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1FDB0" w14:textId="77777777" w:rsidR="00A2076E" w:rsidRPr="00880D43" w:rsidRDefault="00A2076E" w:rsidP="008A1B89">
      <w:pPr>
        <w:tabs>
          <w:tab w:val="left" w:pos="6096"/>
        </w:tabs>
        <w:spacing w:before="120" w:after="120" w:line="360" w:lineRule="auto"/>
        <w:ind w:left="5954"/>
        <w:rPr>
          <w:rFonts w:ascii="Arial" w:eastAsia="Times New Roman" w:hAnsi="Arial" w:cs="Arial"/>
          <w:sz w:val="18"/>
          <w:szCs w:val="18"/>
          <w:lang w:eastAsia="pl-PL"/>
        </w:rPr>
      </w:pPr>
      <w:bookmarkStart w:id="0" w:name="_Hlk142285697"/>
      <w:r w:rsidRPr="00880D43">
        <w:rPr>
          <w:rFonts w:ascii="Arial" w:eastAsia="Times New Roman" w:hAnsi="Arial" w:cs="Arial"/>
          <w:sz w:val="18"/>
          <w:szCs w:val="18"/>
          <w:lang w:eastAsia="pl-PL"/>
        </w:rPr>
        <w:t>Załącznik do</w:t>
      </w:r>
    </w:p>
    <w:p w14:paraId="2E9E160A" w14:textId="77777777" w:rsidR="00A2076E" w:rsidRPr="00880D43" w:rsidRDefault="00A2076E" w:rsidP="008A1B89">
      <w:pPr>
        <w:spacing w:before="120" w:after="120" w:line="360" w:lineRule="auto"/>
        <w:ind w:left="5954"/>
        <w:rPr>
          <w:rFonts w:ascii="Arial" w:eastAsia="Times New Roman" w:hAnsi="Arial" w:cs="Arial"/>
          <w:sz w:val="18"/>
          <w:szCs w:val="18"/>
          <w:lang w:eastAsia="pl-PL"/>
        </w:rPr>
      </w:pPr>
      <w:r w:rsidRPr="00880D43">
        <w:rPr>
          <w:rFonts w:ascii="Arial" w:eastAsia="Times New Roman" w:hAnsi="Arial" w:cs="Arial"/>
          <w:sz w:val="18"/>
          <w:szCs w:val="18"/>
          <w:lang w:eastAsia="pl-PL"/>
        </w:rPr>
        <w:t>Uchwały nr ………………………..</w:t>
      </w:r>
    </w:p>
    <w:p w14:paraId="01C053F4" w14:textId="77777777" w:rsidR="00A2076E" w:rsidRPr="00880D43" w:rsidRDefault="00A2076E" w:rsidP="008A1B89">
      <w:pPr>
        <w:spacing w:before="120" w:after="120" w:line="360" w:lineRule="auto"/>
        <w:ind w:left="5954"/>
        <w:rPr>
          <w:rFonts w:ascii="Arial" w:eastAsia="Times New Roman" w:hAnsi="Arial" w:cs="Arial"/>
          <w:b/>
          <w:sz w:val="24"/>
          <w:szCs w:val="24"/>
          <w:lang w:eastAsia="pl-PL"/>
        </w:rPr>
      </w:pPr>
      <w:r w:rsidRPr="00880D43">
        <w:rPr>
          <w:rFonts w:ascii="Arial" w:eastAsia="Times New Roman" w:hAnsi="Arial" w:cs="Arial"/>
          <w:sz w:val="18"/>
          <w:szCs w:val="18"/>
          <w:lang w:eastAsia="pl-PL"/>
        </w:rPr>
        <w:t xml:space="preserve">Zarządu Województwa Łódzkiego </w:t>
      </w:r>
      <w:r w:rsidRPr="00880D43">
        <w:rPr>
          <w:rFonts w:ascii="Arial" w:eastAsia="Times New Roman" w:hAnsi="Arial" w:cs="Arial"/>
          <w:sz w:val="18"/>
          <w:szCs w:val="18"/>
          <w:lang w:eastAsia="pl-PL"/>
        </w:rPr>
        <w:br/>
        <w:t>z dnia ………………………………</w:t>
      </w:r>
    </w:p>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E372D9" w:rsidRPr="00144910" w:rsidRDefault="00E372D9"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E372D9" w:rsidRPr="005E7E36" w:rsidRDefault="00E372D9"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E372D9" w:rsidRPr="00144910" w:rsidRDefault="00E372D9"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E372D9" w:rsidRPr="005E7E36" w:rsidRDefault="00E372D9"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E372D9" w:rsidRPr="00DB3F1F" w:rsidRDefault="00E372D9" w:rsidP="009F6D68">
                            <w:pPr>
                              <w:jc w:val="center"/>
                              <w:rPr>
                                <w:rFonts w:ascii="Arial" w:hAnsi="Arial" w:cs="Arial"/>
                                <w:b/>
                                <w:sz w:val="24"/>
                                <w:szCs w:val="24"/>
                              </w:rPr>
                            </w:pPr>
                          </w:p>
                          <w:p w14:paraId="430F1ABB" w14:textId="77777777" w:rsidR="00E372D9" w:rsidRPr="00DB3F1F" w:rsidRDefault="00E372D9" w:rsidP="009F6D68">
                            <w:pPr>
                              <w:jc w:val="center"/>
                              <w:rPr>
                                <w:rFonts w:ascii="Arial" w:hAnsi="Arial" w:cs="Arial"/>
                                <w:b/>
                                <w:sz w:val="24"/>
                                <w:szCs w:val="24"/>
                              </w:rPr>
                            </w:pPr>
                          </w:p>
                          <w:p w14:paraId="372B612E" w14:textId="1A05F8F6" w:rsidR="00E372D9" w:rsidRPr="00DB3F1F" w:rsidRDefault="00E372D9" w:rsidP="003217CE">
                            <w:pPr>
                              <w:spacing w:line="36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E372D9" w:rsidRDefault="00E372D9" w:rsidP="003217CE">
                            <w:pPr>
                              <w:spacing w:after="0" w:line="36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E372D9" w:rsidRPr="003217CE" w:rsidRDefault="00E372D9" w:rsidP="003217CE">
                            <w:pPr>
                              <w:spacing w:after="0" w:line="360" w:lineRule="auto"/>
                              <w:rPr>
                                <w:rFonts w:ascii="Arial" w:hAnsi="Arial" w:cs="Arial"/>
                                <w:b/>
                                <w:color w:val="000099"/>
                                <w:sz w:val="16"/>
                                <w:szCs w:val="16"/>
                              </w:rPr>
                            </w:pPr>
                          </w:p>
                          <w:p w14:paraId="5A2DE76C" w14:textId="1DCD22DF" w:rsidR="00E372D9" w:rsidRDefault="00E372D9" w:rsidP="003217CE">
                            <w:pPr>
                              <w:shd w:val="clear" w:color="auto" w:fill="A6D4FF"/>
                              <w:spacing w:after="0" w:line="36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04</w:t>
                            </w:r>
                            <w:r w:rsidRPr="00DB3F1F">
                              <w:rPr>
                                <w:rStyle w:val="markedcontent"/>
                                <w:rFonts w:ascii="Arial" w:hAnsi="Arial" w:cs="Arial"/>
                                <w:b/>
                                <w:bCs/>
                                <w:color w:val="000099"/>
                                <w:sz w:val="24"/>
                                <w:szCs w:val="24"/>
                              </w:rPr>
                              <w:t xml:space="preserve"> </w:t>
                            </w:r>
                          </w:p>
                          <w:p w14:paraId="70464854" w14:textId="516D605E" w:rsidR="00E372D9" w:rsidRPr="00344C5D" w:rsidRDefault="00E372D9" w:rsidP="003217CE">
                            <w:pPr>
                              <w:shd w:val="clear" w:color="auto" w:fill="A6D4FF"/>
                              <w:spacing w:after="0" w:line="360" w:lineRule="auto"/>
                              <w:rPr>
                                <w:rFonts w:ascii="Arial" w:hAnsi="Arial" w:cs="Arial"/>
                                <w:color w:val="000099"/>
                                <w:sz w:val="24"/>
                                <w:szCs w:val="24"/>
                              </w:rPr>
                            </w:pPr>
                            <w:r>
                              <w:rPr>
                                <w:rFonts w:ascii="Arial" w:hAnsi="Arial" w:cs="Arial"/>
                                <w:color w:val="000099"/>
                                <w:sz w:val="24"/>
                                <w:szCs w:val="24"/>
                              </w:rPr>
                              <w:t>Kadry PSZ</w:t>
                            </w:r>
                          </w:p>
                          <w:p w14:paraId="29845E50" w14:textId="77777777" w:rsidR="00E372D9" w:rsidRPr="003217CE" w:rsidRDefault="00E372D9" w:rsidP="003217CE">
                            <w:pPr>
                              <w:spacing w:line="360" w:lineRule="auto"/>
                              <w:rPr>
                                <w:rFonts w:ascii="Arial" w:hAnsi="Arial" w:cs="Arial"/>
                                <w:b/>
                                <w:color w:val="000099"/>
                                <w:sz w:val="16"/>
                                <w:szCs w:val="16"/>
                              </w:rPr>
                            </w:pPr>
                          </w:p>
                          <w:p w14:paraId="244F8E64" w14:textId="0ACBE24B" w:rsidR="00E372D9" w:rsidRPr="00DB3F1F" w:rsidRDefault="00E372D9" w:rsidP="003217CE">
                            <w:pPr>
                              <w:spacing w:line="36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04</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E372D9" w:rsidRPr="00DB3F1F" w:rsidRDefault="00E372D9" w:rsidP="009F6D68">
                      <w:pPr>
                        <w:jc w:val="center"/>
                        <w:rPr>
                          <w:rFonts w:ascii="Arial" w:hAnsi="Arial" w:cs="Arial"/>
                          <w:b/>
                          <w:sz w:val="24"/>
                          <w:szCs w:val="24"/>
                        </w:rPr>
                      </w:pPr>
                    </w:p>
                    <w:p w14:paraId="430F1ABB" w14:textId="77777777" w:rsidR="00E372D9" w:rsidRPr="00DB3F1F" w:rsidRDefault="00E372D9" w:rsidP="009F6D68">
                      <w:pPr>
                        <w:jc w:val="center"/>
                        <w:rPr>
                          <w:rFonts w:ascii="Arial" w:hAnsi="Arial" w:cs="Arial"/>
                          <w:b/>
                          <w:sz w:val="24"/>
                          <w:szCs w:val="24"/>
                        </w:rPr>
                      </w:pPr>
                    </w:p>
                    <w:p w14:paraId="372B612E" w14:textId="1A05F8F6" w:rsidR="00E372D9" w:rsidRPr="00DB3F1F" w:rsidRDefault="00E372D9" w:rsidP="003217CE">
                      <w:pPr>
                        <w:spacing w:line="36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E372D9" w:rsidRDefault="00E372D9" w:rsidP="003217CE">
                      <w:pPr>
                        <w:spacing w:after="0" w:line="36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E372D9" w:rsidRPr="003217CE" w:rsidRDefault="00E372D9" w:rsidP="003217CE">
                      <w:pPr>
                        <w:spacing w:after="0" w:line="360" w:lineRule="auto"/>
                        <w:rPr>
                          <w:rFonts w:ascii="Arial" w:hAnsi="Arial" w:cs="Arial"/>
                          <w:b/>
                          <w:color w:val="000099"/>
                          <w:sz w:val="16"/>
                          <w:szCs w:val="16"/>
                        </w:rPr>
                      </w:pPr>
                    </w:p>
                    <w:p w14:paraId="5A2DE76C" w14:textId="1DCD22DF" w:rsidR="00E372D9" w:rsidRDefault="00E372D9" w:rsidP="003217CE">
                      <w:pPr>
                        <w:shd w:val="clear" w:color="auto" w:fill="A6D4FF"/>
                        <w:spacing w:after="0" w:line="36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04</w:t>
                      </w:r>
                      <w:r w:rsidRPr="00DB3F1F">
                        <w:rPr>
                          <w:rStyle w:val="markedcontent"/>
                          <w:rFonts w:ascii="Arial" w:hAnsi="Arial" w:cs="Arial"/>
                          <w:b/>
                          <w:bCs/>
                          <w:color w:val="000099"/>
                          <w:sz w:val="24"/>
                          <w:szCs w:val="24"/>
                        </w:rPr>
                        <w:t xml:space="preserve"> </w:t>
                      </w:r>
                    </w:p>
                    <w:p w14:paraId="70464854" w14:textId="516D605E" w:rsidR="00E372D9" w:rsidRPr="00344C5D" w:rsidRDefault="00E372D9" w:rsidP="003217CE">
                      <w:pPr>
                        <w:shd w:val="clear" w:color="auto" w:fill="A6D4FF"/>
                        <w:spacing w:after="0" w:line="360" w:lineRule="auto"/>
                        <w:rPr>
                          <w:rFonts w:ascii="Arial" w:hAnsi="Arial" w:cs="Arial"/>
                          <w:color w:val="000099"/>
                          <w:sz w:val="24"/>
                          <w:szCs w:val="24"/>
                        </w:rPr>
                      </w:pPr>
                      <w:r>
                        <w:rPr>
                          <w:rFonts w:ascii="Arial" w:hAnsi="Arial" w:cs="Arial"/>
                          <w:color w:val="000099"/>
                          <w:sz w:val="24"/>
                          <w:szCs w:val="24"/>
                        </w:rPr>
                        <w:t>Kadry PSZ</w:t>
                      </w:r>
                    </w:p>
                    <w:p w14:paraId="29845E50" w14:textId="77777777" w:rsidR="00E372D9" w:rsidRPr="003217CE" w:rsidRDefault="00E372D9" w:rsidP="003217CE">
                      <w:pPr>
                        <w:spacing w:line="360" w:lineRule="auto"/>
                        <w:rPr>
                          <w:rFonts w:ascii="Arial" w:hAnsi="Arial" w:cs="Arial"/>
                          <w:b/>
                          <w:color w:val="000099"/>
                          <w:sz w:val="16"/>
                          <w:szCs w:val="16"/>
                        </w:rPr>
                      </w:pPr>
                    </w:p>
                    <w:p w14:paraId="244F8E64" w14:textId="0ACBE24B" w:rsidR="00E372D9" w:rsidRPr="00DB3F1F" w:rsidRDefault="00E372D9" w:rsidP="003217CE">
                      <w:pPr>
                        <w:spacing w:line="36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04</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3B1E729C"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 xml:space="preserve">Wersja </w:t>
      </w:r>
      <w:r w:rsidR="005B7A3D">
        <w:rPr>
          <w:rFonts w:ascii="Arial" w:hAnsi="Arial" w:cs="Arial"/>
          <w:color w:val="003399"/>
          <w:sz w:val="24"/>
          <w:szCs w:val="24"/>
        </w:rPr>
        <w:t>2</w:t>
      </w:r>
      <w:r w:rsidRPr="00880D43">
        <w:rPr>
          <w:rFonts w:ascii="Arial" w:hAnsi="Arial" w:cs="Arial"/>
          <w:color w:val="003399"/>
          <w:sz w:val="24"/>
          <w:szCs w:val="24"/>
        </w:rPr>
        <w:t>.0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51F6F">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8A1B89" w:rsidRDefault="00F02F30" w:rsidP="00032A4B">
          <w:pPr>
            <w:pStyle w:val="Nagwekspisutreci"/>
          </w:pPr>
          <w:r w:rsidRPr="008A1B89">
            <w:t>Spis treści</w:t>
          </w:r>
        </w:p>
        <w:p w14:paraId="444A02AA" w14:textId="678F81E3" w:rsidR="00AA0AC4" w:rsidRPr="008A1B89" w:rsidRDefault="00F02F30" w:rsidP="008A1B89">
          <w:pPr>
            <w:pStyle w:val="Spistreci1"/>
            <w:spacing w:before="0" w:after="0" w:line="360" w:lineRule="auto"/>
            <w:rPr>
              <w:rFonts w:ascii="Arial" w:eastAsiaTheme="minorEastAsia" w:hAnsi="Arial" w:cs="Arial"/>
              <w:noProof/>
              <w:kern w:val="2"/>
              <w:lang w:eastAsia="pl-PL"/>
              <w14:ligatures w14:val="standardContextual"/>
            </w:rPr>
          </w:pPr>
          <w:r w:rsidRPr="008A1B89">
            <w:rPr>
              <w:rFonts w:ascii="Arial" w:hAnsi="Arial" w:cs="Arial"/>
              <w:sz w:val="24"/>
              <w:szCs w:val="24"/>
            </w:rPr>
            <w:fldChar w:fldCharType="begin"/>
          </w:r>
          <w:r w:rsidRPr="008A1B89">
            <w:rPr>
              <w:rFonts w:ascii="Arial" w:hAnsi="Arial" w:cs="Arial"/>
              <w:sz w:val="24"/>
              <w:szCs w:val="24"/>
            </w:rPr>
            <w:instrText xml:space="preserve"> TOC \o "1-3" \h \z \u </w:instrText>
          </w:r>
          <w:r w:rsidRPr="008A1B89">
            <w:rPr>
              <w:rFonts w:ascii="Arial" w:hAnsi="Arial" w:cs="Arial"/>
              <w:sz w:val="24"/>
              <w:szCs w:val="24"/>
            </w:rPr>
            <w:fldChar w:fldCharType="separate"/>
          </w:r>
          <w:hyperlink w:anchor="_Toc157411032" w:history="1">
            <w:r w:rsidR="00AA0AC4" w:rsidRPr="008A1B89">
              <w:rPr>
                <w:rStyle w:val="Hipercze"/>
                <w:rFonts w:ascii="Arial" w:hAnsi="Arial" w:cs="Arial"/>
                <w:noProof/>
              </w:rPr>
              <w:t>Podstawy prawne i dokumenty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_Toc157411032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3</w:t>
            </w:r>
            <w:r w:rsidR="00AA0AC4" w:rsidRPr="008A1B89">
              <w:rPr>
                <w:rFonts w:ascii="Arial" w:hAnsi="Arial" w:cs="Arial"/>
                <w:noProof/>
                <w:webHidden/>
              </w:rPr>
              <w:fldChar w:fldCharType="end"/>
            </w:r>
          </w:hyperlink>
        </w:p>
        <w:p w14:paraId="6654FD1C" w14:textId="5A2B676C"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3" w:history="1">
            <w:r w:rsidR="00AA0AC4" w:rsidRPr="008A1B89">
              <w:rPr>
                <w:rStyle w:val="Hipercze"/>
                <w:rFonts w:ascii="Arial" w:hAnsi="Arial" w:cs="Arial"/>
                <w:noProof/>
              </w:rPr>
              <w:t>Wykaz skrótów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_Toc157411033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5</w:t>
            </w:r>
            <w:r w:rsidR="00AA0AC4" w:rsidRPr="008A1B89">
              <w:rPr>
                <w:rFonts w:ascii="Arial" w:hAnsi="Arial" w:cs="Arial"/>
                <w:noProof/>
                <w:webHidden/>
              </w:rPr>
              <w:fldChar w:fldCharType="end"/>
            </w:r>
          </w:hyperlink>
        </w:p>
        <w:p w14:paraId="657F14B4" w14:textId="0AB80F3C"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4" w:history="1">
            <w:r w:rsidR="00AA0AC4" w:rsidRPr="008A1B89">
              <w:rPr>
                <w:rStyle w:val="Hipercze"/>
                <w:rFonts w:ascii="Arial" w:hAnsi="Arial" w:cs="Arial"/>
                <w:noProof/>
              </w:rPr>
              <w:t>Wykaz pojęć</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_Toc157411034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7</w:t>
            </w:r>
            <w:r w:rsidR="00AA0AC4" w:rsidRPr="008A1B89">
              <w:rPr>
                <w:rFonts w:ascii="Arial" w:hAnsi="Arial" w:cs="Arial"/>
                <w:noProof/>
                <w:webHidden/>
              </w:rPr>
              <w:fldChar w:fldCharType="end"/>
            </w:r>
          </w:hyperlink>
        </w:p>
        <w:p w14:paraId="574A2F0E" w14:textId="296BBCDC"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5" w:history="1">
            <w:r w:rsidR="00AA0AC4" w:rsidRPr="008A1B89">
              <w:rPr>
                <w:rStyle w:val="Hipercze"/>
                <w:rFonts w:ascii="Arial" w:hAnsi="Arial" w:cs="Arial"/>
                <w:noProof/>
              </w:rPr>
              <w:t>Postanowienia ogólne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_Toc157411035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12</w:t>
            </w:r>
            <w:r w:rsidR="00AA0AC4" w:rsidRPr="008A1B89">
              <w:rPr>
                <w:rFonts w:ascii="Arial" w:hAnsi="Arial" w:cs="Arial"/>
                <w:noProof/>
                <w:webHidden/>
              </w:rPr>
              <w:fldChar w:fldCharType="end"/>
            </w:r>
          </w:hyperlink>
        </w:p>
        <w:p w14:paraId="53FC1AFB" w14:textId="4FDC7817"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6" w:history="1">
            <w:r w:rsidR="00AA0AC4" w:rsidRPr="008A1B89">
              <w:rPr>
                <w:rStyle w:val="Hipercze"/>
                <w:rFonts w:ascii="Arial" w:hAnsi="Arial" w:cs="Arial"/>
                <w:noProof/>
              </w:rPr>
              <w:t>Instytucja organizująca nabór</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_Toc157411036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14</w:t>
            </w:r>
            <w:r w:rsidR="00AA0AC4" w:rsidRPr="008A1B89">
              <w:rPr>
                <w:rFonts w:ascii="Arial" w:hAnsi="Arial" w:cs="Arial"/>
                <w:noProof/>
                <w:webHidden/>
              </w:rPr>
              <w:fldChar w:fldCharType="end"/>
            </w:r>
          </w:hyperlink>
        </w:p>
        <w:p w14:paraId="09A3E26F" w14:textId="3A3B73A0"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7" w:history="1">
            <w:r w:rsidR="00AA0AC4" w:rsidRPr="008A1B89">
              <w:rPr>
                <w:rStyle w:val="Hipercze"/>
                <w:rFonts w:ascii="Arial" w:hAnsi="Arial" w:cs="Arial"/>
                <w:noProof/>
              </w:rPr>
              <w:t>Kontakt i informacje dotyczące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_Toc157411037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14</w:t>
            </w:r>
            <w:r w:rsidR="00AA0AC4" w:rsidRPr="008A1B89">
              <w:rPr>
                <w:rFonts w:ascii="Arial" w:hAnsi="Arial" w:cs="Arial"/>
                <w:noProof/>
                <w:webHidden/>
              </w:rPr>
              <w:fldChar w:fldCharType="end"/>
            </w:r>
          </w:hyperlink>
        </w:p>
        <w:p w14:paraId="6F32683B" w14:textId="65811E43"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8" w:history="1">
            <w:r w:rsidR="00AA0AC4" w:rsidRPr="008A1B89">
              <w:rPr>
                <w:rStyle w:val="Hipercze"/>
                <w:rFonts w:ascii="Arial" w:hAnsi="Arial" w:cs="Arial"/>
                <w:noProof/>
              </w:rPr>
              <w:t>Przedmiot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_Toc157411038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15</w:t>
            </w:r>
            <w:r w:rsidR="00AA0AC4" w:rsidRPr="008A1B89">
              <w:rPr>
                <w:rFonts w:ascii="Arial" w:hAnsi="Arial" w:cs="Arial"/>
                <w:noProof/>
                <w:webHidden/>
              </w:rPr>
              <w:fldChar w:fldCharType="end"/>
            </w:r>
          </w:hyperlink>
        </w:p>
        <w:p w14:paraId="7BD58A34" w14:textId="12CDD838"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9" w:history="1">
            <w:r w:rsidR="00AA0AC4" w:rsidRPr="008A1B89">
              <w:rPr>
                <w:rStyle w:val="Hipercze"/>
                <w:rFonts w:ascii="Arial" w:hAnsi="Arial" w:cs="Arial"/>
                <w:noProof/>
              </w:rPr>
              <w:t>Podmioty uprawnione do ubiegania się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_Toc157411039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16</w:t>
            </w:r>
            <w:r w:rsidR="00AA0AC4" w:rsidRPr="008A1B89">
              <w:rPr>
                <w:rFonts w:ascii="Arial" w:hAnsi="Arial" w:cs="Arial"/>
                <w:noProof/>
                <w:webHidden/>
              </w:rPr>
              <w:fldChar w:fldCharType="end"/>
            </w:r>
          </w:hyperlink>
        </w:p>
        <w:p w14:paraId="4A23E6F3" w14:textId="2A4491E4"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0" w:history="1">
            <w:r w:rsidR="00AA0AC4" w:rsidRPr="008A1B89">
              <w:rPr>
                <w:rStyle w:val="Hipercze"/>
                <w:rFonts w:ascii="Arial" w:hAnsi="Arial" w:cs="Arial"/>
                <w:noProof/>
              </w:rPr>
              <w:t>Grupa docelowa</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_Toc157411040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16</w:t>
            </w:r>
            <w:r w:rsidR="00AA0AC4" w:rsidRPr="008A1B89">
              <w:rPr>
                <w:rFonts w:ascii="Arial" w:hAnsi="Arial" w:cs="Arial"/>
                <w:noProof/>
                <w:webHidden/>
              </w:rPr>
              <w:fldChar w:fldCharType="end"/>
            </w:r>
          </w:hyperlink>
        </w:p>
        <w:p w14:paraId="5E5FCE12" w14:textId="38560309"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1" w:history="1">
            <w:r w:rsidR="00AA0AC4" w:rsidRPr="008A1B89">
              <w:rPr>
                <w:rStyle w:val="Hipercze"/>
                <w:rFonts w:ascii="Arial" w:hAnsi="Arial" w:cs="Arial"/>
                <w:noProof/>
              </w:rPr>
              <w:t xml:space="preserve">Termin </w:t>
            </w:r>
            <w:r w:rsidR="00AA0AC4" w:rsidRPr="008A1B89">
              <w:rPr>
                <w:rStyle w:val="Hipercze"/>
                <w:rFonts w:ascii="Arial" w:hAnsi="Arial" w:cs="Arial"/>
                <w:noProof/>
              </w:rPr>
              <w:t>i</w:t>
            </w:r>
            <w:r w:rsidR="00AA0AC4" w:rsidRPr="008A1B89">
              <w:rPr>
                <w:rStyle w:val="Hipercze"/>
                <w:rFonts w:ascii="Arial" w:hAnsi="Arial" w:cs="Arial"/>
                <w:noProof/>
              </w:rPr>
              <w:t xml:space="preserve"> miejsce składania wniosków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_Toc157411041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17</w:t>
            </w:r>
            <w:r w:rsidR="00AA0AC4" w:rsidRPr="008A1B89">
              <w:rPr>
                <w:rFonts w:ascii="Arial" w:hAnsi="Arial" w:cs="Arial"/>
                <w:noProof/>
                <w:webHidden/>
              </w:rPr>
              <w:fldChar w:fldCharType="end"/>
            </w:r>
          </w:hyperlink>
        </w:p>
        <w:p w14:paraId="1C71618E" w14:textId="479FDD3B"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2" w:history="1">
            <w:r w:rsidR="00AA0AC4" w:rsidRPr="008A1B89">
              <w:rPr>
                <w:rStyle w:val="Hipercze"/>
                <w:rFonts w:ascii="Arial" w:hAnsi="Arial" w:cs="Arial"/>
                <w:noProof/>
              </w:rPr>
              <w:t>Kwota przeznaczona na dofinansowanie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_Toc157411042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18</w:t>
            </w:r>
            <w:r w:rsidR="00AA0AC4" w:rsidRPr="008A1B89">
              <w:rPr>
                <w:rFonts w:ascii="Arial" w:hAnsi="Arial" w:cs="Arial"/>
                <w:noProof/>
                <w:webHidden/>
              </w:rPr>
              <w:fldChar w:fldCharType="end"/>
            </w:r>
          </w:hyperlink>
        </w:p>
        <w:p w14:paraId="44B85655" w14:textId="556024F7"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3" w:history="1">
            <w:r w:rsidR="00AA0AC4" w:rsidRPr="008A1B89">
              <w:rPr>
                <w:rStyle w:val="Hipercze"/>
                <w:rFonts w:ascii="Arial" w:hAnsi="Arial" w:cs="Arial"/>
                <w:noProof/>
              </w:rPr>
              <w:t>Kwalifikowalność wydatków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_Toc157411043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19</w:t>
            </w:r>
            <w:r w:rsidR="00AA0AC4" w:rsidRPr="008A1B89">
              <w:rPr>
                <w:rFonts w:ascii="Arial" w:hAnsi="Arial" w:cs="Arial"/>
                <w:noProof/>
                <w:webHidden/>
              </w:rPr>
              <w:fldChar w:fldCharType="end"/>
            </w:r>
          </w:hyperlink>
        </w:p>
        <w:p w14:paraId="6ED4DB3C" w14:textId="2EFA5E67"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4" w:history="1">
            <w:r w:rsidR="00AA0AC4" w:rsidRPr="008A1B89">
              <w:rPr>
                <w:rStyle w:val="Hipercze"/>
                <w:rFonts w:ascii="Arial" w:hAnsi="Arial" w:cs="Arial"/>
                <w:noProof/>
              </w:rPr>
              <w:t>Wskaźniki</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_Toc157411044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20</w:t>
            </w:r>
            <w:r w:rsidR="00AA0AC4" w:rsidRPr="008A1B89">
              <w:rPr>
                <w:rFonts w:ascii="Arial" w:hAnsi="Arial" w:cs="Arial"/>
                <w:noProof/>
                <w:webHidden/>
              </w:rPr>
              <w:fldChar w:fldCharType="end"/>
            </w:r>
          </w:hyperlink>
        </w:p>
        <w:p w14:paraId="76EB7D43" w14:textId="77A48819"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5" w:history="1">
            <w:r w:rsidR="00AA0AC4" w:rsidRPr="008A1B89">
              <w:rPr>
                <w:rStyle w:val="Hipercze"/>
                <w:rFonts w:ascii="Arial" w:hAnsi="Arial" w:cs="Arial"/>
                <w:noProof/>
              </w:rPr>
              <w:t>Zasady finansowania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_Toc157411045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22</w:t>
            </w:r>
            <w:r w:rsidR="00AA0AC4" w:rsidRPr="008A1B89">
              <w:rPr>
                <w:rFonts w:ascii="Arial" w:hAnsi="Arial" w:cs="Arial"/>
                <w:noProof/>
                <w:webHidden/>
              </w:rPr>
              <w:fldChar w:fldCharType="end"/>
            </w:r>
          </w:hyperlink>
        </w:p>
        <w:p w14:paraId="433165E8" w14:textId="6CB30568"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6" w:history="1">
            <w:r w:rsidR="00AA0AC4" w:rsidRPr="008A1B89">
              <w:rPr>
                <w:rStyle w:val="Hipercze"/>
                <w:rFonts w:ascii="Arial" w:hAnsi="Arial" w:cs="Arial"/>
                <w:noProof/>
              </w:rPr>
              <w:t>Podstawowe warunki i procedury konstruowania budżetu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_Toc157411046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25</w:t>
            </w:r>
            <w:r w:rsidR="00AA0AC4" w:rsidRPr="008A1B89">
              <w:rPr>
                <w:rFonts w:ascii="Arial" w:hAnsi="Arial" w:cs="Arial"/>
                <w:noProof/>
                <w:webHidden/>
              </w:rPr>
              <w:fldChar w:fldCharType="end"/>
            </w:r>
          </w:hyperlink>
        </w:p>
        <w:p w14:paraId="591F44C7" w14:textId="557A1B3B"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7" w:history="1">
            <w:r w:rsidR="00AA0AC4" w:rsidRPr="008A1B89">
              <w:rPr>
                <w:rStyle w:val="Hipercze"/>
                <w:rFonts w:ascii="Arial" w:hAnsi="Arial" w:cs="Arial"/>
                <w:noProof/>
              </w:rPr>
              <w:t>Pomoc publiczna i pomoc de minimis</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_Toc157411047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29</w:t>
            </w:r>
            <w:r w:rsidR="00AA0AC4" w:rsidRPr="008A1B89">
              <w:rPr>
                <w:rFonts w:ascii="Arial" w:hAnsi="Arial" w:cs="Arial"/>
                <w:noProof/>
                <w:webHidden/>
              </w:rPr>
              <w:fldChar w:fldCharType="end"/>
            </w:r>
          </w:hyperlink>
        </w:p>
        <w:p w14:paraId="1F9E7BC8" w14:textId="4EC3D129"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8" w:history="1">
            <w:r w:rsidR="00AA0AC4" w:rsidRPr="008A1B89">
              <w:rPr>
                <w:rStyle w:val="Hipercze"/>
                <w:rFonts w:ascii="Arial" w:hAnsi="Arial" w:cs="Arial"/>
                <w:noProof/>
              </w:rPr>
              <w:t>Projekty partnerskie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_Toc157411048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29</w:t>
            </w:r>
            <w:r w:rsidR="00AA0AC4" w:rsidRPr="008A1B89">
              <w:rPr>
                <w:rFonts w:ascii="Arial" w:hAnsi="Arial" w:cs="Arial"/>
                <w:noProof/>
                <w:webHidden/>
              </w:rPr>
              <w:fldChar w:fldCharType="end"/>
            </w:r>
          </w:hyperlink>
        </w:p>
        <w:p w14:paraId="1DFF7A4E" w14:textId="6CAA5701"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9" w:history="1">
            <w:r w:rsidR="00AA0AC4" w:rsidRPr="008A1B89">
              <w:rPr>
                <w:rStyle w:val="Hipercze"/>
                <w:rFonts w:ascii="Arial" w:hAnsi="Arial" w:cs="Arial"/>
                <w:noProof/>
              </w:rPr>
              <w:t>Procedura składania wniosku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_Toc157411049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30</w:t>
            </w:r>
            <w:r w:rsidR="00AA0AC4" w:rsidRPr="008A1B89">
              <w:rPr>
                <w:rFonts w:ascii="Arial" w:hAnsi="Arial" w:cs="Arial"/>
                <w:noProof/>
                <w:webHidden/>
              </w:rPr>
              <w:fldChar w:fldCharType="end"/>
            </w:r>
          </w:hyperlink>
        </w:p>
        <w:p w14:paraId="6D03C339" w14:textId="6C404D1C"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0" w:history="1">
            <w:r w:rsidR="00AA0AC4" w:rsidRPr="008A1B89">
              <w:rPr>
                <w:rStyle w:val="Hipercze"/>
                <w:rFonts w:ascii="Arial" w:hAnsi="Arial" w:cs="Arial"/>
                <w:noProof/>
              </w:rPr>
              <w:t>Ocena formalna projektu (dotyczy wyłącznie projektów finansowanych z EFRR)</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_Toc157411050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33</w:t>
            </w:r>
            <w:r w:rsidR="00AA0AC4" w:rsidRPr="008A1B89">
              <w:rPr>
                <w:rFonts w:ascii="Arial" w:hAnsi="Arial" w:cs="Arial"/>
                <w:noProof/>
                <w:webHidden/>
              </w:rPr>
              <w:fldChar w:fldCharType="end"/>
            </w:r>
          </w:hyperlink>
        </w:p>
        <w:p w14:paraId="44654716" w14:textId="5FF410CE"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1" w:history="1">
            <w:r w:rsidR="00AA0AC4" w:rsidRPr="008A1B89">
              <w:rPr>
                <w:rStyle w:val="Hipercze"/>
                <w:rFonts w:ascii="Arial" w:hAnsi="Arial" w:cs="Arial"/>
                <w:noProof/>
              </w:rPr>
              <w:t>Ocena merytoryczna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_Toc157411051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33</w:t>
            </w:r>
            <w:r w:rsidR="00AA0AC4" w:rsidRPr="008A1B89">
              <w:rPr>
                <w:rFonts w:ascii="Arial" w:hAnsi="Arial" w:cs="Arial"/>
                <w:noProof/>
                <w:webHidden/>
              </w:rPr>
              <w:fldChar w:fldCharType="end"/>
            </w:r>
          </w:hyperlink>
        </w:p>
        <w:p w14:paraId="7C64E7B0" w14:textId="3CE0DCA3"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2" w:history="1">
            <w:r w:rsidR="00AA0AC4" w:rsidRPr="008A1B89">
              <w:rPr>
                <w:rStyle w:val="Hipercze"/>
                <w:rFonts w:ascii="Arial" w:hAnsi="Arial" w:cs="Arial"/>
                <w:noProof/>
              </w:rPr>
              <w:t>Etap negocjacji (dotyczy wyłącznie projektów finansowanych z EFS+)</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_Toc157411052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37</w:t>
            </w:r>
            <w:r w:rsidR="00AA0AC4" w:rsidRPr="008A1B89">
              <w:rPr>
                <w:rFonts w:ascii="Arial" w:hAnsi="Arial" w:cs="Arial"/>
                <w:noProof/>
                <w:webHidden/>
              </w:rPr>
              <w:fldChar w:fldCharType="end"/>
            </w:r>
          </w:hyperlink>
        </w:p>
        <w:p w14:paraId="46193CD4" w14:textId="3B29AE6D"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3" w:history="1">
            <w:r w:rsidR="00AA0AC4" w:rsidRPr="008A1B89">
              <w:rPr>
                <w:rStyle w:val="Hipercze"/>
                <w:rFonts w:ascii="Arial" w:hAnsi="Arial" w:cs="Arial"/>
                <w:noProof/>
              </w:rPr>
              <w:t>Wyniki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_Toc157411053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40</w:t>
            </w:r>
            <w:r w:rsidR="00AA0AC4" w:rsidRPr="008A1B89">
              <w:rPr>
                <w:rFonts w:ascii="Arial" w:hAnsi="Arial" w:cs="Arial"/>
                <w:noProof/>
                <w:webHidden/>
              </w:rPr>
              <w:fldChar w:fldCharType="end"/>
            </w:r>
          </w:hyperlink>
        </w:p>
        <w:p w14:paraId="513F6E73" w14:textId="06048276"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4" w:history="1">
            <w:r w:rsidR="00AA0AC4" w:rsidRPr="008A1B89">
              <w:rPr>
                <w:rStyle w:val="Hipercze"/>
                <w:rFonts w:ascii="Arial" w:hAnsi="Arial" w:cs="Arial"/>
                <w:noProof/>
              </w:rPr>
              <w:t>Środki odwoławcze w przypadku negatywnej oceny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_Toc157411054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42</w:t>
            </w:r>
            <w:r w:rsidR="00AA0AC4" w:rsidRPr="008A1B89">
              <w:rPr>
                <w:rFonts w:ascii="Arial" w:hAnsi="Arial" w:cs="Arial"/>
                <w:noProof/>
                <w:webHidden/>
              </w:rPr>
              <w:fldChar w:fldCharType="end"/>
            </w:r>
          </w:hyperlink>
        </w:p>
        <w:p w14:paraId="097D1F07" w14:textId="0620A449"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5" w:history="1">
            <w:r w:rsidR="00AA0AC4" w:rsidRPr="008A1B89">
              <w:rPr>
                <w:rStyle w:val="Hipercze"/>
                <w:rFonts w:ascii="Arial" w:hAnsi="Arial" w:cs="Arial"/>
                <w:noProof/>
              </w:rPr>
              <w:t>Podpisanie umowy o dofinansowanie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_Toc157411055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49</w:t>
            </w:r>
            <w:r w:rsidR="00AA0AC4" w:rsidRPr="008A1B89">
              <w:rPr>
                <w:rFonts w:ascii="Arial" w:hAnsi="Arial" w:cs="Arial"/>
                <w:noProof/>
                <w:webHidden/>
              </w:rPr>
              <w:fldChar w:fldCharType="end"/>
            </w:r>
          </w:hyperlink>
        </w:p>
        <w:p w14:paraId="201BFC94" w14:textId="5A3F3108"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6" w:history="1">
            <w:r w:rsidR="00AA0AC4" w:rsidRPr="008A1B89">
              <w:rPr>
                <w:rStyle w:val="Hipercze"/>
                <w:rFonts w:ascii="Arial" w:hAnsi="Arial" w:cs="Arial"/>
                <w:noProof/>
              </w:rPr>
              <w:t>Autorskie prawa majątkowe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_Toc157411056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52</w:t>
            </w:r>
            <w:r w:rsidR="00AA0AC4" w:rsidRPr="008A1B89">
              <w:rPr>
                <w:rFonts w:ascii="Arial" w:hAnsi="Arial" w:cs="Arial"/>
                <w:noProof/>
                <w:webHidden/>
              </w:rPr>
              <w:fldChar w:fldCharType="end"/>
            </w:r>
          </w:hyperlink>
        </w:p>
        <w:p w14:paraId="6CB5739C" w14:textId="67F4D391"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7" w:history="1">
            <w:r w:rsidR="00AA0AC4" w:rsidRPr="008A1B89">
              <w:rPr>
                <w:rStyle w:val="Hipercze"/>
                <w:rFonts w:ascii="Arial" w:hAnsi="Arial" w:cs="Arial"/>
                <w:noProof/>
              </w:rPr>
              <w:t>Postanowienia końcowe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_Toc157411057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52</w:t>
            </w:r>
            <w:r w:rsidR="00AA0AC4" w:rsidRPr="008A1B89">
              <w:rPr>
                <w:rFonts w:ascii="Arial" w:hAnsi="Arial" w:cs="Arial"/>
                <w:noProof/>
                <w:webHidden/>
              </w:rPr>
              <w:fldChar w:fldCharType="end"/>
            </w:r>
          </w:hyperlink>
        </w:p>
        <w:p w14:paraId="08210A35" w14:textId="62C68E12" w:rsidR="00AA0AC4" w:rsidRPr="008A1B89" w:rsidRDefault="005B7A3D"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8" w:history="1">
            <w:r w:rsidR="00AA0AC4" w:rsidRPr="008A1B89">
              <w:rPr>
                <w:rStyle w:val="Hipercze"/>
                <w:rFonts w:ascii="Arial" w:hAnsi="Arial" w:cs="Arial"/>
                <w:noProof/>
              </w:rPr>
              <w:t>Spis załączników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_Toc157411058 \h </w:instrText>
            </w:r>
            <w:r w:rsidR="00AA0AC4" w:rsidRPr="008A1B89">
              <w:rPr>
                <w:rFonts w:ascii="Arial" w:hAnsi="Arial" w:cs="Arial"/>
                <w:noProof/>
                <w:webHidden/>
              </w:rPr>
            </w:r>
            <w:r w:rsidR="00AA0AC4" w:rsidRPr="008A1B89">
              <w:rPr>
                <w:rFonts w:ascii="Arial" w:hAnsi="Arial" w:cs="Arial"/>
                <w:noProof/>
                <w:webHidden/>
              </w:rPr>
              <w:fldChar w:fldCharType="separate"/>
            </w:r>
            <w:r w:rsidR="00CF50D8">
              <w:rPr>
                <w:rFonts w:ascii="Arial" w:hAnsi="Arial" w:cs="Arial"/>
                <w:noProof/>
                <w:webHidden/>
              </w:rPr>
              <w:t>53</w:t>
            </w:r>
            <w:r w:rsidR="00AA0AC4" w:rsidRPr="008A1B89">
              <w:rPr>
                <w:rFonts w:ascii="Arial" w:hAnsi="Arial" w:cs="Arial"/>
                <w:noProof/>
                <w:webHidden/>
              </w:rPr>
              <w:fldChar w:fldCharType="end"/>
            </w:r>
          </w:hyperlink>
        </w:p>
        <w:p w14:paraId="5D7A802D" w14:textId="76914155" w:rsidR="00D416CB" w:rsidRPr="00880D43" w:rsidRDefault="00F02F30" w:rsidP="008A1B89">
          <w:pPr>
            <w:spacing w:after="0" w:line="360" w:lineRule="auto"/>
            <w:rPr>
              <w:rFonts w:ascii="Arial" w:hAnsi="Arial" w:cs="Arial"/>
              <w:sz w:val="24"/>
              <w:szCs w:val="24"/>
            </w:rPr>
          </w:pPr>
          <w:r w:rsidRPr="008A1B89">
            <w:rPr>
              <w:rFonts w:ascii="Arial" w:hAnsi="Arial" w:cs="Arial"/>
              <w:b/>
              <w:bCs/>
              <w:sz w:val="24"/>
              <w:szCs w:val="24"/>
            </w:rPr>
            <w:fldChar w:fldCharType="end"/>
          </w:r>
        </w:p>
      </w:sdtContent>
    </w:sdt>
    <w:p w14:paraId="6104D860" w14:textId="77777777" w:rsidR="008A1B89" w:rsidRDefault="008A1B89">
      <w:pPr>
        <w:pStyle w:val="Nagwek1"/>
      </w:pPr>
    </w:p>
    <w:p w14:paraId="6C08EACC" w14:textId="77777777" w:rsidR="008A1B89" w:rsidRDefault="008A1B89">
      <w:pPr>
        <w:pStyle w:val="Nagwek1"/>
      </w:pPr>
    </w:p>
    <w:p w14:paraId="6F6BD208" w14:textId="77777777" w:rsidR="008A1B89" w:rsidRDefault="008A1B89">
      <w:pPr>
        <w:pStyle w:val="Nagwek1"/>
      </w:pPr>
    </w:p>
    <w:p w14:paraId="4BC2EC45" w14:textId="77777777" w:rsidR="008A1B89" w:rsidRDefault="008A1B89">
      <w:pPr>
        <w:pStyle w:val="Nagwek1"/>
      </w:pPr>
    </w:p>
    <w:p w14:paraId="226E7A3A" w14:textId="16656AE7" w:rsidR="00FB0ACF" w:rsidRPr="00880D43" w:rsidRDefault="002400C0">
      <w:pPr>
        <w:pStyle w:val="Nagwek1"/>
      </w:pPr>
      <w:r>
        <w:lastRenderedPageBreak/>
        <w:br/>
      </w:r>
      <w:bookmarkStart w:id="2" w:name="_Toc157411032"/>
      <w:r w:rsidR="00445E43" w:rsidRPr="00880D43">
        <w:t>Podstawy prawne</w:t>
      </w:r>
      <w:r w:rsidR="005E55AF" w:rsidRPr="00880D43">
        <w:t xml:space="preserve"> i</w:t>
      </w:r>
      <w:r w:rsidR="00445E43" w:rsidRPr="00880D43">
        <w:t xml:space="preserve"> dokumenty</w:t>
      </w:r>
      <w:bookmarkEnd w:id="2"/>
    </w:p>
    <w:p w14:paraId="296ACE1C" w14:textId="5C8A6BE0" w:rsidR="00E22767" w:rsidRPr="00E911D7" w:rsidRDefault="00E22767" w:rsidP="008A1B89">
      <w:pPr>
        <w:spacing w:before="120" w:after="120" w:line="360" w:lineRule="auto"/>
        <w:rPr>
          <w:rFonts w:ascii="Arial" w:hAnsi="Arial" w:cs="Arial"/>
          <w:sz w:val="24"/>
          <w:szCs w:val="24"/>
        </w:rPr>
      </w:pPr>
      <w:r w:rsidRPr="00880D43">
        <w:rPr>
          <w:rFonts w:ascii="Arial" w:hAnsi="Arial" w:cs="Arial"/>
          <w:sz w:val="24"/>
          <w:szCs w:val="24"/>
        </w:rPr>
        <w:t xml:space="preserve">Nabór jest organizowany w szczególności, w oparciu o następujące </w:t>
      </w:r>
      <w:r w:rsidRPr="00E911D7">
        <w:rPr>
          <w:rFonts w:ascii="Arial" w:hAnsi="Arial" w:cs="Arial"/>
          <w:sz w:val="24"/>
          <w:szCs w:val="24"/>
        </w:rPr>
        <w:t>akty prawne</w:t>
      </w:r>
      <w:r w:rsidR="00344C5D" w:rsidRPr="00E911D7">
        <w:rPr>
          <w:rFonts w:ascii="Arial" w:hAnsi="Arial" w:cs="Arial"/>
          <w:sz w:val="24"/>
          <w:szCs w:val="24"/>
        </w:rPr>
        <w:t xml:space="preserve"> i</w:t>
      </w:r>
      <w:r w:rsidR="008A1B89">
        <w:rPr>
          <w:rFonts w:ascii="Arial" w:hAnsi="Arial" w:cs="Arial"/>
          <w:sz w:val="24"/>
          <w:szCs w:val="24"/>
        </w:rPr>
        <w:t> </w:t>
      </w:r>
      <w:r w:rsidR="00344C5D" w:rsidRPr="00E911D7">
        <w:rPr>
          <w:rFonts w:ascii="Arial" w:hAnsi="Arial" w:cs="Arial"/>
          <w:sz w:val="24"/>
          <w:szCs w:val="24"/>
        </w:rPr>
        <w:t>dokumenty</w:t>
      </w:r>
      <w:r w:rsidRPr="00E911D7">
        <w:rPr>
          <w:rFonts w:ascii="Arial" w:hAnsi="Arial" w:cs="Arial"/>
          <w:sz w:val="24"/>
          <w:szCs w:val="24"/>
        </w:rPr>
        <w:t>:</w:t>
      </w:r>
    </w:p>
    <w:p w14:paraId="2DAB4212" w14:textId="0AC7EE29" w:rsidR="000452AC" w:rsidRPr="00E911D7" w:rsidRDefault="000452AC" w:rsidP="008A1B89">
      <w:pPr>
        <w:spacing w:before="120" w:after="120" w:line="360" w:lineRule="auto"/>
        <w:rPr>
          <w:rFonts w:ascii="Arial" w:hAnsi="Arial" w:cs="Arial"/>
          <w:b/>
          <w:sz w:val="24"/>
          <w:szCs w:val="24"/>
        </w:rPr>
      </w:pPr>
      <w:r w:rsidRPr="00E911D7">
        <w:rPr>
          <w:rFonts w:ascii="Arial" w:hAnsi="Arial" w:cs="Arial"/>
          <w:b/>
          <w:sz w:val="24"/>
          <w:szCs w:val="24"/>
        </w:rPr>
        <w:t>Uwaga – obowiązującą wersją</w:t>
      </w:r>
      <w:r w:rsidR="0063085E" w:rsidRPr="00E911D7">
        <w:rPr>
          <w:rFonts w:ascii="Arial" w:hAnsi="Arial" w:cs="Arial"/>
          <w:b/>
          <w:sz w:val="24"/>
          <w:szCs w:val="24"/>
        </w:rPr>
        <w:t>,</w:t>
      </w:r>
      <w:r w:rsidRPr="00E911D7">
        <w:rPr>
          <w:rFonts w:ascii="Arial" w:hAnsi="Arial" w:cs="Arial"/>
          <w:b/>
          <w:sz w:val="24"/>
          <w:szCs w:val="24"/>
        </w:rPr>
        <w:t xml:space="preserve"> </w:t>
      </w:r>
      <w:r w:rsidR="00711C7E" w:rsidRPr="00E911D7">
        <w:rPr>
          <w:rFonts w:ascii="Arial" w:hAnsi="Arial" w:cs="Arial"/>
          <w:b/>
          <w:sz w:val="24"/>
          <w:szCs w:val="24"/>
        </w:rPr>
        <w:t xml:space="preserve">wymienionych poniżej </w:t>
      </w:r>
      <w:r w:rsidR="00457E4B">
        <w:rPr>
          <w:rFonts w:ascii="Arial" w:hAnsi="Arial" w:cs="Arial"/>
          <w:b/>
          <w:sz w:val="24"/>
          <w:szCs w:val="24"/>
        </w:rPr>
        <w:t>aktów prawnych i</w:t>
      </w:r>
      <w:r w:rsidR="008A1B89">
        <w:rPr>
          <w:rFonts w:ascii="Arial" w:hAnsi="Arial" w:cs="Arial"/>
          <w:b/>
          <w:sz w:val="24"/>
          <w:szCs w:val="24"/>
        </w:rPr>
        <w:t> </w:t>
      </w:r>
      <w:r w:rsidR="00711C7E" w:rsidRPr="00E911D7">
        <w:rPr>
          <w:rFonts w:ascii="Arial" w:hAnsi="Arial" w:cs="Arial"/>
          <w:b/>
          <w:sz w:val="24"/>
          <w:szCs w:val="24"/>
        </w:rPr>
        <w:t>dokumentów</w:t>
      </w:r>
      <w:r w:rsidR="0063085E" w:rsidRPr="00E911D7">
        <w:rPr>
          <w:rFonts w:ascii="Arial" w:hAnsi="Arial" w:cs="Arial"/>
          <w:b/>
          <w:sz w:val="24"/>
          <w:szCs w:val="24"/>
        </w:rPr>
        <w:t>,</w:t>
      </w:r>
      <w:r w:rsidR="00711C7E" w:rsidRPr="00E911D7">
        <w:rPr>
          <w:rFonts w:ascii="Arial" w:hAnsi="Arial" w:cs="Arial"/>
          <w:b/>
          <w:sz w:val="24"/>
          <w:szCs w:val="24"/>
        </w:rPr>
        <w:t xml:space="preserve"> jest wersja aktualna na dzień ogłoszenia naboru</w:t>
      </w:r>
      <w:r w:rsidR="0048208D" w:rsidRPr="00E911D7">
        <w:rPr>
          <w:rFonts w:ascii="Arial" w:hAnsi="Arial" w:cs="Arial"/>
          <w:b/>
          <w:sz w:val="24"/>
          <w:szCs w:val="24"/>
        </w:rPr>
        <w:t>, chyba że coś innego wynika z powszechnie obowiązujących przepisów prawa, w</w:t>
      </w:r>
      <w:r w:rsidR="00DE62F1">
        <w:rPr>
          <w:rFonts w:ascii="Arial" w:hAnsi="Arial" w:cs="Arial"/>
          <w:b/>
          <w:sz w:val="24"/>
          <w:szCs w:val="24"/>
        </w:rPr>
        <w:t> </w:t>
      </w:r>
      <w:r w:rsidR="0048208D" w:rsidRPr="00E911D7">
        <w:rPr>
          <w:rFonts w:ascii="Arial" w:hAnsi="Arial" w:cs="Arial"/>
          <w:b/>
          <w:sz w:val="24"/>
          <w:szCs w:val="24"/>
        </w:rPr>
        <w:t>szczególności z przepisów intertemporalnych</w:t>
      </w:r>
      <w:r w:rsidR="0063085E" w:rsidRPr="00E911D7">
        <w:rPr>
          <w:rFonts w:ascii="Arial" w:hAnsi="Arial" w:cs="Arial"/>
          <w:b/>
          <w:sz w:val="24"/>
          <w:szCs w:val="24"/>
        </w:rPr>
        <w:t>.</w:t>
      </w:r>
    </w:p>
    <w:p w14:paraId="38DAF4CE" w14:textId="0F711DF8" w:rsidR="004B6FDF" w:rsidRPr="00E911D7" w:rsidRDefault="00E22767" w:rsidP="007762BD">
      <w:pPr>
        <w:pStyle w:val="Akapitzlist"/>
        <w:numPr>
          <w:ilvl w:val="1"/>
          <w:numId w:val="48"/>
        </w:numPr>
        <w:spacing w:before="120" w:after="120" w:line="360" w:lineRule="auto"/>
        <w:ind w:left="567" w:hanging="567"/>
        <w:contextualSpacing w:val="0"/>
        <w:rPr>
          <w:rStyle w:val="markedcontent"/>
          <w:rFonts w:ascii="Arial" w:hAnsi="Arial" w:cs="Arial"/>
          <w:sz w:val="24"/>
          <w:szCs w:val="24"/>
        </w:rPr>
      </w:pPr>
      <w:r w:rsidRPr="00E911D7">
        <w:rPr>
          <w:rFonts w:ascii="Arial" w:hAnsi="Arial" w:cs="Arial"/>
          <w:sz w:val="24"/>
          <w:szCs w:val="24"/>
        </w:rPr>
        <w:t>Rozporządzenie Parlamen</w:t>
      </w:r>
      <w:r w:rsidR="00971A9B" w:rsidRPr="00E911D7">
        <w:rPr>
          <w:rFonts w:ascii="Arial" w:hAnsi="Arial" w:cs="Arial"/>
          <w:sz w:val="24"/>
          <w:szCs w:val="24"/>
        </w:rPr>
        <w:t xml:space="preserve">tu Europejskiego i Rady (UE) nr </w:t>
      </w:r>
      <w:r w:rsidRPr="00E911D7">
        <w:rPr>
          <w:rFonts w:ascii="Arial" w:hAnsi="Arial" w:cs="Arial"/>
          <w:sz w:val="24"/>
          <w:szCs w:val="24"/>
        </w:rPr>
        <w:t>2021/1060 z dnia 24</w:t>
      </w:r>
      <w:r w:rsidR="008A1B89">
        <w:rPr>
          <w:rFonts w:ascii="Arial" w:hAnsi="Arial" w:cs="Arial"/>
          <w:sz w:val="24"/>
          <w:szCs w:val="24"/>
        </w:rPr>
        <w:t> </w:t>
      </w:r>
      <w:r w:rsidRPr="00E911D7">
        <w:rPr>
          <w:rFonts w:ascii="Arial" w:hAnsi="Arial" w:cs="Arial"/>
          <w:sz w:val="24"/>
          <w:szCs w:val="24"/>
        </w:rPr>
        <w:t>czerwca 2021 r. ustanawia</w:t>
      </w:r>
      <w:r w:rsidR="00971A9B" w:rsidRPr="00E911D7">
        <w:rPr>
          <w:rFonts w:ascii="Arial" w:hAnsi="Arial" w:cs="Arial"/>
          <w:sz w:val="24"/>
          <w:szCs w:val="24"/>
        </w:rPr>
        <w:t xml:space="preserve">jące wspólne przepisy dotyczące </w:t>
      </w:r>
      <w:r w:rsidRPr="00E911D7">
        <w:rPr>
          <w:rFonts w:ascii="Arial" w:hAnsi="Arial" w:cs="Arial"/>
          <w:sz w:val="24"/>
          <w:szCs w:val="24"/>
        </w:rPr>
        <w:t>Europejskiego Funduszu Rozwoju Regio</w:t>
      </w:r>
      <w:r w:rsidR="00971A9B" w:rsidRPr="00E911D7">
        <w:rPr>
          <w:rFonts w:ascii="Arial" w:hAnsi="Arial" w:cs="Arial"/>
          <w:sz w:val="24"/>
          <w:szCs w:val="24"/>
        </w:rPr>
        <w:t xml:space="preserve">nalnego, Europejskiego Funduszu </w:t>
      </w:r>
      <w:r w:rsidRPr="00E911D7">
        <w:rPr>
          <w:rFonts w:ascii="Arial" w:hAnsi="Arial" w:cs="Arial"/>
          <w:sz w:val="24"/>
          <w:szCs w:val="24"/>
        </w:rPr>
        <w:t xml:space="preserve">Społecznego Plus, Funduszu Spójności, </w:t>
      </w:r>
      <w:r w:rsidR="00971A9B" w:rsidRPr="00E911D7">
        <w:rPr>
          <w:rFonts w:ascii="Arial" w:hAnsi="Arial" w:cs="Arial"/>
          <w:sz w:val="24"/>
          <w:szCs w:val="24"/>
        </w:rPr>
        <w:t xml:space="preserve">Funduszu na rzecz Sprawiedliwej </w:t>
      </w:r>
      <w:r w:rsidRPr="00E911D7">
        <w:rPr>
          <w:rFonts w:ascii="Arial" w:hAnsi="Arial" w:cs="Arial"/>
          <w:sz w:val="24"/>
          <w:szCs w:val="24"/>
        </w:rPr>
        <w:t>Transformacji i Europejskiego Funduszu Morsk</w:t>
      </w:r>
      <w:r w:rsidR="00971A9B" w:rsidRPr="00E911D7">
        <w:rPr>
          <w:rFonts w:ascii="Arial" w:hAnsi="Arial" w:cs="Arial"/>
          <w:sz w:val="24"/>
          <w:szCs w:val="24"/>
        </w:rPr>
        <w:t xml:space="preserve">iego, Rybackiego i Akwakultury, </w:t>
      </w:r>
      <w:r w:rsidRPr="00E911D7">
        <w:rPr>
          <w:rFonts w:ascii="Arial" w:hAnsi="Arial" w:cs="Arial"/>
          <w:sz w:val="24"/>
          <w:szCs w:val="24"/>
        </w:rPr>
        <w:t>a także przepisy finansowe na potrzeby tych fun</w:t>
      </w:r>
      <w:r w:rsidR="00971A9B" w:rsidRPr="00E911D7">
        <w:rPr>
          <w:rFonts w:ascii="Arial" w:hAnsi="Arial" w:cs="Arial"/>
          <w:sz w:val="24"/>
          <w:szCs w:val="24"/>
        </w:rPr>
        <w:t xml:space="preserve">duszy oraz na potrzeby Funduszu </w:t>
      </w:r>
      <w:r w:rsidRPr="00E911D7">
        <w:rPr>
          <w:rFonts w:ascii="Arial" w:hAnsi="Arial" w:cs="Arial"/>
          <w:sz w:val="24"/>
          <w:szCs w:val="24"/>
        </w:rPr>
        <w:t>Azylu, Migracji i Integracji, Funduszu Bezpieczeństwa Wewn</w:t>
      </w:r>
      <w:r w:rsidR="00971A9B" w:rsidRPr="00E911D7">
        <w:rPr>
          <w:rFonts w:ascii="Arial" w:hAnsi="Arial" w:cs="Arial"/>
          <w:sz w:val="24"/>
          <w:szCs w:val="24"/>
        </w:rPr>
        <w:t xml:space="preserve">ętrznego i Instrumentu Wsparcia </w:t>
      </w:r>
      <w:r w:rsidRPr="00E911D7">
        <w:rPr>
          <w:rFonts w:ascii="Arial" w:hAnsi="Arial" w:cs="Arial"/>
          <w:sz w:val="24"/>
          <w:szCs w:val="24"/>
        </w:rPr>
        <w:t>Finansowego na rzecz Zarządzan</w:t>
      </w:r>
      <w:r w:rsidR="00072476" w:rsidRPr="00E911D7">
        <w:rPr>
          <w:rFonts w:ascii="Arial" w:hAnsi="Arial" w:cs="Arial"/>
          <w:sz w:val="24"/>
          <w:szCs w:val="24"/>
        </w:rPr>
        <w:t xml:space="preserve">ia Granicami i Polityki Wizowej, </w:t>
      </w:r>
      <w:r w:rsidR="00072476" w:rsidRPr="00E911D7">
        <w:rPr>
          <w:rStyle w:val="markedcontent"/>
          <w:rFonts w:ascii="Arial" w:hAnsi="Arial" w:cs="Arial"/>
          <w:sz w:val="24"/>
          <w:szCs w:val="24"/>
        </w:rPr>
        <w:t xml:space="preserve">zwane dalej rozporządzeniem </w:t>
      </w:r>
      <w:r w:rsidR="005A2C33" w:rsidRPr="00E911D7">
        <w:rPr>
          <w:rStyle w:val="markedcontent"/>
          <w:rFonts w:ascii="Arial" w:hAnsi="Arial" w:cs="Arial"/>
          <w:sz w:val="24"/>
          <w:szCs w:val="24"/>
        </w:rPr>
        <w:t>ogólnym</w:t>
      </w:r>
      <w:r w:rsidR="00072476" w:rsidRPr="00E911D7">
        <w:rPr>
          <w:rStyle w:val="markedcontent"/>
          <w:rFonts w:ascii="Arial" w:hAnsi="Arial" w:cs="Arial"/>
          <w:sz w:val="24"/>
          <w:szCs w:val="24"/>
        </w:rPr>
        <w:t>;</w:t>
      </w:r>
      <w:r w:rsidR="004B6FDF" w:rsidRPr="00E911D7">
        <w:rPr>
          <w:rStyle w:val="markedcontent"/>
          <w:rFonts w:ascii="Arial" w:hAnsi="Arial" w:cs="Arial"/>
          <w:sz w:val="24"/>
          <w:szCs w:val="24"/>
        </w:rPr>
        <w:t xml:space="preserve"> </w:t>
      </w:r>
    </w:p>
    <w:p w14:paraId="245ED66E" w14:textId="4785F3D3" w:rsidR="004B6FDF" w:rsidRPr="00E911D7" w:rsidRDefault="002671FA"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w:t>
      </w:r>
      <w:r w:rsidR="00E22767" w:rsidRPr="00E911D7">
        <w:rPr>
          <w:rFonts w:ascii="Arial" w:hAnsi="Arial" w:cs="Arial"/>
          <w:sz w:val="24"/>
          <w:szCs w:val="24"/>
        </w:rPr>
        <w:t>ozporządzenie Parlamentu Europe</w:t>
      </w:r>
      <w:r w:rsidR="002819C1" w:rsidRPr="00E911D7">
        <w:rPr>
          <w:rFonts w:ascii="Arial" w:hAnsi="Arial" w:cs="Arial"/>
          <w:sz w:val="24"/>
          <w:szCs w:val="24"/>
        </w:rPr>
        <w:t>jskiego i Rady (UE) nr 2021/1057</w:t>
      </w:r>
      <w:r w:rsidR="00E22767" w:rsidRPr="00E911D7">
        <w:rPr>
          <w:rFonts w:ascii="Arial" w:hAnsi="Arial" w:cs="Arial"/>
          <w:sz w:val="24"/>
          <w:szCs w:val="24"/>
        </w:rPr>
        <w:t xml:space="preserve"> z dnia 24</w:t>
      </w:r>
      <w:r w:rsidR="008A1B89">
        <w:rPr>
          <w:rFonts w:ascii="Arial" w:hAnsi="Arial" w:cs="Arial"/>
          <w:sz w:val="24"/>
          <w:szCs w:val="24"/>
        </w:rPr>
        <w:t> </w:t>
      </w:r>
      <w:r w:rsidR="00E22767" w:rsidRPr="00E911D7">
        <w:rPr>
          <w:rFonts w:ascii="Arial" w:hAnsi="Arial" w:cs="Arial"/>
          <w:sz w:val="24"/>
          <w:szCs w:val="24"/>
        </w:rPr>
        <w:t xml:space="preserve">czerwca 2021 r. </w:t>
      </w:r>
      <w:r w:rsidR="002819C1" w:rsidRPr="00E911D7">
        <w:rPr>
          <w:rFonts w:ascii="Arial" w:hAnsi="Arial" w:cs="Arial"/>
          <w:sz w:val="24"/>
          <w:szCs w:val="24"/>
        </w:rPr>
        <w:t>ustanawiające Europejski Fundusz Społeczny Plus (EFS+) oraz uchylające rozporządzenie (UE) nr 1296/2013;</w:t>
      </w:r>
    </w:p>
    <w:p w14:paraId="3663196C" w14:textId="6BC44C4D" w:rsidR="004C0747" w:rsidRPr="00880D43" w:rsidRDefault="004C0747"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Rozporządzeni</w:t>
      </w:r>
      <w:r w:rsidR="00825015">
        <w:rPr>
          <w:rFonts w:ascii="Arial" w:hAnsi="Arial" w:cs="Arial"/>
          <w:sz w:val="24"/>
          <w:szCs w:val="24"/>
        </w:rPr>
        <w:t>e</w:t>
      </w:r>
      <w:r w:rsidRPr="00880D43">
        <w:rPr>
          <w:rFonts w:ascii="Arial" w:hAnsi="Arial" w:cs="Arial"/>
          <w:sz w:val="24"/>
          <w:szCs w:val="24"/>
        </w:rPr>
        <w:t xml:space="preserve"> Parlamentu Europejskiego i Rady (UE) 2016/679 z dnia 27</w:t>
      </w:r>
      <w:r w:rsidR="008A1B89">
        <w:rPr>
          <w:rFonts w:ascii="Arial" w:hAnsi="Arial" w:cs="Arial"/>
          <w:sz w:val="24"/>
          <w:szCs w:val="24"/>
        </w:rPr>
        <w:t> </w:t>
      </w:r>
      <w:r w:rsidRPr="00880D43">
        <w:rPr>
          <w:rFonts w:ascii="Arial" w:hAnsi="Arial" w:cs="Arial"/>
          <w:sz w:val="24"/>
          <w:szCs w:val="24"/>
        </w:rPr>
        <w:t xml:space="preserve">kwietnia 2016 r. w sprawie ochrony osób fizycznych w związku z przetwarzaniem danych osobowych i w sprawie swobodnego przepływu takich danych oraz uchylenia dyrektywy 95/46/WE (ogólne rozporządzenie o ochronie </w:t>
      </w:r>
      <w:r w:rsidR="004B6FDF" w:rsidRPr="00880D43">
        <w:rPr>
          <w:rFonts w:ascii="Arial" w:hAnsi="Arial" w:cs="Arial"/>
          <w:sz w:val="24"/>
          <w:szCs w:val="24"/>
        </w:rPr>
        <w:t>danych)</w:t>
      </w:r>
      <w:r w:rsidRPr="00880D43">
        <w:rPr>
          <w:rFonts w:ascii="Arial" w:hAnsi="Arial" w:cs="Arial"/>
          <w:sz w:val="24"/>
          <w:szCs w:val="24"/>
        </w:rPr>
        <w:t>;</w:t>
      </w:r>
    </w:p>
    <w:p w14:paraId="6C1E42BF" w14:textId="4179C698" w:rsidR="008608A5" w:rsidRDefault="008608A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AE5620">
        <w:rPr>
          <w:rFonts w:ascii="Arial" w:hAnsi="Arial" w:cs="Arial"/>
          <w:sz w:val="24"/>
          <w:szCs w:val="24"/>
        </w:rPr>
        <w:t>Sprostowani</w:t>
      </w:r>
      <w:r w:rsidR="00175574" w:rsidRPr="00AE5620">
        <w:rPr>
          <w:rFonts w:ascii="Arial" w:hAnsi="Arial" w:cs="Arial"/>
          <w:sz w:val="24"/>
          <w:szCs w:val="24"/>
        </w:rPr>
        <w:t>e</w:t>
      </w:r>
      <w:r w:rsidRPr="00AE5620">
        <w:rPr>
          <w:rFonts w:ascii="Arial" w:hAnsi="Arial" w:cs="Arial"/>
          <w:sz w:val="24"/>
          <w:szCs w:val="24"/>
        </w:rPr>
        <w:t xml:space="preserve"> do Rozporządzenia</w:t>
      </w:r>
      <w:r w:rsidRPr="00880D43">
        <w:rPr>
          <w:rFonts w:ascii="Arial" w:hAnsi="Arial" w:cs="Arial"/>
          <w:sz w:val="24"/>
          <w:szCs w:val="24"/>
        </w:rPr>
        <w:t xml:space="preserve"> Parlamentu Europejskiego i Rady (UE) 2016/679 z dnia 27 kwietnia 2016 r. w sprawie ochrony osób fizycznych w</w:t>
      </w:r>
      <w:r w:rsidR="005839FF">
        <w:rPr>
          <w:rFonts w:ascii="Arial" w:hAnsi="Arial" w:cs="Arial"/>
          <w:sz w:val="24"/>
          <w:szCs w:val="24"/>
        </w:rPr>
        <w:t> </w:t>
      </w:r>
      <w:r w:rsidRPr="00880D43">
        <w:rPr>
          <w:rFonts w:ascii="Arial" w:hAnsi="Arial" w:cs="Arial"/>
          <w:sz w:val="24"/>
          <w:szCs w:val="24"/>
        </w:rPr>
        <w:t>związku z przetwarzaniem danych osobowych w sprawie swobodnego przepływu takich danych oraz uchylenia dyrektywy 95/46/WE</w:t>
      </w:r>
      <w:r w:rsidR="00DC6E44" w:rsidRPr="00880D43">
        <w:rPr>
          <w:rFonts w:ascii="Arial" w:hAnsi="Arial" w:cs="Arial"/>
          <w:sz w:val="24"/>
          <w:szCs w:val="24"/>
        </w:rPr>
        <w:t>,</w:t>
      </w:r>
      <w:r w:rsidRPr="00880D43">
        <w:rPr>
          <w:rFonts w:ascii="Arial" w:hAnsi="Arial" w:cs="Arial"/>
          <w:sz w:val="24"/>
          <w:szCs w:val="24"/>
        </w:rPr>
        <w:t xml:space="preserve"> zwanego dalej „RODO”;</w:t>
      </w:r>
    </w:p>
    <w:p w14:paraId="79A95287" w14:textId="77777777" w:rsidR="008608A5" w:rsidRPr="00880D43" w:rsidRDefault="008608A5" w:rsidP="007762BD">
      <w:pPr>
        <w:pStyle w:val="Akapitzlist"/>
        <w:numPr>
          <w:ilvl w:val="1"/>
          <w:numId w:val="48"/>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lastRenderedPageBreak/>
        <w:t>Rozporządzenie Ministra Funduszy i Polityki Regionalnej z dnia 21 września 2022 r. w sprawie zaliczek w ramach programów finansowanych z udziałem środków europejskich;</w:t>
      </w:r>
    </w:p>
    <w:p w14:paraId="780B2D7E" w14:textId="58FD89A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rPr>
      </w:pPr>
      <w:r w:rsidRPr="00880D43">
        <w:rPr>
          <w:rFonts w:ascii="Arial" w:eastAsia="Times New Roman" w:hAnsi="Arial" w:cs="Arial"/>
          <w:sz w:val="24"/>
          <w:szCs w:val="24"/>
          <w:lang w:eastAsia="pl-PL"/>
        </w:rPr>
        <w:t>Ustaw</w:t>
      </w:r>
      <w:r w:rsidR="00825015">
        <w:rPr>
          <w:rFonts w:ascii="Arial" w:eastAsia="Times New Roman" w:hAnsi="Arial" w:cs="Arial"/>
          <w:sz w:val="24"/>
          <w:szCs w:val="24"/>
          <w:lang w:eastAsia="pl-PL"/>
        </w:rPr>
        <w:t>ę</w:t>
      </w:r>
      <w:r w:rsidRPr="00880D43">
        <w:rPr>
          <w:rFonts w:ascii="Arial" w:eastAsia="Times New Roman" w:hAnsi="Arial" w:cs="Arial"/>
          <w:sz w:val="24"/>
          <w:szCs w:val="24"/>
          <w:lang w:eastAsia="pl-PL"/>
        </w:rPr>
        <w:t xml:space="preserve"> z dnia 28 kwietnia 2022 r. o zasadach realizacji zadań finansowanych ze środków europejskich w perspektywie finansowej 2021-2027, </w:t>
      </w:r>
      <w:r w:rsidR="003F46CB">
        <w:rPr>
          <w:rFonts w:ascii="Arial" w:eastAsia="Times New Roman" w:hAnsi="Arial" w:cs="Arial"/>
          <w:sz w:val="24"/>
          <w:szCs w:val="24"/>
          <w:lang w:eastAsia="pl-PL"/>
        </w:rPr>
        <w:t xml:space="preserve">zwana </w:t>
      </w:r>
      <w:r w:rsidRPr="00880D43">
        <w:rPr>
          <w:rFonts w:ascii="Arial" w:eastAsia="Times New Roman" w:hAnsi="Arial" w:cs="Arial"/>
          <w:sz w:val="24"/>
          <w:szCs w:val="24"/>
          <w:lang w:eastAsia="pl-PL"/>
        </w:rPr>
        <w:t>dalej ustaw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 xml:space="preserve"> wdrożeniow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w:t>
      </w:r>
    </w:p>
    <w:p w14:paraId="451D0369" w14:textId="0DD9992C" w:rsidR="00B3254D" w:rsidRPr="00880D43" w:rsidRDefault="00B3254D"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w:t>
      </w:r>
      <w:r w:rsidR="008F3935" w:rsidRPr="00880D43">
        <w:rPr>
          <w:rFonts w:ascii="Arial" w:hAnsi="Arial" w:cs="Arial"/>
          <w:sz w:val="24"/>
          <w:szCs w:val="24"/>
        </w:rPr>
        <w:t>ę</w:t>
      </w:r>
      <w:r w:rsidRPr="00880D43">
        <w:rPr>
          <w:rFonts w:ascii="Arial" w:hAnsi="Arial" w:cs="Arial"/>
          <w:sz w:val="24"/>
          <w:szCs w:val="24"/>
        </w:rPr>
        <w:t xml:space="preserve"> z dnia 14 czerwca 1960 r. Kodeks postępowania administracyjnego;</w:t>
      </w:r>
    </w:p>
    <w:p w14:paraId="0BB4B4EF" w14:textId="60EE7C06"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29 września 1994 r. o rachunkowości;</w:t>
      </w:r>
    </w:p>
    <w:p w14:paraId="1783D419" w14:textId="0C8CE0E7"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10 maja 2018 r. o ochronie danych osobowych</w:t>
      </w:r>
      <w:r w:rsidR="00AF1941" w:rsidRPr="00880D43">
        <w:rPr>
          <w:rFonts w:ascii="Arial" w:hAnsi="Arial" w:cs="Arial"/>
          <w:sz w:val="24"/>
          <w:szCs w:val="24"/>
        </w:rPr>
        <w:t>;</w:t>
      </w:r>
    </w:p>
    <w:p w14:paraId="2396A5E3" w14:textId="758B4635" w:rsidR="00F23485" w:rsidRPr="00880D43" w:rsidRDefault="00F2348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Ustawę z dnia 27 sierpnia 2009 r. o finansach publicznych;</w:t>
      </w:r>
    </w:p>
    <w:p w14:paraId="139CAA47" w14:textId="609BA4F6" w:rsidR="00F23485" w:rsidRPr="008A1B89" w:rsidRDefault="00F23485"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Ustawę z dnia 11 września 2019 r. Prawo zamówień publicznych</w:t>
      </w:r>
      <w:r w:rsidR="00766C17" w:rsidRPr="008A1B89">
        <w:rPr>
          <w:rFonts w:ascii="Arial" w:hAnsi="Arial" w:cs="Arial"/>
          <w:spacing w:val="-6"/>
          <w:sz w:val="24"/>
          <w:szCs w:val="24"/>
        </w:rPr>
        <w:t>, zwana dalej PZP</w:t>
      </w:r>
      <w:r w:rsidRPr="008A1B89">
        <w:rPr>
          <w:rFonts w:ascii="Arial" w:hAnsi="Arial" w:cs="Arial"/>
          <w:spacing w:val="-6"/>
          <w:sz w:val="24"/>
          <w:szCs w:val="24"/>
        </w:rPr>
        <w:t>;</w:t>
      </w:r>
    </w:p>
    <w:p w14:paraId="22C3F42D" w14:textId="2A411BB4"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27 sierpnia 1997 r. o rehabilitacji zawodowej i społecznej oraz zatrudnianiu osób niepełnosprawnych;</w:t>
      </w:r>
    </w:p>
    <w:p w14:paraId="2F147B1F"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pacing w:val="-8"/>
          <w:sz w:val="24"/>
          <w:szCs w:val="24"/>
        </w:rPr>
        <w:t>Ustawę z dnia 20 kwietnia 2004 r. o promocji zatrudnienia i instytucjach rynku pracy;</w:t>
      </w:r>
    </w:p>
    <w:p w14:paraId="5C504108" w14:textId="015E8D25"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Program regionalny Fundusze Europejskie dla Łódzkiego 2021</w:t>
      </w:r>
      <w:r w:rsidRPr="00880D43">
        <w:rPr>
          <w:rFonts w:ascii="Arial" w:hAnsi="Arial" w:cs="Arial"/>
          <w:sz w:val="24"/>
          <w:szCs w:val="24"/>
        </w:rPr>
        <w:t xml:space="preserve">-2027 przyjęty decyzją Komisji Europejskiej, zatwierdzony Uchwałą ZWŁ, </w:t>
      </w:r>
      <w:r w:rsidR="003F46CB">
        <w:rPr>
          <w:rFonts w:ascii="Arial" w:hAnsi="Arial" w:cs="Arial"/>
          <w:sz w:val="24"/>
          <w:szCs w:val="24"/>
        </w:rPr>
        <w:t xml:space="preserve">zwany </w:t>
      </w:r>
      <w:r w:rsidRPr="00880D43">
        <w:rPr>
          <w:rFonts w:ascii="Arial" w:hAnsi="Arial" w:cs="Arial"/>
          <w:sz w:val="24"/>
          <w:szCs w:val="24"/>
        </w:rPr>
        <w:t xml:space="preserve">dalej FEŁ2027; </w:t>
      </w:r>
    </w:p>
    <w:p w14:paraId="3BEA5EC2" w14:textId="2CBE052B" w:rsidR="00CD4476" w:rsidRPr="008328EF" w:rsidDel="00616C6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Szczegółowy Opis Priorytetów programu regionalnego Fundusze Europejskie dla Łódzkiego 2021-2027</w:t>
      </w:r>
      <w:bookmarkStart w:id="3" w:name="_Hlk155944776"/>
      <w:r w:rsidR="00CD4476" w:rsidRPr="008328EF">
        <w:rPr>
          <w:rStyle w:val="Pogrubienie"/>
          <w:rFonts w:ascii="Arial" w:hAnsi="Arial" w:cs="Arial"/>
          <w:b w:val="0"/>
          <w:bCs w:val="0"/>
          <w:color w:val="1B1B1B"/>
          <w:sz w:val="24"/>
          <w:szCs w:val="24"/>
          <w:shd w:val="clear" w:color="auto" w:fill="FFFFFF"/>
        </w:rPr>
        <w:t>;</w:t>
      </w:r>
    </w:p>
    <w:bookmarkEnd w:id="3"/>
    <w:p w14:paraId="3F95CFDA"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wyboru projektów na lata 2021-2027;</w:t>
      </w:r>
    </w:p>
    <w:p w14:paraId="7153B196" w14:textId="50787999"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Wytyczne Ministra Funduszy i Polityki Regionalnej dotyczące kwalifikowalności wydatków na lata 2021-2027, </w:t>
      </w:r>
      <w:r w:rsidRPr="006B6EBA">
        <w:rPr>
          <w:rFonts w:ascii="Arial" w:hAnsi="Arial" w:cs="Arial"/>
          <w:sz w:val="24"/>
          <w:szCs w:val="24"/>
        </w:rPr>
        <w:t xml:space="preserve">dalej </w:t>
      </w:r>
      <w:r w:rsidR="00543CD8" w:rsidRPr="006B6EBA">
        <w:rPr>
          <w:rFonts w:ascii="Arial" w:hAnsi="Arial" w:cs="Arial"/>
          <w:iCs/>
          <w:sz w:val="24"/>
          <w:szCs w:val="24"/>
        </w:rPr>
        <w:t>W</w:t>
      </w:r>
      <w:r w:rsidRPr="006B6EBA">
        <w:rPr>
          <w:rFonts w:ascii="Arial" w:hAnsi="Arial" w:cs="Arial"/>
          <w:iCs/>
          <w:sz w:val="24"/>
          <w:szCs w:val="24"/>
        </w:rPr>
        <w:t>ytyczne kwalifikowalności</w:t>
      </w:r>
      <w:r w:rsidRPr="00880D43">
        <w:rPr>
          <w:rFonts w:ascii="Arial" w:hAnsi="Arial" w:cs="Arial"/>
          <w:sz w:val="24"/>
          <w:szCs w:val="24"/>
        </w:rPr>
        <w:t>;</w:t>
      </w:r>
    </w:p>
    <w:p w14:paraId="32D0CE11"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zasad równościowych w ramach funduszy unijnych na lata 2021-2027;</w:t>
      </w:r>
    </w:p>
    <w:p w14:paraId="0D5B95DE" w14:textId="6388DC5D" w:rsidR="00164173"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monitorowania postępu rzeczowego realizacji programów na lata 2021-2027</w:t>
      </w:r>
      <w:r w:rsidR="00E12C7B" w:rsidRPr="00880D43">
        <w:rPr>
          <w:rFonts w:ascii="Arial" w:hAnsi="Arial" w:cs="Arial"/>
          <w:sz w:val="24"/>
          <w:szCs w:val="24"/>
        </w:rPr>
        <w:t>;</w:t>
      </w:r>
    </w:p>
    <w:p w14:paraId="30A7AE30" w14:textId="18F2377C" w:rsidR="004610CE" w:rsidRPr="00880D43" w:rsidRDefault="004610C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Wytyczne Ministra Funduszy i Polityki Regionalnej dotyczące realizacji projektów z udziałem środków Europejskiego Funduszu Społecznego Plus w</w:t>
      </w:r>
      <w:r w:rsidR="008A1B89">
        <w:rPr>
          <w:rFonts w:ascii="Arial" w:hAnsi="Arial" w:cs="Arial"/>
          <w:sz w:val="24"/>
          <w:szCs w:val="24"/>
        </w:rPr>
        <w:t> </w:t>
      </w:r>
      <w:r w:rsidRPr="00880D43">
        <w:rPr>
          <w:rFonts w:ascii="Arial" w:hAnsi="Arial" w:cs="Arial"/>
          <w:sz w:val="24"/>
          <w:szCs w:val="24"/>
        </w:rPr>
        <w:t>regionalnych programach na lata 2021-2027</w:t>
      </w:r>
      <w:r w:rsidR="00E12C7B" w:rsidRPr="00880D43">
        <w:rPr>
          <w:rFonts w:ascii="Arial" w:hAnsi="Arial" w:cs="Arial"/>
          <w:sz w:val="24"/>
          <w:szCs w:val="24"/>
        </w:rPr>
        <w:t>;</w:t>
      </w:r>
    </w:p>
    <w:p w14:paraId="4080E247" w14:textId="08CA488B" w:rsidR="008F2AA9" w:rsidRDefault="008F2AA9"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warunków gromadzenia i przekazywania danych</w:t>
      </w:r>
      <w:r w:rsidRPr="00D712CE">
        <w:rPr>
          <w:rFonts w:ascii="Arial" w:hAnsi="Arial" w:cs="Arial"/>
          <w:sz w:val="24"/>
          <w:szCs w:val="24"/>
        </w:rPr>
        <w:t xml:space="preserve"> </w:t>
      </w:r>
      <w:r w:rsidRPr="00880D43">
        <w:rPr>
          <w:rFonts w:ascii="Arial" w:hAnsi="Arial" w:cs="Arial"/>
          <w:sz w:val="24"/>
          <w:szCs w:val="24"/>
        </w:rPr>
        <w:t>w postaci el</w:t>
      </w:r>
      <w:r w:rsidR="004610CE" w:rsidRPr="00880D43">
        <w:rPr>
          <w:rFonts w:ascii="Arial" w:hAnsi="Arial" w:cs="Arial"/>
          <w:sz w:val="24"/>
          <w:szCs w:val="24"/>
        </w:rPr>
        <w:t xml:space="preserve">ektronicznej na lata </w:t>
      </w:r>
      <w:r w:rsidR="005839FF">
        <w:rPr>
          <w:rFonts w:ascii="Arial" w:hAnsi="Arial" w:cs="Arial"/>
          <w:sz w:val="24"/>
          <w:szCs w:val="24"/>
        </w:rPr>
        <w:br/>
      </w:r>
      <w:r w:rsidR="004610CE" w:rsidRPr="00880D43">
        <w:rPr>
          <w:rFonts w:ascii="Arial" w:hAnsi="Arial" w:cs="Arial"/>
          <w:sz w:val="24"/>
          <w:szCs w:val="24"/>
        </w:rPr>
        <w:t>2021-2027</w:t>
      </w:r>
      <w:r w:rsidR="00E12C7B" w:rsidRPr="00880D43">
        <w:rPr>
          <w:rFonts w:ascii="Arial" w:hAnsi="Arial" w:cs="Arial"/>
          <w:sz w:val="24"/>
          <w:szCs w:val="24"/>
        </w:rPr>
        <w:t>;</w:t>
      </w:r>
    </w:p>
    <w:p w14:paraId="4F73AF1F" w14:textId="5EDB2E32" w:rsidR="00A46653" w:rsidRPr="008D4317" w:rsidRDefault="00A46653" w:rsidP="008D4317">
      <w:pPr>
        <w:pStyle w:val="Akapitzlist"/>
        <w:numPr>
          <w:ilvl w:val="1"/>
          <w:numId w:val="48"/>
        </w:numPr>
        <w:spacing w:after="200" w:line="360" w:lineRule="auto"/>
        <w:ind w:left="567" w:hanging="567"/>
        <w:rPr>
          <w:rFonts w:ascii="Arial" w:hAnsi="Arial" w:cs="Arial"/>
          <w:sz w:val="24"/>
          <w:szCs w:val="24"/>
        </w:rPr>
      </w:pPr>
      <w:r w:rsidRPr="002D189F">
        <w:rPr>
          <w:rFonts w:ascii="Arial" w:hAnsi="Arial" w:cs="Arial"/>
          <w:sz w:val="24"/>
          <w:szCs w:val="24"/>
        </w:rPr>
        <w:t xml:space="preserve">Wytyczne dotyczące sposobu korygowania nieprawidłowości na lata </w:t>
      </w:r>
      <w:r>
        <w:rPr>
          <w:rFonts w:ascii="Arial" w:hAnsi="Arial" w:cs="Arial"/>
          <w:sz w:val="24"/>
          <w:szCs w:val="24"/>
        </w:rPr>
        <w:br/>
      </w:r>
      <w:r w:rsidRPr="002D189F">
        <w:rPr>
          <w:rFonts w:ascii="Arial" w:hAnsi="Arial" w:cs="Arial"/>
          <w:sz w:val="24"/>
          <w:szCs w:val="24"/>
        </w:rPr>
        <w:t>2021-2027</w:t>
      </w:r>
      <w:r>
        <w:rPr>
          <w:rFonts w:ascii="Arial" w:hAnsi="Arial" w:cs="Arial"/>
          <w:sz w:val="24"/>
          <w:szCs w:val="24"/>
        </w:rPr>
        <w:t>;</w:t>
      </w:r>
    </w:p>
    <w:p w14:paraId="6EAAB96A" w14:textId="6855FEC1" w:rsidR="007D52E8" w:rsidRPr="00825015" w:rsidRDefault="00F93CC1"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dotyczące zapewnienia poszanowania Karty praw podstawowych Unii Europejskiej przy wdrażaniu europejskich funduszy strukturalnych i</w:t>
      </w:r>
      <w:r w:rsidR="005839FF">
        <w:rPr>
          <w:rFonts w:ascii="Arial" w:hAnsi="Arial" w:cs="Arial"/>
          <w:sz w:val="24"/>
          <w:szCs w:val="24"/>
        </w:rPr>
        <w:t> </w:t>
      </w:r>
      <w:r w:rsidRPr="00880D43">
        <w:rPr>
          <w:rFonts w:ascii="Arial" w:hAnsi="Arial" w:cs="Arial"/>
          <w:sz w:val="24"/>
          <w:szCs w:val="24"/>
        </w:rPr>
        <w:t>inwestycyjnych</w:t>
      </w:r>
      <w:r w:rsidR="00D14E55" w:rsidRPr="00880D43">
        <w:rPr>
          <w:rFonts w:ascii="Arial" w:hAnsi="Arial" w:cs="Arial"/>
          <w:sz w:val="24"/>
          <w:szCs w:val="24"/>
        </w:rPr>
        <w:t>.</w:t>
      </w:r>
    </w:p>
    <w:p w14:paraId="72E9E9AC" w14:textId="77777777" w:rsidR="00825015" w:rsidRPr="00E911D7" w:rsidRDefault="00825015" w:rsidP="008A1B89">
      <w:pPr>
        <w:spacing w:before="120" w:after="120" w:line="360" w:lineRule="auto"/>
      </w:pPr>
    </w:p>
    <w:p w14:paraId="25D3BA3F" w14:textId="6DB4A0B4" w:rsidR="00F5732E" w:rsidRPr="00880D43" w:rsidRDefault="005E55AF">
      <w:pPr>
        <w:pStyle w:val="Nagwek1"/>
      </w:pPr>
      <w:bookmarkStart w:id="4" w:name="_Toc157411033"/>
      <w:r w:rsidRPr="00880D43">
        <w:t>Wykaz skrótów</w:t>
      </w:r>
      <w:bookmarkEnd w:id="4"/>
    </w:p>
    <w:p w14:paraId="71BE87D9" w14:textId="02B706D0" w:rsidR="000D47BE" w:rsidRPr="00880D43" w:rsidRDefault="000D47BE" w:rsidP="008A1B89">
      <w:pPr>
        <w:spacing w:before="120" w:after="120" w:line="360" w:lineRule="auto"/>
        <w:rPr>
          <w:rFonts w:ascii="Arial" w:hAnsi="Arial" w:cs="Arial"/>
          <w:b/>
          <w:sz w:val="24"/>
          <w:szCs w:val="24"/>
        </w:rPr>
      </w:pPr>
      <w:r w:rsidRPr="00880D43">
        <w:rPr>
          <w:rFonts w:ascii="Arial" w:hAnsi="Arial" w:cs="Arial"/>
          <w:b/>
          <w:sz w:val="24"/>
          <w:szCs w:val="24"/>
        </w:rPr>
        <w:t xml:space="preserve">BK2021 </w:t>
      </w:r>
      <w:r w:rsidRPr="00880D43">
        <w:rPr>
          <w:rFonts w:ascii="Arial" w:hAnsi="Arial" w:cs="Arial"/>
          <w:sz w:val="24"/>
          <w:szCs w:val="24"/>
        </w:rPr>
        <w:t xml:space="preserve">– Baza Konkurencyjności – strona internetowa prowadzona przez </w:t>
      </w:r>
      <w:r w:rsidR="00257223" w:rsidRPr="00880D43">
        <w:rPr>
          <w:rFonts w:ascii="Arial" w:hAnsi="Arial" w:cs="Arial"/>
          <w:sz w:val="24"/>
          <w:szCs w:val="24"/>
        </w:rPr>
        <w:t>ministra właściwego do spraw rozwoju regionalnego przeznaczona do zamieszczania zapytań ofertowych zgodnie z zasadą konkurencyjności (</w:t>
      </w:r>
      <w:hyperlink r:id="rId11" w:history="1">
        <w:r w:rsidR="00257223" w:rsidRPr="00880D43">
          <w:rPr>
            <w:rStyle w:val="Hipercze"/>
            <w:rFonts w:ascii="Arial" w:hAnsi="Arial" w:cs="Arial"/>
            <w:sz w:val="24"/>
            <w:szCs w:val="24"/>
          </w:rPr>
          <w:t>https://bazakonkurencyjnosci.funduszeeuropejskie.gov.pl/</w:t>
        </w:r>
      </w:hyperlink>
      <w:r w:rsidR="00257223" w:rsidRPr="00880D43">
        <w:rPr>
          <w:rFonts w:ascii="Arial" w:hAnsi="Arial" w:cs="Arial"/>
          <w:sz w:val="24"/>
          <w:szCs w:val="24"/>
        </w:rPr>
        <w:t>)</w:t>
      </w:r>
      <w:r w:rsidR="00E12C7B" w:rsidRPr="000E36F0">
        <w:rPr>
          <w:rFonts w:ascii="Arial" w:hAnsi="Arial" w:cs="Arial"/>
          <w:sz w:val="24"/>
          <w:szCs w:val="24"/>
        </w:rPr>
        <w:t>;</w:t>
      </w:r>
    </w:p>
    <w:p w14:paraId="72EFD571" w14:textId="257329B5" w:rsidR="00BE207D" w:rsidRPr="00880D43" w:rsidRDefault="00BE207D" w:rsidP="008A1B89">
      <w:pPr>
        <w:spacing w:before="120" w:after="120" w:line="360" w:lineRule="auto"/>
        <w:rPr>
          <w:rFonts w:ascii="Arial" w:hAnsi="Arial" w:cs="Arial"/>
          <w:sz w:val="24"/>
          <w:szCs w:val="24"/>
        </w:rPr>
      </w:pPr>
      <w:r w:rsidRPr="00880D43">
        <w:rPr>
          <w:rFonts w:ascii="Arial" w:hAnsi="Arial" w:cs="Arial"/>
          <w:b/>
          <w:sz w:val="24"/>
          <w:szCs w:val="24"/>
        </w:rPr>
        <w:t>CST</w:t>
      </w:r>
      <w:r w:rsidR="00AF4234" w:rsidRPr="00880D43">
        <w:rPr>
          <w:rFonts w:ascii="Arial" w:hAnsi="Arial" w:cs="Arial"/>
          <w:b/>
          <w:sz w:val="24"/>
          <w:szCs w:val="24"/>
        </w:rPr>
        <w:t>2021</w:t>
      </w:r>
      <w:r w:rsidR="00AF4234" w:rsidRPr="00880D43">
        <w:rPr>
          <w:rFonts w:ascii="Arial" w:hAnsi="Arial" w:cs="Arial"/>
          <w:sz w:val="24"/>
          <w:szCs w:val="24"/>
        </w:rPr>
        <w:t xml:space="preserve"> – </w:t>
      </w:r>
      <w:r w:rsidR="007338A6" w:rsidRPr="00880D43">
        <w:rPr>
          <w:rFonts w:ascii="Arial" w:hAnsi="Arial" w:cs="Arial"/>
          <w:sz w:val="24"/>
          <w:szCs w:val="24"/>
        </w:rPr>
        <w:t>c</w:t>
      </w:r>
      <w:r w:rsidRPr="00880D43">
        <w:rPr>
          <w:rFonts w:ascii="Arial" w:hAnsi="Arial" w:cs="Arial"/>
          <w:sz w:val="24"/>
          <w:szCs w:val="24"/>
        </w:rPr>
        <w:t>entralny system teleinformatyczny wspierający realizację programów operacyjnych i</w:t>
      </w:r>
      <w:r w:rsidR="005076E5" w:rsidRPr="00880D43">
        <w:rPr>
          <w:rFonts w:ascii="Arial" w:hAnsi="Arial" w:cs="Arial"/>
          <w:sz w:val="24"/>
          <w:szCs w:val="24"/>
        </w:rPr>
        <w:t> </w:t>
      </w:r>
      <w:r w:rsidRPr="00880D43">
        <w:rPr>
          <w:rFonts w:ascii="Arial" w:hAnsi="Arial" w:cs="Arial"/>
          <w:sz w:val="24"/>
          <w:szCs w:val="24"/>
        </w:rPr>
        <w:t>projektów współfinansowanych z Funduszy Europejskich 2021-2027</w:t>
      </w:r>
      <w:r w:rsidR="007338A6" w:rsidRPr="00880D43">
        <w:rPr>
          <w:rFonts w:ascii="Arial" w:hAnsi="Arial" w:cs="Arial"/>
          <w:sz w:val="24"/>
          <w:szCs w:val="24"/>
        </w:rPr>
        <w:t>;</w:t>
      </w:r>
    </w:p>
    <w:p w14:paraId="7AF74ED9" w14:textId="07DA9C23" w:rsidR="004832F3" w:rsidRPr="00880D43" w:rsidRDefault="004832F3" w:rsidP="008A1B89">
      <w:pPr>
        <w:spacing w:before="120" w:after="120" w:line="360" w:lineRule="auto"/>
        <w:rPr>
          <w:rFonts w:ascii="Arial" w:hAnsi="Arial" w:cs="Arial"/>
          <w:sz w:val="24"/>
          <w:szCs w:val="24"/>
        </w:rPr>
      </w:pPr>
      <w:r w:rsidRPr="00880D43">
        <w:rPr>
          <w:rFonts w:ascii="Arial" w:hAnsi="Arial" w:cs="Arial"/>
          <w:b/>
          <w:sz w:val="24"/>
          <w:szCs w:val="24"/>
        </w:rPr>
        <w:t>DNSH</w:t>
      </w:r>
      <w:r w:rsidRPr="00880D43">
        <w:rPr>
          <w:rFonts w:ascii="Arial" w:hAnsi="Arial" w:cs="Arial"/>
          <w:sz w:val="24"/>
          <w:szCs w:val="24"/>
        </w:rPr>
        <w:t xml:space="preserve"> </w:t>
      </w:r>
      <w:r w:rsidR="008A1B89" w:rsidRPr="00880D43">
        <w:rPr>
          <w:rFonts w:ascii="Arial" w:hAnsi="Arial" w:cs="Arial"/>
          <w:sz w:val="24"/>
          <w:szCs w:val="24"/>
        </w:rPr>
        <w:t>–</w:t>
      </w:r>
      <w:r w:rsidRPr="00880D43">
        <w:rPr>
          <w:rFonts w:ascii="Arial" w:hAnsi="Arial" w:cs="Arial"/>
          <w:sz w:val="24"/>
          <w:szCs w:val="24"/>
        </w:rPr>
        <w:t xml:space="preserve"> </w:t>
      </w:r>
      <w:r w:rsidRPr="00880D43">
        <w:rPr>
          <w:rFonts w:ascii="Arial" w:hAnsi="Arial" w:cs="Arial"/>
          <w:bCs/>
          <w:sz w:val="24"/>
          <w:szCs w:val="24"/>
        </w:rPr>
        <w:t>(</w:t>
      </w:r>
      <w:r w:rsidRPr="00880D43">
        <w:rPr>
          <w:rFonts w:ascii="Arial" w:hAnsi="Arial" w:cs="Arial"/>
          <w:sz w:val="24"/>
          <w:szCs w:val="24"/>
        </w:rPr>
        <w:t>ang. Do No Significant Harm</w:t>
      </w:r>
      <w:r w:rsidRPr="00880D43">
        <w:rPr>
          <w:rFonts w:ascii="Arial" w:hAnsi="Arial" w:cs="Arial"/>
          <w:b/>
          <w:bCs/>
          <w:sz w:val="24"/>
          <w:szCs w:val="24"/>
        </w:rPr>
        <w:t xml:space="preserve"> - </w:t>
      </w:r>
      <w:r w:rsidRPr="00880D43">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łagodzenie zmian klimatu;</w:t>
      </w:r>
    </w:p>
    <w:p w14:paraId="0BCD7FFD" w14:textId="22EE650A"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adaptacja do zmian klimatu;</w:t>
      </w:r>
    </w:p>
    <w:p w14:paraId="65B3B9CA" w14:textId="5F9E900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odpowiednie użytkowanie i ochrona zasobów wodnych i morskich;</w:t>
      </w:r>
    </w:p>
    <w:p w14:paraId="3AEB7305" w14:textId="18F9668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gospodarka o obiegu zamkniętym, w tym zapobieganie powstawaniu odpadów i</w:t>
      </w:r>
      <w:r w:rsidR="005839FF">
        <w:rPr>
          <w:rFonts w:ascii="Arial" w:hAnsi="Arial" w:cs="Arial"/>
          <w:sz w:val="24"/>
          <w:szCs w:val="24"/>
        </w:rPr>
        <w:t> </w:t>
      </w:r>
      <w:r w:rsidRPr="00880D43">
        <w:rPr>
          <w:rFonts w:ascii="Arial" w:hAnsi="Arial" w:cs="Arial"/>
          <w:sz w:val="24"/>
          <w:szCs w:val="24"/>
        </w:rPr>
        <w:t>recykling;</w:t>
      </w:r>
    </w:p>
    <w:p w14:paraId="75A84B39" w14:textId="7A9B289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zapobieganie i kontrola zanieczyszczeń powietrza, wody lub ziemi;</w:t>
      </w:r>
    </w:p>
    <w:p w14:paraId="545AC3B0" w14:textId="190187E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ochrona i odtwarzanie bioróżnorodności i ekosystemów</w:t>
      </w:r>
      <w:r w:rsidR="00E12C7B" w:rsidRPr="00880D43">
        <w:rPr>
          <w:rFonts w:ascii="Arial" w:hAnsi="Arial" w:cs="Arial"/>
          <w:sz w:val="24"/>
          <w:szCs w:val="24"/>
        </w:rPr>
        <w:t>;</w:t>
      </w:r>
    </w:p>
    <w:p w14:paraId="1A5FF4BF" w14:textId="2F1CF669" w:rsidR="005E55AF" w:rsidRDefault="005076E5" w:rsidP="008A1B89">
      <w:pPr>
        <w:spacing w:before="120" w:after="120" w:line="360" w:lineRule="auto"/>
        <w:rPr>
          <w:rFonts w:ascii="Arial" w:hAnsi="Arial" w:cs="Arial"/>
          <w:sz w:val="24"/>
          <w:szCs w:val="24"/>
        </w:rPr>
      </w:pPr>
      <w:r w:rsidRPr="00880D43">
        <w:rPr>
          <w:rFonts w:ascii="Arial" w:hAnsi="Arial" w:cs="Arial"/>
          <w:b/>
          <w:sz w:val="24"/>
          <w:szCs w:val="24"/>
        </w:rPr>
        <w:lastRenderedPageBreak/>
        <w:t>EFS</w:t>
      </w:r>
      <w:r w:rsidR="00EA7450" w:rsidRPr="00880D43">
        <w:rPr>
          <w:rFonts w:ascii="Arial" w:hAnsi="Arial" w:cs="Arial"/>
          <w:b/>
          <w:sz w:val="24"/>
          <w:szCs w:val="24"/>
        </w:rPr>
        <w:t>+</w:t>
      </w:r>
      <w:r w:rsidR="005E55AF" w:rsidRPr="00880D43">
        <w:rPr>
          <w:rFonts w:ascii="Arial" w:hAnsi="Arial" w:cs="Arial"/>
          <w:b/>
          <w:sz w:val="24"/>
          <w:szCs w:val="24"/>
        </w:rPr>
        <w:t xml:space="preserve"> </w:t>
      </w:r>
      <w:r w:rsidR="005E55AF" w:rsidRPr="00880D43">
        <w:rPr>
          <w:rFonts w:ascii="Arial" w:hAnsi="Arial" w:cs="Arial"/>
          <w:sz w:val="24"/>
          <w:szCs w:val="24"/>
        </w:rPr>
        <w:t>– Europej</w:t>
      </w:r>
      <w:r w:rsidRPr="00880D43">
        <w:rPr>
          <w:rFonts w:ascii="Arial" w:hAnsi="Arial" w:cs="Arial"/>
          <w:sz w:val="24"/>
          <w:szCs w:val="24"/>
        </w:rPr>
        <w:t>ski Fundusz Społeczny Plus</w:t>
      </w:r>
      <w:r w:rsidR="005E55AF" w:rsidRPr="00880D43">
        <w:rPr>
          <w:rFonts w:ascii="Arial" w:hAnsi="Arial" w:cs="Arial"/>
          <w:sz w:val="24"/>
          <w:szCs w:val="24"/>
        </w:rPr>
        <w:t>;</w:t>
      </w:r>
    </w:p>
    <w:p w14:paraId="58E70376" w14:textId="4AA67564" w:rsidR="00726025" w:rsidRPr="00880D43" w:rsidRDefault="00726025" w:rsidP="008A1B89">
      <w:pPr>
        <w:spacing w:before="120" w:after="120" w:line="360" w:lineRule="auto"/>
        <w:rPr>
          <w:rFonts w:ascii="Arial" w:hAnsi="Arial" w:cs="Arial"/>
          <w:sz w:val="24"/>
          <w:szCs w:val="24"/>
        </w:rPr>
      </w:pPr>
      <w:r w:rsidRPr="00726025">
        <w:rPr>
          <w:rFonts w:ascii="Arial" w:hAnsi="Arial" w:cs="Arial"/>
          <w:b/>
          <w:bCs/>
          <w:sz w:val="24"/>
          <w:szCs w:val="24"/>
        </w:rPr>
        <w:t>EURES</w:t>
      </w:r>
      <w:r>
        <w:rPr>
          <w:rFonts w:ascii="Arial" w:hAnsi="Arial" w:cs="Arial"/>
          <w:sz w:val="24"/>
          <w:szCs w:val="24"/>
        </w:rPr>
        <w:t xml:space="preserve"> – Europejskie Służby Zatrudnienia;</w:t>
      </w:r>
    </w:p>
    <w:p w14:paraId="77A17DC4" w14:textId="45D13075" w:rsidR="00AF4234" w:rsidRPr="00880D43" w:rsidRDefault="00AF4234" w:rsidP="008A1B89">
      <w:pPr>
        <w:spacing w:before="120" w:after="120" w:line="360" w:lineRule="auto"/>
        <w:rPr>
          <w:rFonts w:ascii="Arial" w:hAnsi="Arial" w:cs="Arial"/>
          <w:sz w:val="24"/>
          <w:szCs w:val="24"/>
        </w:rPr>
      </w:pPr>
      <w:r w:rsidRPr="00880D43">
        <w:rPr>
          <w:rFonts w:ascii="Arial" w:hAnsi="Arial" w:cs="Arial"/>
          <w:b/>
          <w:sz w:val="24"/>
          <w:szCs w:val="24"/>
        </w:rPr>
        <w:t xml:space="preserve">FEŁ2027 </w:t>
      </w:r>
      <w:r w:rsidR="00BB70A0" w:rsidRPr="00880D43">
        <w:rPr>
          <w:rFonts w:ascii="Arial" w:hAnsi="Arial" w:cs="Arial"/>
          <w:sz w:val="24"/>
          <w:szCs w:val="24"/>
        </w:rPr>
        <w:t>–</w:t>
      </w:r>
      <w:r w:rsidRPr="00880D43">
        <w:rPr>
          <w:rFonts w:ascii="Arial" w:hAnsi="Arial" w:cs="Arial"/>
          <w:sz w:val="24"/>
          <w:szCs w:val="24"/>
        </w:rPr>
        <w:t xml:space="preserve"> </w:t>
      </w:r>
      <w:bookmarkStart w:id="5" w:name="_Hlk161135335"/>
      <w:r w:rsidR="000A0C86" w:rsidRPr="00880D43">
        <w:rPr>
          <w:rFonts w:ascii="Arial" w:hAnsi="Arial" w:cs="Arial"/>
          <w:sz w:val="24"/>
          <w:szCs w:val="24"/>
        </w:rPr>
        <w:t>program regionalny</w:t>
      </w:r>
      <w:r w:rsidRPr="00880D43">
        <w:rPr>
          <w:rFonts w:ascii="Arial" w:hAnsi="Arial" w:cs="Arial"/>
          <w:sz w:val="24"/>
          <w:szCs w:val="24"/>
        </w:rPr>
        <w:t xml:space="preserve"> Fundusze Europejskie dla Łódzkiego 2021-2027</w:t>
      </w:r>
      <w:bookmarkEnd w:id="5"/>
      <w:r w:rsidRPr="00880D43">
        <w:rPr>
          <w:rFonts w:ascii="Arial" w:hAnsi="Arial" w:cs="Arial"/>
          <w:sz w:val="24"/>
          <w:szCs w:val="24"/>
        </w:rPr>
        <w:t>;</w:t>
      </w:r>
    </w:p>
    <w:p w14:paraId="4245DC15" w14:textId="4284C784" w:rsidR="008009A3" w:rsidRPr="00880D43" w:rsidRDefault="008009A3" w:rsidP="008A1B89">
      <w:pPr>
        <w:spacing w:before="120" w:after="120" w:line="360" w:lineRule="auto"/>
        <w:rPr>
          <w:rFonts w:ascii="Arial" w:hAnsi="Arial" w:cs="Arial"/>
          <w:sz w:val="24"/>
          <w:szCs w:val="24"/>
        </w:rPr>
      </w:pPr>
      <w:r w:rsidRPr="00880D43">
        <w:rPr>
          <w:rFonts w:ascii="Arial" w:hAnsi="Arial" w:cs="Arial"/>
          <w:b/>
          <w:sz w:val="24"/>
          <w:szCs w:val="24"/>
        </w:rPr>
        <w:t>ION</w:t>
      </w:r>
      <w:r w:rsidRPr="00880D43">
        <w:rPr>
          <w:rFonts w:ascii="Arial" w:hAnsi="Arial" w:cs="Arial"/>
          <w:sz w:val="24"/>
          <w:szCs w:val="24"/>
        </w:rPr>
        <w:t xml:space="preserve"> </w:t>
      </w:r>
      <w:r w:rsidR="008A1B89" w:rsidRPr="00880D43">
        <w:rPr>
          <w:rFonts w:ascii="Arial" w:hAnsi="Arial" w:cs="Arial"/>
          <w:sz w:val="24"/>
          <w:szCs w:val="24"/>
        </w:rPr>
        <w:t>–</w:t>
      </w:r>
      <w:r w:rsidR="00A50B36" w:rsidRPr="00880D43">
        <w:rPr>
          <w:rFonts w:ascii="Arial" w:hAnsi="Arial" w:cs="Arial"/>
          <w:sz w:val="24"/>
          <w:szCs w:val="24"/>
        </w:rPr>
        <w:t xml:space="preserve"> Instytucja Organizująca Nabór</w:t>
      </w:r>
      <w:r w:rsidR="00427ABF" w:rsidRPr="00880D43">
        <w:rPr>
          <w:rFonts w:ascii="Arial" w:hAnsi="Arial" w:cs="Arial"/>
          <w:sz w:val="24"/>
          <w:szCs w:val="24"/>
        </w:rPr>
        <w:t xml:space="preserve"> </w:t>
      </w:r>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00A50B36" w:rsidRPr="00880D43">
        <w:rPr>
          <w:rFonts w:ascii="Arial" w:hAnsi="Arial" w:cs="Arial"/>
          <w:sz w:val="24"/>
          <w:szCs w:val="24"/>
        </w:rPr>
        <w:t>;</w:t>
      </w:r>
    </w:p>
    <w:p w14:paraId="34D1F142" w14:textId="4A539C5E" w:rsidR="00BA5604" w:rsidRPr="00880D43" w:rsidRDefault="00BA5604" w:rsidP="008A1B89">
      <w:pPr>
        <w:spacing w:before="120" w:after="120" w:line="360" w:lineRule="auto"/>
        <w:rPr>
          <w:rFonts w:ascii="Arial" w:hAnsi="Arial" w:cs="Arial"/>
          <w:b/>
          <w:sz w:val="24"/>
          <w:szCs w:val="24"/>
        </w:rPr>
      </w:pPr>
      <w:r w:rsidRPr="00880D43">
        <w:rPr>
          <w:rFonts w:ascii="Arial" w:hAnsi="Arial" w:cs="Arial"/>
          <w:b/>
          <w:sz w:val="24"/>
          <w:szCs w:val="24"/>
        </w:rPr>
        <w:t xml:space="preserve">IP </w:t>
      </w:r>
      <w:r w:rsidRPr="00880D43">
        <w:rPr>
          <w:rFonts w:ascii="Arial" w:hAnsi="Arial" w:cs="Arial"/>
          <w:sz w:val="24"/>
          <w:szCs w:val="24"/>
        </w:rPr>
        <w:t xml:space="preserve">– </w:t>
      </w:r>
      <w:bookmarkStart w:id="6" w:name="_Hlk161135291"/>
      <w:r w:rsidRPr="00880D43">
        <w:rPr>
          <w:rFonts w:ascii="Arial" w:hAnsi="Arial" w:cs="Arial"/>
          <w:sz w:val="24"/>
          <w:szCs w:val="24"/>
        </w:rPr>
        <w:t>Instytucja Pośrednicząca</w:t>
      </w:r>
      <w:r w:rsidR="00427ABF" w:rsidRPr="00880D43">
        <w:rPr>
          <w:rFonts w:ascii="Arial" w:hAnsi="Arial" w:cs="Arial"/>
          <w:sz w:val="24"/>
          <w:szCs w:val="24"/>
        </w:rPr>
        <w:t xml:space="preserve"> </w:t>
      </w:r>
      <w:bookmarkEnd w:id="6"/>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Pr="00880D43">
        <w:rPr>
          <w:rFonts w:ascii="Arial" w:hAnsi="Arial" w:cs="Arial"/>
          <w:sz w:val="24"/>
          <w:szCs w:val="24"/>
        </w:rPr>
        <w:t>;</w:t>
      </w:r>
    </w:p>
    <w:p w14:paraId="74E9A2A3" w14:textId="7FCED376" w:rsidR="00CB3804" w:rsidRPr="00880D43" w:rsidRDefault="00CB3804" w:rsidP="008A1B89">
      <w:pPr>
        <w:spacing w:before="120" w:after="120" w:line="360" w:lineRule="auto"/>
        <w:rPr>
          <w:rFonts w:ascii="Arial" w:hAnsi="Arial" w:cs="Arial"/>
          <w:b/>
          <w:sz w:val="24"/>
          <w:szCs w:val="24"/>
        </w:rPr>
      </w:pPr>
      <w:r w:rsidRPr="00880D43">
        <w:rPr>
          <w:rFonts w:ascii="Arial" w:hAnsi="Arial" w:cs="Arial"/>
          <w:b/>
          <w:sz w:val="24"/>
          <w:szCs w:val="24"/>
        </w:rPr>
        <w:t xml:space="preserve">IZ FEŁ2027 </w:t>
      </w:r>
      <w:r w:rsidR="00AF4234"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 xml:space="preserve">Instytucja Zarządzająca </w:t>
      </w:r>
      <w:r w:rsidR="000A0C86" w:rsidRPr="00880D43">
        <w:rPr>
          <w:rFonts w:ascii="Arial" w:hAnsi="Arial" w:cs="Arial"/>
          <w:sz w:val="24"/>
          <w:szCs w:val="24"/>
        </w:rPr>
        <w:t>programem regionalnym</w:t>
      </w:r>
      <w:r w:rsidRPr="00880D43">
        <w:rPr>
          <w:rFonts w:ascii="Arial" w:hAnsi="Arial" w:cs="Arial"/>
          <w:sz w:val="24"/>
          <w:szCs w:val="24"/>
        </w:rPr>
        <w:t xml:space="preserve"> Fundusze Europejskie dla Łódzkiego 2021-2027</w:t>
      </w:r>
      <w:r w:rsidR="00A17E11" w:rsidRPr="00880D43">
        <w:rPr>
          <w:rFonts w:ascii="Arial" w:hAnsi="Arial" w:cs="Arial"/>
          <w:sz w:val="24"/>
          <w:szCs w:val="24"/>
        </w:rPr>
        <w:t xml:space="preserve"> – Zarząd Województwa Łódzkiego</w:t>
      </w:r>
      <w:r w:rsidRPr="00880D43">
        <w:rPr>
          <w:rFonts w:ascii="Arial" w:hAnsi="Arial" w:cs="Arial"/>
          <w:sz w:val="24"/>
          <w:szCs w:val="24"/>
        </w:rPr>
        <w:t>;</w:t>
      </w:r>
    </w:p>
    <w:p w14:paraId="54F45ADF" w14:textId="7DC900CD" w:rsidR="00544593" w:rsidRPr="00880D43" w:rsidRDefault="00544593" w:rsidP="008A1B89">
      <w:pPr>
        <w:spacing w:before="120" w:after="120" w:line="360" w:lineRule="auto"/>
        <w:rPr>
          <w:rFonts w:ascii="Arial" w:hAnsi="Arial" w:cs="Arial"/>
          <w:sz w:val="24"/>
          <w:szCs w:val="24"/>
        </w:rPr>
      </w:pPr>
      <w:r w:rsidRPr="00880D43">
        <w:rPr>
          <w:rFonts w:ascii="Arial" w:hAnsi="Arial" w:cs="Arial"/>
          <w:b/>
          <w:sz w:val="24"/>
          <w:szCs w:val="24"/>
        </w:rPr>
        <w:t xml:space="preserve">JST </w:t>
      </w:r>
      <w:r w:rsidRPr="00880D43">
        <w:rPr>
          <w:rFonts w:ascii="Arial" w:hAnsi="Arial" w:cs="Arial"/>
          <w:sz w:val="24"/>
          <w:szCs w:val="24"/>
        </w:rPr>
        <w:t>– Jednostka samorządu terytorialnego;</w:t>
      </w:r>
    </w:p>
    <w:p w14:paraId="42E468A7" w14:textId="446A3D4A"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KE </w:t>
      </w:r>
      <w:r w:rsidRPr="00880D43">
        <w:rPr>
          <w:rFonts w:ascii="Arial" w:hAnsi="Arial" w:cs="Arial"/>
          <w:sz w:val="24"/>
          <w:szCs w:val="24"/>
        </w:rPr>
        <w:t>– Komisja Europejska;</w:t>
      </w:r>
    </w:p>
    <w:p w14:paraId="4F8FA43C" w14:textId="4AED141B"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KM</w:t>
      </w:r>
      <w:r w:rsidR="0030082A" w:rsidRPr="00880D43">
        <w:rPr>
          <w:rFonts w:ascii="Arial" w:hAnsi="Arial" w:cs="Arial"/>
          <w:b/>
          <w:sz w:val="24"/>
          <w:szCs w:val="24"/>
        </w:rPr>
        <w:t xml:space="preserve"> FEŁ2027</w:t>
      </w:r>
      <w:r w:rsidRPr="00880D43">
        <w:rPr>
          <w:rFonts w:ascii="Arial" w:hAnsi="Arial" w:cs="Arial"/>
          <w:b/>
          <w:sz w:val="24"/>
          <w:szCs w:val="24"/>
        </w:rPr>
        <w:t xml:space="preserve"> </w:t>
      </w:r>
      <w:r w:rsidR="00AF4234" w:rsidRPr="00880D43">
        <w:rPr>
          <w:rFonts w:ascii="Arial" w:hAnsi="Arial" w:cs="Arial"/>
          <w:sz w:val="24"/>
          <w:szCs w:val="24"/>
        </w:rPr>
        <w:t>– Komitet M</w:t>
      </w:r>
      <w:r w:rsidRPr="00880D43">
        <w:rPr>
          <w:rFonts w:ascii="Arial" w:hAnsi="Arial" w:cs="Arial"/>
          <w:sz w:val="24"/>
          <w:szCs w:val="24"/>
        </w:rPr>
        <w:t>onitorujący</w:t>
      </w:r>
      <w:r w:rsidR="0030082A" w:rsidRPr="00880D43">
        <w:rPr>
          <w:rFonts w:ascii="Arial" w:hAnsi="Arial" w:cs="Arial"/>
          <w:sz w:val="24"/>
          <w:szCs w:val="24"/>
        </w:rPr>
        <w:t xml:space="preserve"> p</w:t>
      </w:r>
      <w:r w:rsidR="009F58A5" w:rsidRPr="00880D43">
        <w:rPr>
          <w:rFonts w:ascii="Arial" w:hAnsi="Arial" w:cs="Arial"/>
          <w:sz w:val="24"/>
          <w:szCs w:val="24"/>
        </w:rPr>
        <w:t>r</w:t>
      </w:r>
      <w:r w:rsidR="0030082A" w:rsidRPr="00880D43">
        <w:rPr>
          <w:rFonts w:ascii="Arial" w:hAnsi="Arial" w:cs="Arial"/>
          <w:sz w:val="24"/>
          <w:szCs w:val="24"/>
        </w:rPr>
        <w:t>ogram regionalny Fundusze Europejskie dla</w:t>
      </w:r>
      <w:r w:rsidR="008A1B89">
        <w:rPr>
          <w:rFonts w:ascii="Arial" w:hAnsi="Arial" w:cs="Arial"/>
          <w:sz w:val="24"/>
          <w:szCs w:val="24"/>
        </w:rPr>
        <w:t> </w:t>
      </w:r>
      <w:r w:rsidR="0030082A" w:rsidRPr="00880D43">
        <w:rPr>
          <w:rFonts w:ascii="Arial" w:hAnsi="Arial" w:cs="Arial"/>
          <w:sz w:val="24"/>
          <w:szCs w:val="24"/>
        </w:rPr>
        <w:t>Łódzkiego 2021-2027</w:t>
      </w:r>
      <w:r w:rsidR="00D236B2" w:rsidRPr="00880D43">
        <w:rPr>
          <w:rFonts w:ascii="Arial" w:hAnsi="Arial" w:cs="Arial"/>
          <w:sz w:val="24"/>
          <w:szCs w:val="24"/>
        </w:rPr>
        <w:t>;</w:t>
      </w:r>
    </w:p>
    <w:p w14:paraId="02C215D0" w14:textId="310C13DF"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KOM</w:t>
      </w:r>
      <w:r w:rsidRPr="00880D43">
        <w:rPr>
          <w:rFonts w:ascii="Arial" w:hAnsi="Arial" w:cs="Arial"/>
          <w:sz w:val="24"/>
          <w:szCs w:val="24"/>
        </w:rPr>
        <w:t xml:space="preserve"> </w:t>
      </w:r>
      <w:r w:rsidR="00D76225" w:rsidRPr="00880D43">
        <w:rPr>
          <w:rFonts w:ascii="Arial" w:hAnsi="Arial" w:cs="Arial"/>
          <w:sz w:val="24"/>
          <w:szCs w:val="24"/>
        </w:rPr>
        <w:t>–</w:t>
      </w:r>
      <w:r w:rsidRPr="00880D43">
        <w:rPr>
          <w:rFonts w:ascii="Arial" w:hAnsi="Arial" w:cs="Arial"/>
          <w:sz w:val="24"/>
          <w:szCs w:val="24"/>
        </w:rPr>
        <w:t xml:space="preserve"> Karta Oceny Merytorycznej wniosku o dofinansowanie projektu wybieranego w sposób konkurencyjny z EFS+ w ramach FEŁ2027</w:t>
      </w:r>
      <w:r w:rsidR="00E12C7B" w:rsidRPr="00880D43">
        <w:rPr>
          <w:rFonts w:ascii="Arial" w:hAnsi="Arial" w:cs="Arial"/>
          <w:sz w:val="24"/>
          <w:szCs w:val="24"/>
        </w:rPr>
        <w:t>;</w:t>
      </w:r>
    </w:p>
    <w:p w14:paraId="6ACB758C" w14:textId="32599093"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 xml:space="preserve">KOKP </w:t>
      </w:r>
      <w:r w:rsidR="00D76225" w:rsidRPr="00880D43">
        <w:rPr>
          <w:rFonts w:ascii="Arial" w:hAnsi="Arial" w:cs="Arial"/>
          <w:sz w:val="24"/>
          <w:szCs w:val="24"/>
        </w:rPr>
        <w:t>–</w:t>
      </w:r>
      <w:r w:rsidRPr="00880D43">
        <w:rPr>
          <w:rFonts w:ascii="Arial" w:hAnsi="Arial" w:cs="Arial"/>
          <w:sz w:val="24"/>
          <w:szCs w:val="24"/>
        </w:rPr>
        <w:t xml:space="preserve"> Karta oceny ogólnego kryterium podsumowującego</w:t>
      </w:r>
      <w:r w:rsidR="00E12C7B" w:rsidRPr="00880D43">
        <w:rPr>
          <w:rFonts w:ascii="Arial" w:hAnsi="Arial" w:cs="Arial"/>
          <w:sz w:val="24"/>
          <w:szCs w:val="24"/>
        </w:rPr>
        <w:t>;</w:t>
      </w:r>
      <w:r w:rsidRPr="00880D43">
        <w:rPr>
          <w:rFonts w:ascii="Arial" w:hAnsi="Arial" w:cs="Arial"/>
          <w:sz w:val="24"/>
          <w:szCs w:val="24"/>
        </w:rPr>
        <w:t xml:space="preserve"> </w:t>
      </w:r>
    </w:p>
    <w:p w14:paraId="549C7C45" w14:textId="7F5E3511"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KOP </w:t>
      </w:r>
      <w:r w:rsidRPr="00880D43">
        <w:rPr>
          <w:rFonts w:ascii="Arial" w:hAnsi="Arial" w:cs="Arial"/>
          <w:sz w:val="24"/>
          <w:szCs w:val="24"/>
        </w:rPr>
        <w:t xml:space="preserve">– </w:t>
      </w:r>
      <w:r w:rsidR="00AF4234" w:rsidRPr="00880D43">
        <w:rPr>
          <w:rFonts w:ascii="Arial" w:hAnsi="Arial" w:cs="Arial"/>
          <w:sz w:val="24"/>
          <w:szCs w:val="24"/>
        </w:rPr>
        <w:t>Komisja Oceny P</w:t>
      </w:r>
      <w:r w:rsidRPr="00880D43">
        <w:rPr>
          <w:rFonts w:ascii="Arial" w:hAnsi="Arial" w:cs="Arial"/>
          <w:sz w:val="24"/>
          <w:szCs w:val="24"/>
        </w:rPr>
        <w:t>rojektów;</w:t>
      </w:r>
    </w:p>
    <w:p w14:paraId="10DE7C86" w14:textId="2A89629D" w:rsidR="006C7E17"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KPA </w:t>
      </w:r>
      <w:r w:rsidRPr="00880D43">
        <w:rPr>
          <w:rFonts w:ascii="Arial" w:hAnsi="Arial" w:cs="Arial"/>
          <w:sz w:val="24"/>
          <w:szCs w:val="24"/>
        </w:rPr>
        <w:t>– ustawa z dnia 14 czerwca 1960 r. – Kodeks postępowania administracyjnego</w:t>
      </w:r>
      <w:r w:rsidR="001C072E" w:rsidRPr="00880D43">
        <w:rPr>
          <w:rFonts w:ascii="Arial" w:hAnsi="Arial" w:cs="Arial"/>
          <w:sz w:val="24"/>
          <w:szCs w:val="24"/>
        </w:rPr>
        <w:t>;</w:t>
      </w:r>
    </w:p>
    <w:p w14:paraId="4F2400DC" w14:textId="0A441862" w:rsidR="004832F3" w:rsidRDefault="004832F3" w:rsidP="008A1B89">
      <w:pPr>
        <w:spacing w:before="120" w:after="120" w:line="360" w:lineRule="auto"/>
        <w:rPr>
          <w:rFonts w:ascii="Arial" w:hAnsi="Arial" w:cs="Arial"/>
          <w:sz w:val="24"/>
          <w:szCs w:val="24"/>
        </w:rPr>
      </w:pPr>
      <w:r w:rsidRPr="00880D43">
        <w:rPr>
          <w:rFonts w:ascii="Arial" w:hAnsi="Arial" w:cs="Arial"/>
          <w:b/>
          <w:sz w:val="24"/>
          <w:szCs w:val="24"/>
        </w:rPr>
        <w:t>LWK 2021</w:t>
      </w:r>
      <w:r w:rsidR="00EA7450" w:rsidRPr="00880D43">
        <w:rPr>
          <w:rFonts w:ascii="Arial" w:hAnsi="Arial" w:cs="Arial"/>
          <w:b/>
          <w:sz w:val="24"/>
          <w:szCs w:val="24"/>
        </w:rPr>
        <w:t xml:space="preserve"> dla EFS+</w:t>
      </w:r>
      <w:r w:rsidRPr="00880D43">
        <w:rPr>
          <w:rFonts w:ascii="Arial" w:hAnsi="Arial" w:cs="Arial"/>
          <w:sz w:val="24"/>
          <w:szCs w:val="24"/>
        </w:rPr>
        <w:t xml:space="preserve"> – Lista </w:t>
      </w:r>
      <w:r w:rsidR="00EA7450" w:rsidRPr="00880D43">
        <w:rPr>
          <w:rFonts w:ascii="Arial" w:hAnsi="Arial" w:cs="Arial"/>
          <w:sz w:val="24"/>
          <w:szCs w:val="24"/>
        </w:rPr>
        <w:t>W</w:t>
      </w:r>
      <w:r w:rsidRPr="00880D43">
        <w:rPr>
          <w:rFonts w:ascii="Arial" w:hAnsi="Arial" w:cs="Arial"/>
          <w:sz w:val="24"/>
          <w:szCs w:val="24"/>
        </w:rPr>
        <w:t xml:space="preserve">skaźników </w:t>
      </w:r>
      <w:r w:rsidR="00EA7450" w:rsidRPr="00880D43">
        <w:rPr>
          <w:rFonts w:ascii="Arial" w:hAnsi="Arial" w:cs="Arial"/>
          <w:sz w:val="24"/>
          <w:szCs w:val="24"/>
        </w:rPr>
        <w:t>K</w:t>
      </w:r>
      <w:r w:rsidRPr="00880D43">
        <w:rPr>
          <w:rFonts w:ascii="Arial" w:hAnsi="Arial" w:cs="Arial"/>
          <w:sz w:val="24"/>
          <w:szCs w:val="24"/>
        </w:rPr>
        <w:t>luczowych</w:t>
      </w:r>
      <w:r w:rsidR="00EA7450" w:rsidRPr="00880D43">
        <w:rPr>
          <w:rFonts w:ascii="Arial" w:hAnsi="Arial" w:cs="Arial"/>
          <w:sz w:val="24"/>
          <w:szCs w:val="24"/>
        </w:rPr>
        <w:t xml:space="preserve"> na lata 2021-2027 dla EFS+</w:t>
      </w:r>
      <w:r w:rsidRPr="00880D43">
        <w:rPr>
          <w:rFonts w:ascii="Arial" w:hAnsi="Arial" w:cs="Arial"/>
          <w:sz w:val="24"/>
          <w:szCs w:val="24"/>
        </w:rPr>
        <w:t xml:space="preserve">, o </w:t>
      </w:r>
      <w:r w:rsidRPr="002B3118">
        <w:rPr>
          <w:rFonts w:ascii="Arial" w:hAnsi="Arial" w:cs="Arial"/>
          <w:sz w:val="24"/>
          <w:szCs w:val="24"/>
        </w:rPr>
        <w:t>której mowa w art. 28 ust. 2 ustawy wdrożeniowej;</w:t>
      </w:r>
    </w:p>
    <w:p w14:paraId="40F2DB00" w14:textId="57329675" w:rsidR="002104F7" w:rsidRPr="002B3118" w:rsidRDefault="002104F7" w:rsidP="008A1B89">
      <w:pPr>
        <w:spacing w:before="120" w:after="120" w:line="360" w:lineRule="auto"/>
        <w:rPr>
          <w:rFonts w:ascii="Arial" w:hAnsi="Arial" w:cs="Arial"/>
          <w:sz w:val="24"/>
          <w:szCs w:val="24"/>
        </w:rPr>
      </w:pPr>
      <w:r w:rsidRPr="002104F7">
        <w:rPr>
          <w:rFonts w:ascii="Arial" w:hAnsi="Arial" w:cs="Arial"/>
          <w:b/>
          <w:sz w:val="24"/>
          <w:szCs w:val="24"/>
        </w:rPr>
        <w:t xml:space="preserve">PSZ </w:t>
      </w:r>
      <w:r>
        <w:rPr>
          <w:rFonts w:ascii="Arial" w:hAnsi="Arial" w:cs="Arial"/>
          <w:sz w:val="24"/>
          <w:szCs w:val="24"/>
        </w:rPr>
        <w:t xml:space="preserve">– </w:t>
      </w:r>
      <w:r w:rsidR="00726025">
        <w:rPr>
          <w:rFonts w:ascii="Arial" w:hAnsi="Arial" w:cs="Arial"/>
          <w:sz w:val="24"/>
          <w:szCs w:val="24"/>
        </w:rPr>
        <w:t>P</w:t>
      </w:r>
      <w:r>
        <w:rPr>
          <w:rFonts w:ascii="Arial" w:hAnsi="Arial" w:cs="Arial"/>
          <w:sz w:val="24"/>
          <w:szCs w:val="24"/>
        </w:rPr>
        <w:t xml:space="preserve">ubliczne </w:t>
      </w:r>
      <w:r w:rsidR="00726025">
        <w:rPr>
          <w:rFonts w:ascii="Arial" w:hAnsi="Arial" w:cs="Arial"/>
          <w:sz w:val="24"/>
          <w:szCs w:val="24"/>
        </w:rPr>
        <w:t>S</w:t>
      </w:r>
      <w:r>
        <w:rPr>
          <w:rFonts w:ascii="Arial" w:hAnsi="Arial" w:cs="Arial"/>
          <w:sz w:val="24"/>
          <w:szCs w:val="24"/>
        </w:rPr>
        <w:t xml:space="preserve">łużby </w:t>
      </w:r>
      <w:r w:rsidR="00726025">
        <w:rPr>
          <w:rFonts w:ascii="Arial" w:hAnsi="Arial" w:cs="Arial"/>
          <w:sz w:val="24"/>
          <w:szCs w:val="24"/>
        </w:rPr>
        <w:t>Z</w:t>
      </w:r>
      <w:r>
        <w:rPr>
          <w:rFonts w:ascii="Arial" w:hAnsi="Arial" w:cs="Arial"/>
          <w:sz w:val="24"/>
          <w:szCs w:val="24"/>
        </w:rPr>
        <w:t>atrudnienia;</w:t>
      </w:r>
    </w:p>
    <w:p w14:paraId="6E8AB7CF" w14:textId="1086F888" w:rsidR="00BE207D" w:rsidRPr="00880D43" w:rsidRDefault="00D2660A" w:rsidP="008A1B89">
      <w:pPr>
        <w:spacing w:before="120" w:after="120" w:line="360" w:lineRule="auto"/>
        <w:rPr>
          <w:rFonts w:ascii="Arial" w:hAnsi="Arial" w:cs="Arial"/>
          <w:sz w:val="24"/>
          <w:szCs w:val="24"/>
        </w:rPr>
      </w:pPr>
      <w:r w:rsidRPr="00880D43">
        <w:rPr>
          <w:rFonts w:ascii="Arial" w:hAnsi="Arial" w:cs="Arial"/>
          <w:b/>
          <w:sz w:val="24"/>
          <w:szCs w:val="24"/>
        </w:rPr>
        <w:t>SL2021</w:t>
      </w:r>
      <w:r w:rsidR="00661F6F" w:rsidRPr="00880D43">
        <w:rPr>
          <w:rFonts w:ascii="Arial" w:hAnsi="Arial" w:cs="Arial"/>
          <w:b/>
          <w:sz w:val="24"/>
          <w:szCs w:val="24"/>
        </w:rPr>
        <w:t xml:space="preserve"> </w:t>
      </w:r>
      <w:r w:rsidR="004A7126" w:rsidRPr="00880D43">
        <w:rPr>
          <w:rFonts w:ascii="Arial" w:hAnsi="Arial" w:cs="Arial"/>
          <w:b/>
          <w:sz w:val="24"/>
          <w:szCs w:val="24"/>
        </w:rPr>
        <w:t>Projekty</w:t>
      </w:r>
      <w:r w:rsidR="006C5A5E" w:rsidRPr="00880D43">
        <w:rPr>
          <w:rFonts w:ascii="Arial" w:hAnsi="Arial" w:cs="Arial"/>
          <w:b/>
          <w:sz w:val="24"/>
          <w:szCs w:val="24"/>
        </w:rPr>
        <w:t xml:space="preserve"> </w:t>
      </w:r>
      <w:r w:rsidRPr="00880D43">
        <w:rPr>
          <w:rFonts w:ascii="Arial" w:hAnsi="Arial" w:cs="Arial"/>
          <w:sz w:val="24"/>
          <w:szCs w:val="24"/>
        </w:rPr>
        <w:t xml:space="preserve">– </w:t>
      </w:r>
      <w:r w:rsidR="007E6487" w:rsidRPr="00880D43">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59BE2D32" w:rsidR="004832F3" w:rsidRPr="00880D43" w:rsidRDefault="004832F3" w:rsidP="008A1B89">
      <w:pPr>
        <w:spacing w:before="120" w:after="120" w:line="360" w:lineRule="auto"/>
        <w:rPr>
          <w:rFonts w:ascii="Arial" w:hAnsi="Arial" w:cs="Arial"/>
          <w:sz w:val="24"/>
          <w:szCs w:val="24"/>
        </w:rPr>
      </w:pPr>
      <w:r w:rsidRPr="00880D43">
        <w:rPr>
          <w:rFonts w:ascii="Arial" w:hAnsi="Arial" w:cs="Arial"/>
          <w:b/>
          <w:bCs/>
          <w:sz w:val="24"/>
          <w:szCs w:val="24"/>
        </w:rPr>
        <w:t xml:space="preserve">SOWA EFS </w:t>
      </w:r>
      <w:r w:rsidRPr="00880D43">
        <w:rPr>
          <w:rFonts w:ascii="Arial" w:hAnsi="Arial" w:cs="Arial"/>
          <w:sz w:val="24"/>
          <w:szCs w:val="24"/>
        </w:rPr>
        <w:t>– System Obsługi Wniosków Aplikacyjnych EFS</w:t>
      </w:r>
      <w:r w:rsidR="00EB11A7" w:rsidRPr="00880D43">
        <w:rPr>
          <w:rFonts w:ascii="Arial" w:hAnsi="Arial" w:cs="Arial"/>
          <w:sz w:val="24"/>
          <w:szCs w:val="24"/>
        </w:rPr>
        <w:t xml:space="preserve"> – aplikacja wspierająca procesy ubiegania się o środki pochodzące z Europejskiego Funduszu Społecznego</w:t>
      </w:r>
      <w:r w:rsidR="005839FF">
        <w:rPr>
          <w:rFonts w:ascii="Arial" w:hAnsi="Arial" w:cs="Arial"/>
          <w:sz w:val="24"/>
          <w:szCs w:val="24"/>
        </w:rPr>
        <w:t> </w:t>
      </w:r>
      <w:r w:rsidR="00EB11A7" w:rsidRPr="00880D43">
        <w:rPr>
          <w:rFonts w:ascii="Arial" w:hAnsi="Arial" w:cs="Arial"/>
          <w:sz w:val="24"/>
          <w:szCs w:val="24"/>
        </w:rPr>
        <w:t>Plus</w:t>
      </w:r>
      <w:r w:rsidRPr="00880D43">
        <w:rPr>
          <w:rFonts w:ascii="Arial" w:hAnsi="Arial" w:cs="Arial"/>
          <w:sz w:val="24"/>
          <w:szCs w:val="24"/>
        </w:rPr>
        <w:t>;</w:t>
      </w:r>
    </w:p>
    <w:p w14:paraId="5EC93A94" w14:textId="07937F09"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SZOP </w:t>
      </w:r>
      <w:r w:rsidR="00AF4234" w:rsidRPr="00880D43">
        <w:rPr>
          <w:rFonts w:ascii="Arial" w:hAnsi="Arial" w:cs="Arial"/>
          <w:sz w:val="24"/>
          <w:szCs w:val="24"/>
        </w:rPr>
        <w:t>– Szczegółowy Opis P</w:t>
      </w:r>
      <w:r w:rsidRPr="00880D43">
        <w:rPr>
          <w:rFonts w:ascii="Arial" w:hAnsi="Arial" w:cs="Arial"/>
          <w:sz w:val="24"/>
          <w:szCs w:val="24"/>
        </w:rPr>
        <w:t>riorytetów</w:t>
      </w:r>
      <w:r w:rsidR="005076E5" w:rsidRPr="00880D43">
        <w:rPr>
          <w:rFonts w:ascii="Arial" w:hAnsi="Arial" w:cs="Arial"/>
          <w:sz w:val="24"/>
          <w:szCs w:val="24"/>
        </w:rPr>
        <w:t xml:space="preserve"> programu regionalnego FEŁ2027</w:t>
      </w:r>
      <w:r w:rsidRPr="00880D43">
        <w:rPr>
          <w:rFonts w:ascii="Arial" w:hAnsi="Arial" w:cs="Arial"/>
          <w:sz w:val="24"/>
          <w:szCs w:val="24"/>
        </w:rPr>
        <w:t>;</w:t>
      </w:r>
    </w:p>
    <w:p w14:paraId="68D93ACC" w14:textId="199D5A43"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UE </w:t>
      </w:r>
      <w:r w:rsidRPr="00880D43">
        <w:rPr>
          <w:rFonts w:ascii="Arial" w:hAnsi="Arial" w:cs="Arial"/>
          <w:sz w:val="24"/>
          <w:szCs w:val="24"/>
        </w:rPr>
        <w:t>– Unia Europejska;</w:t>
      </w:r>
    </w:p>
    <w:p w14:paraId="324C2230" w14:textId="6847C0DF" w:rsidR="006212B8" w:rsidRPr="00880D43" w:rsidRDefault="006212B8" w:rsidP="008A1B89">
      <w:pPr>
        <w:spacing w:before="120" w:after="120" w:line="360" w:lineRule="auto"/>
        <w:rPr>
          <w:rFonts w:ascii="Arial" w:hAnsi="Arial" w:cs="Arial"/>
          <w:sz w:val="24"/>
          <w:szCs w:val="24"/>
        </w:rPr>
      </w:pPr>
      <w:r w:rsidRPr="00880D43">
        <w:rPr>
          <w:rFonts w:ascii="Arial" w:hAnsi="Arial" w:cs="Arial"/>
          <w:b/>
          <w:sz w:val="24"/>
          <w:szCs w:val="24"/>
        </w:rPr>
        <w:lastRenderedPageBreak/>
        <w:t>UMWŁ</w:t>
      </w:r>
      <w:r w:rsidRPr="00880D43">
        <w:rPr>
          <w:rFonts w:ascii="Arial" w:hAnsi="Arial" w:cs="Arial"/>
          <w:sz w:val="24"/>
          <w:szCs w:val="24"/>
        </w:rPr>
        <w:t xml:space="preserve"> </w:t>
      </w:r>
      <w:r w:rsidR="00AF4234" w:rsidRPr="00880D43">
        <w:rPr>
          <w:rFonts w:ascii="Arial" w:hAnsi="Arial" w:cs="Arial"/>
          <w:sz w:val="24"/>
          <w:szCs w:val="24"/>
        </w:rPr>
        <w:t>–</w:t>
      </w:r>
      <w:r w:rsidRPr="00880D43">
        <w:rPr>
          <w:rFonts w:ascii="Arial" w:hAnsi="Arial" w:cs="Arial"/>
          <w:sz w:val="24"/>
          <w:szCs w:val="24"/>
        </w:rPr>
        <w:t xml:space="preserve"> Urząd Marszałkowski Województwa Łódzkiego</w:t>
      </w:r>
      <w:r w:rsidR="00E12C7B" w:rsidRPr="00880D43">
        <w:rPr>
          <w:rFonts w:ascii="Arial" w:hAnsi="Arial" w:cs="Arial"/>
          <w:sz w:val="24"/>
          <w:szCs w:val="24"/>
        </w:rPr>
        <w:t>;</w:t>
      </w:r>
    </w:p>
    <w:p w14:paraId="38A2E1E9" w14:textId="11EB1E48" w:rsidR="0065722D" w:rsidRDefault="00427ABF" w:rsidP="008A1B89">
      <w:pPr>
        <w:spacing w:before="120" w:after="120" w:line="360" w:lineRule="auto"/>
        <w:rPr>
          <w:rFonts w:ascii="Arial" w:hAnsi="Arial" w:cs="Arial"/>
          <w:sz w:val="24"/>
          <w:szCs w:val="24"/>
        </w:rPr>
      </w:pPr>
      <w:r w:rsidRPr="00880D43">
        <w:rPr>
          <w:rFonts w:ascii="Arial" w:hAnsi="Arial" w:cs="Arial"/>
          <w:b/>
          <w:sz w:val="24"/>
          <w:szCs w:val="24"/>
        </w:rPr>
        <w:t xml:space="preserve">WUP w Łodzi </w:t>
      </w:r>
      <w:r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Wojewódzki Urząd Pracy w Łodzi</w:t>
      </w:r>
      <w:r w:rsidR="00F41CC7">
        <w:rPr>
          <w:rFonts w:ascii="Arial" w:hAnsi="Arial" w:cs="Arial"/>
          <w:sz w:val="24"/>
          <w:szCs w:val="24"/>
        </w:rPr>
        <w:t>.</w:t>
      </w:r>
    </w:p>
    <w:p w14:paraId="5729B928" w14:textId="77777777" w:rsidR="00EE4A1A" w:rsidRPr="00880D43" w:rsidRDefault="00EE4A1A">
      <w:pPr>
        <w:pStyle w:val="Nagwek1"/>
      </w:pPr>
    </w:p>
    <w:p w14:paraId="781DE787" w14:textId="4E9BE80B" w:rsidR="00A17E11" w:rsidRPr="00880D43" w:rsidRDefault="00D416CB">
      <w:pPr>
        <w:pStyle w:val="Nagwek1"/>
      </w:pPr>
      <w:bookmarkStart w:id="7" w:name="_Toc157411034"/>
      <w:r w:rsidRPr="00880D43">
        <w:t>Wykaz pojęć</w:t>
      </w:r>
      <w:bookmarkEnd w:id="7"/>
    </w:p>
    <w:p w14:paraId="715B6B10" w14:textId="7C2A01EA" w:rsidR="004A63F5"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beneficjent</w:t>
      </w:r>
      <w:r w:rsidRPr="00880D43">
        <w:rPr>
          <w:rFonts w:ascii="Arial" w:hAnsi="Arial" w:cs="Arial"/>
          <w:iCs/>
          <w:sz w:val="24"/>
          <w:szCs w:val="24"/>
        </w:rPr>
        <w:t xml:space="preserve"> –</w:t>
      </w:r>
      <w:r w:rsidR="004A63F5" w:rsidRPr="00880D43">
        <w:rPr>
          <w:rFonts w:ascii="Arial" w:hAnsi="Arial" w:cs="Arial"/>
          <w:iCs/>
          <w:sz w:val="24"/>
          <w:szCs w:val="24"/>
        </w:rPr>
        <w:t xml:space="preserve"> podmiot, o którym mowa w art. 2 pkt 9 rozporządzenia ogólnego; </w:t>
      </w:r>
    </w:p>
    <w:p w14:paraId="28A105AB" w14:textId="58E17307" w:rsidR="00E2722E" w:rsidRPr="008328EF" w:rsidRDefault="000947C1" w:rsidP="008A1B89">
      <w:pPr>
        <w:spacing w:before="120" w:after="120" w:line="360" w:lineRule="auto"/>
        <w:rPr>
          <w:rFonts w:ascii="Arial" w:hAnsi="Arial" w:cs="Arial"/>
          <w:sz w:val="24"/>
          <w:szCs w:val="24"/>
        </w:rPr>
      </w:pPr>
      <w:r w:rsidRPr="00880D43">
        <w:rPr>
          <w:rFonts w:ascii="Arial" w:hAnsi="Arial" w:cs="Arial"/>
          <w:b/>
          <w:sz w:val="24"/>
          <w:szCs w:val="24"/>
        </w:rPr>
        <w:t>c</w:t>
      </w:r>
      <w:r w:rsidR="00544593" w:rsidRPr="00880D43">
        <w:rPr>
          <w:rFonts w:ascii="Arial" w:hAnsi="Arial" w:cs="Arial"/>
          <w:b/>
          <w:sz w:val="24"/>
          <w:szCs w:val="24"/>
        </w:rPr>
        <w:t>ross-financing</w:t>
      </w:r>
      <w:r w:rsidR="00544593" w:rsidRPr="00880D43">
        <w:rPr>
          <w:rFonts w:ascii="Arial" w:hAnsi="Arial" w:cs="Arial"/>
          <w:sz w:val="24"/>
          <w:szCs w:val="24"/>
        </w:rPr>
        <w:t xml:space="preserve"> – zgodnie z art. 25 ust. 2 rozporządzenia ogólnego to możliwość finansowania z EFRR i EFS+ w komplementarny sposób działań, które kwalifikują się</w:t>
      </w:r>
      <w:r w:rsidR="00B533C7">
        <w:rPr>
          <w:rFonts w:ascii="Arial" w:hAnsi="Arial" w:cs="Arial"/>
          <w:sz w:val="24"/>
          <w:szCs w:val="24"/>
        </w:rPr>
        <w:t> </w:t>
      </w:r>
      <w:r w:rsidR="00544593" w:rsidRPr="00880D43">
        <w:rPr>
          <w:rFonts w:ascii="Arial" w:hAnsi="Arial" w:cs="Arial"/>
          <w:sz w:val="24"/>
          <w:szCs w:val="24"/>
        </w:rPr>
        <w:t>do wsparcia z tego drugiego Funduszu w oparciu o zasady kwalifikowalności mające zastosowanie do tego Funduszu, pod warunkiem że koszty takie są konieczne do celów wdrażania</w:t>
      </w:r>
      <w:r w:rsidR="00E2722E" w:rsidRPr="00880D43">
        <w:rPr>
          <w:rFonts w:ascii="Arial" w:hAnsi="Arial" w:cs="Arial"/>
          <w:sz w:val="24"/>
          <w:szCs w:val="24"/>
        </w:rPr>
        <w:t>;</w:t>
      </w:r>
    </w:p>
    <w:p w14:paraId="3C796FBF" w14:textId="6EC2220B" w:rsidR="00544593" w:rsidRPr="008A1B89" w:rsidRDefault="00E742D2" w:rsidP="008A1B89">
      <w:pPr>
        <w:spacing w:before="120" w:after="120" w:line="360" w:lineRule="auto"/>
        <w:rPr>
          <w:rFonts w:ascii="Arial" w:hAnsi="Arial" w:cs="Arial"/>
          <w:spacing w:val="-4"/>
          <w:sz w:val="24"/>
          <w:szCs w:val="24"/>
        </w:rPr>
      </w:pPr>
      <w:r w:rsidRPr="008A1B89">
        <w:rPr>
          <w:rFonts w:ascii="Arial" w:hAnsi="Arial" w:cs="Arial"/>
          <w:b/>
          <w:bCs/>
          <w:iCs/>
          <w:spacing w:val="-4"/>
          <w:sz w:val="24"/>
          <w:szCs w:val="24"/>
        </w:rPr>
        <w:t>dofinansowanie</w:t>
      </w:r>
      <w:r w:rsidRPr="008A1B89">
        <w:rPr>
          <w:rFonts w:ascii="Arial" w:hAnsi="Arial" w:cs="Arial"/>
          <w:iCs/>
          <w:spacing w:val="-4"/>
          <w:sz w:val="24"/>
          <w:szCs w:val="24"/>
        </w:rPr>
        <w:t xml:space="preserve"> – finansowanie, o którym mowa w art. 2 pkt 3 </w:t>
      </w:r>
      <w:r w:rsidR="003314A8" w:rsidRPr="008A1B89">
        <w:rPr>
          <w:rFonts w:ascii="Arial" w:hAnsi="Arial" w:cs="Arial"/>
          <w:iCs/>
          <w:spacing w:val="-4"/>
          <w:sz w:val="24"/>
          <w:szCs w:val="24"/>
        </w:rPr>
        <w:t>ustawy wdrożeniowej</w:t>
      </w:r>
      <w:r w:rsidRPr="008A1B89">
        <w:rPr>
          <w:rFonts w:ascii="Arial" w:hAnsi="Arial" w:cs="Arial"/>
          <w:iCs/>
          <w:spacing w:val="-4"/>
          <w:sz w:val="24"/>
          <w:szCs w:val="24"/>
        </w:rPr>
        <w:t>;</w:t>
      </w:r>
    </w:p>
    <w:p w14:paraId="33C05725" w14:textId="29DDA195" w:rsidR="00E742D2"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ekspert</w:t>
      </w:r>
      <w:r w:rsidRPr="00880D43">
        <w:rPr>
          <w:rFonts w:ascii="Arial" w:hAnsi="Arial" w:cs="Arial"/>
          <w:iCs/>
          <w:sz w:val="24"/>
          <w:szCs w:val="24"/>
        </w:rPr>
        <w:t xml:space="preserve"> – osoba, o której mowa w rozdziale 17 </w:t>
      </w:r>
      <w:r w:rsidR="003314A8" w:rsidRPr="00880D43">
        <w:rPr>
          <w:rFonts w:ascii="Arial" w:hAnsi="Arial" w:cs="Arial"/>
          <w:iCs/>
          <w:sz w:val="24"/>
          <w:szCs w:val="24"/>
        </w:rPr>
        <w:t>ustawy wdrożeniowej</w:t>
      </w:r>
      <w:r w:rsidRPr="00880D43">
        <w:rPr>
          <w:rFonts w:ascii="Arial" w:hAnsi="Arial" w:cs="Arial"/>
          <w:iCs/>
          <w:sz w:val="24"/>
          <w:szCs w:val="24"/>
        </w:rPr>
        <w:t>;</w:t>
      </w:r>
    </w:p>
    <w:p w14:paraId="06481F4D" w14:textId="0472D81D" w:rsidR="00142DF0" w:rsidRPr="00880D43" w:rsidRDefault="00142DF0" w:rsidP="008A1B89">
      <w:pPr>
        <w:spacing w:before="120" w:after="120" w:line="360" w:lineRule="auto"/>
        <w:rPr>
          <w:rFonts w:ascii="Arial" w:hAnsi="Arial" w:cs="Arial"/>
          <w:iCs/>
          <w:sz w:val="24"/>
          <w:szCs w:val="24"/>
        </w:rPr>
      </w:pPr>
      <w:r w:rsidRPr="002104F7">
        <w:rPr>
          <w:rFonts w:ascii="Arial" w:hAnsi="Arial" w:cs="Arial"/>
          <w:b/>
          <w:bCs/>
          <w:iCs/>
          <w:sz w:val="24"/>
          <w:szCs w:val="24"/>
        </w:rPr>
        <w:t>EURES</w:t>
      </w:r>
      <w:r>
        <w:rPr>
          <w:rFonts w:ascii="Arial" w:hAnsi="Arial" w:cs="Arial"/>
          <w:iCs/>
          <w:sz w:val="24"/>
          <w:szCs w:val="24"/>
        </w:rPr>
        <w:t xml:space="preserve"> - </w:t>
      </w:r>
      <w:r w:rsidR="006309A6" w:rsidRPr="006309A6">
        <w:rPr>
          <w:rFonts w:ascii="Arial" w:hAnsi="Arial" w:cs="Arial"/>
          <w:iCs/>
          <w:sz w:val="24"/>
          <w:szCs w:val="24"/>
        </w:rPr>
        <w:t>europejskie służby zatrudnienia państw</w:t>
      </w:r>
      <w:r w:rsidR="006309A6">
        <w:rPr>
          <w:rFonts w:ascii="Arial" w:hAnsi="Arial" w:cs="Arial"/>
          <w:iCs/>
          <w:sz w:val="24"/>
          <w:szCs w:val="24"/>
        </w:rPr>
        <w:t xml:space="preserve"> </w:t>
      </w:r>
      <w:r w:rsidR="006309A6" w:rsidRPr="006309A6">
        <w:rPr>
          <w:rFonts w:ascii="Arial" w:hAnsi="Arial" w:cs="Arial"/>
          <w:iCs/>
          <w:sz w:val="24"/>
          <w:szCs w:val="24"/>
        </w:rPr>
        <w:t>członkowskich Unii Europejskiej,</w:t>
      </w:r>
      <w:r w:rsidR="006309A6" w:rsidRPr="006309A6">
        <w:t xml:space="preserve"> </w:t>
      </w:r>
      <w:r w:rsidR="006309A6" w:rsidRPr="006309A6">
        <w:rPr>
          <w:rFonts w:ascii="Arial" w:hAnsi="Arial" w:cs="Arial"/>
          <w:iCs/>
          <w:sz w:val="24"/>
          <w:szCs w:val="24"/>
        </w:rPr>
        <w:t>Europejskiego Obszaru Gospodarczego nienależących do Unii Europejskiej,</w:t>
      </w:r>
      <w:r w:rsidR="006309A6" w:rsidRPr="006309A6">
        <w:t xml:space="preserve"> </w:t>
      </w:r>
      <w:r w:rsidR="006309A6" w:rsidRPr="002104F7">
        <w:rPr>
          <w:rFonts w:ascii="Arial" w:hAnsi="Arial" w:cs="Arial"/>
          <w:iCs/>
          <w:sz w:val="24"/>
          <w:szCs w:val="24"/>
        </w:rPr>
        <w:t xml:space="preserve">państw </w:t>
      </w:r>
      <w:r w:rsidR="006309A6" w:rsidRPr="006309A6">
        <w:rPr>
          <w:rFonts w:ascii="Arial" w:hAnsi="Arial" w:cs="Arial"/>
          <w:iCs/>
          <w:sz w:val="24"/>
          <w:szCs w:val="24"/>
        </w:rPr>
        <w:t>niebędących stronami umowy o Europejskim Obszarze Gospodarczym, któr</w:t>
      </w:r>
      <w:r w:rsidR="006309A6">
        <w:rPr>
          <w:rFonts w:ascii="Arial" w:hAnsi="Arial" w:cs="Arial"/>
          <w:iCs/>
          <w:sz w:val="24"/>
          <w:szCs w:val="24"/>
        </w:rPr>
        <w:t>e</w:t>
      </w:r>
      <w:r w:rsidR="006309A6" w:rsidRPr="006309A6">
        <w:rPr>
          <w:rFonts w:ascii="Arial" w:hAnsi="Arial" w:cs="Arial"/>
          <w:iCs/>
          <w:sz w:val="24"/>
          <w:szCs w:val="24"/>
        </w:rPr>
        <w:t xml:space="preserve"> mogą korzystać ze swobody przepływu osób na podstawie umów zawartych przez te państwa ze Wspólnotą Europejską i jej państwami członkowskimi</w:t>
      </w:r>
      <w:r w:rsidR="006309A6">
        <w:rPr>
          <w:rFonts w:ascii="Arial" w:hAnsi="Arial" w:cs="Arial"/>
          <w:iCs/>
          <w:sz w:val="24"/>
          <w:szCs w:val="24"/>
        </w:rPr>
        <w:t xml:space="preserve">, </w:t>
      </w:r>
      <w:r w:rsidR="006309A6" w:rsidRPr="006309A6">
        <w:rPr>
          <w:rFonts w:ascii="Arial" w:hAnsi="Arial" w:cs="Arial"/>
          <w:iCs/>
          <w:sz w:val="24"/>
          <w:szCs w:val="24"/>
        </w:rPr>
        <w:t>realizujące działania obejmujące w szczególności pośrednictwo pracy wraz z doradztwem w</w:t>
      </w:r>
      <w:r w:rsidR="006309A6">
        <w:rPr>
          <w:rFonts w:ascii="Arial" w:hAnsi="Arial" w:cs="Arial"/>
          <w:iCs/>
          <w:sz w:val="24"/>
          <w:szCs w:val="24"/>
        </w:rPr>
        <w:t> </w:t>
      </w:r>
      <w:r w:rsidR="006309A6" w:rsidRPr="006309A6">
        <w:rPr>
          <w:rFonts w:ascii="Arial" w:hAnsi="Arial" w:cs="Arial"/>
          <w:iCs/>
          <w:sz w:val="24"/>
          <w:szCs w:val="24"/>
        </w:rPr>
        <w:t>zakresie mobilności na rynku pracy</w:t>
      </w:r>
      <w:r w:rsidR="001669EB">
        <w:rPr>
          <w:rFonts w:ascii="Arial" w:hAnsi="Arial" w:cs="Arial"/>
          <w:iCs/>
          <w:sz w:val="24"/>
          <w:szCs w:val="24"/>
        </w:rPr>
        <w:t>;</w:t>
      </w:r>
    </w:p>
    <w:p w14:paraId="07EEDA1C" w14:textId="77777777" w:rsidR="00E15202" w:rsidRPr="00880D43" w:rsidRDefault="00E15202" w:rsidP="008A1B89">
      <w:pPr>
        <w:spacing w:before="120" w:after="120" w:line="360" w:lineRule="auto"/>
        <w:rPr>
          <w:rFonts w:ascii="Arial" w:hAnsi="Arial" w:cs="Arial"/>
          <w:iCs/>
          <w:sz w:val="24"/>
          <w:szCs w:val="24"/>
        </w:rPr>
      </w:pPr>
      <w:r w:rsidRPr="00880D43">
        <w:rPr>
          <w:rFonts w:ascii="Arial" w:hAnsi="Arial" w:cs="Arial"/>
          <w:b/>
          <w:iCs/>
          <w:sz w:val="24"/>
          <w:szCs w:val="24"/>
        </w:rPr>
        <w:t>finansowanie UE</w:t>
      </w:r>
      <w:r w:rsidRPr="00880D43">
        <w:rPr>
          <w:rFonts w:ascii="Arial" w:hAnsi="Arial" w:cs="Arial"/>
          <w:iCs/>
          <w:sz w:val="24"/>
          <w:szCs w:val="24"/>
        </w:rPr>
        <w:t xml:space="preserve"> – dofinansowanie, o którym mowa w art. 2 pkt 4 ustawy wdrożeniowej;</w:t>
      </w:r>
    </w:p>
    <w:p w14:paraId="313CACDE" w14:textId="136B191B" w:rsidR="00AC3018" w:rsidRPr="00880D43" w:rsidRDefault="00BA5604" w:rsidP="008A1B89">
      <w:pPr>
        <w:spacing w:before="120" w:after="120" w:line="360" w:lineRule="auto"/>
        <w:rPr>
          <w:rFonts w:ascii="Arial" w:hAnsi="Arial" w:cs="Arial"/>
          <w:iCs/>
          <w:sz w:val="24"/>
          <w:szCs w:val="24"/>
        </w:rPr>
      </w:pPr>
      <w:r w:rsidRPr="00880D43">
        <w:rPr>
          <w:rFonts w:ascii="Arial" w:hAnsi="Arial" w:cs="Arial"/>
          <w:b/>
          <w:iCs/>
          <w:sz w:val="24"/>
          <w:szCs w:val="24"/>
        </w:rPr>
        <w:t>Instytucja Pośrednicząca</w:t>
      </w:r>
      <w:r w:rsidRPr="00880D43">
        <w:rPr>
          <w:rFonts w:ascii="Arial" w:hAnsi="Arial" w:cs="Arial"/>
          <w:iCs/>
          <w:sz w:val="24"/>
          <w:szCs w:val="24"/>
        </w:rPr>
        <w:t xml:space="preserve"> – instytucja, o której mowa w art. 2 pkt 10 ustawy wdrożeniowej</w:t>
      </w:r>
      <w:r w:rsidR="003604E7" w:rsidRPr="00880D43">
        <w:rPr>
          <w:rFonts w:ascii="Arial" w:hAnsi="Arial" w:cs="Arial"/>
          <w:iCs/>
          <w:sz w:val="24"/>
          <w:szCs w:val="24"/>
        </w:rPr>
        <w:t>;</w:t>
      </w:r>
    </w:p>
    <w:p w14:paraId="6EB46B20" w14:textId="104B3BAA" w:rsidR="00E742D2"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I</w:t>
      </w:r>
      <w:r w:rsidR="00E742D2" w:rsidRPr="00880D43">
        <w:rPr>
          <w:rFonts w:ascii="Arial" w:hAnsi="Arial" w:cs="Arial"/>
          <w:b/>
          <w:bCs/>
          <w:iCs/>
          <w:sz w:val="24"/>
          <w:szCs w:val="24"/>
        </w:rPr>
        <w:t xml:space="preserve">nstytucja </w:t>
      </w:r>
      <w:r w:rsidRPr="00880D43">
        <w:rPr>
          <w:rFonts w:ascii="Arial" w:hAnsi="Arial" w:cs="Arial"/>
          <w:b/>
          <w:bCs/>
          <w:iCs/>
          <w:sz w:val="24"/>
          <w:szCs w:val="24"/>
        </w:rPr>
        <w:t>Z</w:t>
      </w:r>
      <w:r w:rsidR="00E742D2" w:rsidRPr="00880D43">
        <w:rPr>
          <w:rFonts w:ascii="Arial" w:hAnsi="Arial" w:cs="Arial"/>
          <w:b/>
          <w:bCs/>
          <w:iCs/>
          <w:sz w:val="24"/>
          <w:szCs w:val="24"/>
        </w:rPr>
        <w:t>arządzająca</w:t>
      </w:r>
      <w:r w:rsidR="00E742D2" w:rsidRPr="00880D43">
        <w:rPr>
          <w:rFonts w:ascii="Arial" w:hAnsi="Arial" w:cs="Arial"/>
          <w:iCs/>
          <w:sz w:val="24"/>
          <w:szCs w:val="24"/>
        </w:rPr>
        <w:t xml:space="preserve"> – instytucja, o której mowa w art. 2 pkt 12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1A7E8CB5" w14:textId="7A0D9FC2"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Komitet M</w:t>
      </w:r>
      <w:r w:rsidR="00E742D2" w:rsidRPr="00880D43">
        <w:rPr>
          <w:rFonts w:ascii="Arial" w:hAnsi="Arial" w:cs="Arial"/>
          <w:b/>
          <w:bCs/>
          <w:iCs/>
          <w:sz w:val="24"/>
          <w:szCs w:val="24"/>
        </w:rPr>
        <w:t>onitorujący</w:t>
      </w:r>
      <w:r w:rsidR="00E742D2" w:rsidRPr="00880D43">
        <w:rPr>
          <w:rFonts w:ascii="Arial" w:hAnsi="Arial" w:cs="Arial"/>
          <w:iCs/>
          <w:sz w:val="24"/>
          <w:szCs w:val="24"/>
        </w:rPr>
        <w:t xml:space="preserve"> – komitet, o którym mowa w art. 38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00E742D2" w:rsidRPr="00880D43">
        <w:rPr>
          <w:rFonts w:ascii="Arial" w:hAnsi="Arial" w:cs="Arial"/>
          <w:iCs/>
          <w:sz w:val="24"/>
          <w:szCs w:val="24"/>
        </w:rPr>
        <w:t>;</w:t>
      </w:r>
    </w:p>
    <w:p w14:paraId="03E8CCC1" w14:textId="76503091"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Komisja Oceny P</w:t>
      </w:r>
      <w:r w:rsidR="00E742D2" w:rsidRPr="00880D43">
        <w:rPr>
          <w:rFonts w:ascii="Arial" w:hAnsi="Arial" w:cs="Arial"/>
          <w:b/>
          <w:bCs/>
          <w:iCs/>
          <w:sz w:val="24"/>
          <w:szCs w:val="24"/>
        </w:rPr>
        <w:t>rojektów</w:t>
      </w:r>
      <w:r w:rsidR="00E742D2" w:rsidRPr="00880D43">
        <w:rPr>
          <w:rFonts w:ascii="Arial" w:hAnsi="Arial" w:cs="Arial"/>
          <w:iCs/>
          <w:sz w:val="24"/>
          <w:szCs w:val="24"/>
        </w:rPr>
        <w:t xml:space="preserve"> – komisja, o której mowa w art. 53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3C85F201" w14:textId="35A8B19E"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
          <w:bCs/>
          <w:sz w:val="24"/>
          <w:szCs w:val="24"/>
        </w:rPr>
        <w:t xml:space="preserve">kompetencje </w:t>
      </w:r>
      <w:r w:rsidRPr="000B2753">
        <w:rPr>
          <w:rFonts w:ascii="Arial" w:hAnsi="Arial" w:cs="Arial"/>
          <w:bCs/>
          <w:sz w:val="24"/>
          <w:szCs w:val="24"/>
        </w:rPr>
        <w:t xml:space="preserve">- wyodrębnione zestawy efektów uczenia się / kształcenia, które zostały sprawdzone w procesie walidacji w sposób zgodny z wymaganiami </w:t>
      </w:r>
      <w:r w:rsidRPr="000B2753">
        <w:rPr>
          <w:rFonts w:ascii="Arial" w:hAnsi="Arial" w:cs="Arial"/>
          <w:bCs/>
          <w:sz w:val="24"/>
          <w:szCs w:val="24"/>
        </w:rPr>
        <w:lastRenderedPageBreak/>
        <w:t>ustalonymi dla danej kompetencji, odnoszącymi się w szczególności do składających się na nią efektów uczenia się.</w:t>
      </w:r>
    </w:p>
    <w:p w14:paraId="79A1E03C"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Fakt nabycia kompetencji jest weryfikowany w ramach następujących etapów:</w:t>
      </w:r>
    </w:p>
    <w:p w14:paraId="52244FC3"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62972EF6" w14:textId="02CF294F"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w:t>
      </w:r>
      <w:r w:rsidRPr="000B2753">
        <w:t xml:space="preserve"> </w:t>
      </w:r>
      <w:r w:rsidRPr="000B2753">
        <w:rPr>
          <w:rFonts w:ascii="Arial" w:hAnsi="Arial" w:cs="Arial"/>
          <w:bCs/>
          <w:sz w:val="24"/>
          <w:szCs w:val="24"/>
        </w:rPr>
        <w:t>przez instytucję organizującą konkurs/przeprowadzającą nabór projektów,</w:t>
      </w:r>
    </w:p>
    <w:p w14:paraId="5CF17479"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360E2F62"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A915B48" w14:textId="54B13E6D"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Przez efekty uczenia się należy rozumieć wiedzę, umiejętności oraz kompetencje społeczne nabyte w edukacji formalnej, edukacji pozaformalnej lub poprzez uczenie się nieformalne, zgodne z ustalonymi dla danej kwalifika</w:t>
      </w:r>
      <w:r>
        <w:rPr>
          <w:rFonts w:ascii="Arial" w:hAnsi="Arial" w:cs="Arial"/>
          <w:bCs/>
          <w:sz w:val="24"/>
          <w:szCs w:val="24"/>
        </w:rPr>
        <w:t>cji lub kompetencji wymaganiami;</w:t>
      </w:r>
    </w:p>
    <w:p w14:paraId="1E3BF30F" w14:textId="26DD8057" w:rsidR="0042179A" w:rsidRPr="00880D43" w:rsidRDefault="009F777F" w:rsidP="008A1B89">
      <w:pPr>
        <w:spacing w:before="120" w:after="120" w:line="360" w:lineRule="auto"/>
        <w:rPr>
          <w:rFonts w:ascii="Arial" w:hAnsi="Arial" w:cs="Arial"/>
          <w:bCs/>
          <w:sz w:val="24"/>
          <w:szCs w:val="24"/>
        </w:rPr>
      </w:pPr>
      <w:r w:rsidRPr="00880D43">
        <w:rPr>
          <w:rFonts w:ascii="Arial" w:hAnsi="Arial" w:cs="Arial"/>
          <w:b/>
          <w:bCs/>
          <w:sz w:val="24"/>
          <w:szCs w:val="24"/>
        </w:rPr>
        <w:t>k</w:t>
      </w:r>
      <w:r w:rsidR="0042179A" w:rsidRPr="00880D43">
        <w:rPr>
          <w:rFonts w:ascii="Arial" w:hAnsi="Arial" w:cs="Arial"/>
          <w:b/>
          <w:bCs/>
          <w:sz w:val="24"/>
          <w:szCs w:val="24"/>
        </w:rPr>
        <w:t xml:space="preserve">ryteria wyboru projektów </w:t>
      </w:r>
      <w:r w:rsidR="0042179A" w:rsidRPr="00880D43">
        <w:rPr>
          <w:rFonts w:ascii="Arial" w:hAnsi="Arial" w:cs="Arial"/>
          <w:bCs/>
          <w:sz w:val="24"/>
          <w:szCs w:val="24"/>
        </w:rPr>
        <w:t>–</w:t>
      </w:r>
      <w:r w:rsidR="0042179A" w:rsidRPr="00880D43">
        <w:rPr>
          <w:rFonts w:ascii="Arial" w:hAnsi="Arial" w:cs="Arial"/>
          <w:b/>
          <w:bCs/>
          <w:sz w:val="24"/>
          <w:szCs w:val="24"/>
        </w:rPr>
        <w:t xml:space="preserve"> </w:t>
      </w:r>
      <w:r w:rsidR="00D85C77" w:rsidRPr="00880D43">
        <w:rPr>
          <w:rFonts w:ascii="Arial" w:hAnsi="Arial" w:cs="Arial"/>
          <w:sz w:val="24"/>
          <w:szCs w:val="24"/>
        </w:rPr>
        <w:t>kryteria umożliwiające ocenę projektu, zatwierdzone przez komitet monitorujący, o którym mowa w art. 38 rozporządzenia ogólnego</w:t>
      </w:r>
      <w:r w:rsidR="006D692E" w:rsidRPr="00880D43">
        <w:rPr>
          <w:rFonts w:ascii="Arial" w:hAnsi="Arial" w:cs="Arial"/>
          <w:bCs/>
          <w:sz w:val="24"/>
          <w:szCs w:val="24"/>
        </w:rPr>
        <w:t>;</w:t>
      </w:r>
    </w:p>
    <w:p w14:paraId="64B03E2E" w14:textId="2233FDF9" w:rsidR="000B2753" w:rsidRPr="000B2753" w:rsidRDefault="000B2753" w:rsidP="000B2753">
      <w:pPr>
        <w:spacing w:before="120" w:after="120" w:line="360" w:lineRule="auto"/>
        <w:rPr>
          <w:rFonts w:ascii="Arial" w:hAnsi="Arial" w:cs="Arial"/>
          <w:bCs/>
          <w:sz w:val="24"/>
          <w:szCs w:val="24"/>
        </w:rPr>
      </w:pPr>
      <w:r>
        <w:rPr>
          <w:rFonts w:ascii="Arial" w:hAnsi="Arial" w:cs="Arial"/>
          <w:b/>
          <w:bCs/>
          <w:sz w:val="24"/>
          <w:szCs w:val="24"/>
        </w:rPr>
        <w:lastRenderedPageBreak/>
        <w:t>k</w:t>
      </w:r>
      <w:r w:rsidRPr="000B2753">
        <w:rPr>
          <w:rFonts w:ascii="Arial" w:hAnsi="Arial" w:cs="Arial"/>
          <w:b/>
          <w:bCs/>
          <w:sz w:val="24"/>
          <w:szCs w:val="24"/>
        </w:rPr>
        <w:t xml:space="preserve">walifikacje </w:t>
      </w:r>
      <w:r>
        <w:rPr>
          <w:rFonts w:ascii="Arial" w:hAnsi="Arial" w:cs="Arial"/>
          <w:b/>
          <w:bCs/>
          <w:sz w:val="24"/>
          <w:szCs w:val="24"/>
        </w:rPr>
        <w:t>-</w:t>
      </w:r>
      <w:r w:rsidRPr="000B2753">
        <w:rPr>
          <w:rFonts w:ascii="Arial" w:hAnsi="Arial" w:cs="Arial"/>
          <w:bCs/>
          <w:sz w:val="24"/>
          <w:szCs w:val="24"/>
        </w:rPr>
        <w:t xml:space="preserve"> określony zestaw efektów uczenia się w zakresie wiedzy, umiejętności oraz kompetencji społecznych nabytych w drodze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584E669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Kwalifikacje mogą być nadawane przez:</w:t>
      </w:r>
    </w:p>
    <w:p w14:paraId="52C1AC2E"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zgodnie z ustawą z dnia 22 grudnia 2015 r. o Zintegrowanym Systemie Kwalifikacji,</w:t>
      </w:r>
    </w:p>
    <w:p w14:paraId="6AF742F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na mocy innych przepisów prawa,</w:t>
      </w:r>
    </w:p>
    <w:p w14:paraId="79F8D589" w14:textId="432C55AC"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wydawania dokumentów potwierdzających uzyskanie kwalifikacji</w:t>
      </w:r>
      <w:r>
        <w:rPr>
          <w:rFonts w:ascii="Arial" w:hAnsi="Arial" w:cs="Arial"/>
          <w:bCs/>
          <w:sz w:val="24"/>
          <w:szCs w:val="24"/>
        </w:rPr>
        <w:t>,</w:t>
      </w:r>
      <w:r w:rsidRPr="000B2753">
        <w:rPr>
          <w:rFonts w:ascii="Arial" w:hAnsi="Arial" w:cs="Arial"/>
          <w:bCs/>
          <w:sz w:val="24"/>
          <w:szCs w:val="24"/>
        </w:rPr>
        <w:t xml:space="preserve"> w</w:t>
      </w:r>
      <w:r>
        <w:rPr>
          <w:rFonts w:ascii="Arial" w:hAnsi="Arial" w:cs="Arial"/>
          <w:bCs/>
          <w:sz w:val="24"/>
          <w:szCs w:val="24"/>
        </w:rPr>
        <w:t xml:space="preserve"> tym</w:t>
      </w:r>
      <w:r w:rsidRPr="000B2753">
        <w:rPr>
          <w:rFonts w:ascii="Arial" w:hAnsi="Arial" w:cs="Arial"/>
          <w:bCs/>
          <w:sz w:val="24"/>
          <w:szCs w:val="24"/>
        </w:rPr>
        <w:t xml:space="preserve"> w</w:t>
      </w:r>
      <w:r>
        <w:rPr>
          <w:rFonts w:ascii="Arial" w:hAnsi="Arial" w:cs="Arial"/>
          <w:bCs/>
          <w:sz w:val="24"/>
          <w:szCs w:val="24"/>
        </w:rPr>
        <w:t xml:space="preserve"> zawodzie,</w:t>
      </w:r>
    </w:p>
    <w:p w14:paraId="5EF23E79" w14:textId="10E9F215"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organy władz publicznych lub samorządów zawodowych, uprawnione do wydawania dokumentów potwierdzających kwalifikację na podstawie ustawy lub rozporządzenia.</w:t>
      </w:r>
    </w:p>
    <w:p w14:paraId="5E6A1CBB" w14:textId="5EF64430"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w:t>
      </w:r>
      <w:r>
        <w:rPr>
          <w:rFonts w:ascii="Arial" w:hAnsi="Arial" w:cs="Arial"/>
          <w:bCs/>
          <w:sz w:val="24"/>
          <w:szCs w:val="24"/>
        </w:rPr>
        <w:t>się na poziomie międzynarodowym;</w:t>
      </w:r>
    </w:p>
    <w:p w14:paraId="1385998A" w14:textId="05A3225E" w:rsidR="006D692E" w:rsidRDefault="007E6487" w:rsidP="008A1B89">
      <w:pPr>
        <w:spacing w:before="120" w:after="120" w:line="360" w:lineRule="auto"/>
        <w:rPr>
          <w:rFonts w:ascii="Arial" w:hAnsi="Arial" w:cs="Arial"/>
          <w:sz w:val="24"/>
          <w:szCs w:val="24"/>
        </w:rPr>
      </w:pPr>
      <w:r w:rsidRPr="00880D43">
        <w:rPr>
          <w:rFonts w:ascii="Arial" w:hAnsi="Arial" w:cs="Arial"/>
          <w:b/>
          <w:bCs/>
          <w:sz w:val="24"/>
          <w:szCs w:val="24"/>
        </w:rPr>
        <w:t>m</w:t>
      </w:r>
      <w:r w:rsidR="006D692E" w:rsidRPr="00880D43">
        <w:rPr>
          <w:rFonts w:ascii="Arial" w:hAnsi="Arial" w:cs="Arial"/>
          <w:b/>
          <w:bCs/>
          <w:sz w:val="24"/>
          <w:szCs w:val="24"/>
        </w:rPr>
        <w:t>echanizm racjonalnych usprawnień</w:t>
      </w:r>
      <w:r w:rsidR="006D692E" w:rsidRPr="00880D43">
        <w:rPr>
          <w:rFonts w:ascii="Arial" w:hAnsi="Arial" w:cs="Arial"/>
          <w:sz w:val="24"/>
          <w:szCs w:val="24"/>
        </w:rPr>
        <w:t xml:space="preserve"> – oznacza możliwość sfinansowania specyficznych działań dostosowawczych, uruchamianych wraz z pojawieniem się w</w:t>
      </w:r>
      <w:r w:rsidR="008A1B89">
        <w:rPr>
          <w:rFonts w:ascii="Arial" w:hAnsi="Arial" w:cs="Arial"/>
          <w:sz w:val="24"/>
          <w:szCs w:val="24"/>
        </w:rPr>
        <w:t> </w:t>
      </w:r>
      <w:r w:rsidR="006D692E" w:rsidRPr="00880D43">
        <w:rPr>
          <w:rFonts w:ascii="Arial" w:hAnsi="Arial" w:cs="Arial"/>
          <w:sz w:val="24"/>
          <w:szCs w:val="24"/>
        </w:rPr>
        <w:t>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159E4FFF" w14:textId="77777777" w:rsidR="00134117" w:rsidRPr="00134117" w:rsidRDefault="00134117" w:rsidP="00134117">
      <w:pPr>
        <w:spacing w:before="120" w:after="120" w:line="360" w:lineRule="auto"/>
        <w:rPr>
          <w:rFonts w:ascii="Arial" w:hAnsi="Arial" w:cs="Arial"/>
          <w:sz w:val="24"/>
          <w:szCs w:val="24"/>
        </w:rPr>
      </w:pPr>
      <w:r w:rsidRPr="00134117">
        <w:rPr>
          <w:rFonts w:ascii="Arial" w:hAnsi="Arial" w:cs="Arial"/>
          <w:b/>
          <w:bCs/>
          <w:sz w:val="24"/>
          <w:szCs w:val="24"/>
        </w:rPr>
        <w:t xml:space="preserve">OHP </w:t>
      </w:r>
      <w:r w:rsidRPr="00134117">
        <w:rPr>
          <w:rFonts w:ascii="Arial" w:hAnsi="Arial" w:cs="Arial"/>
          <w:sz w:val="24"/>
          <w:szCs w:val="24"/>
        </w:rPr>
        <w:t>– Łódzka Wojewódzka Komenda Ochotniczych Hufców Pracy;</w:t>
      </w:r>
    </w:p>
    <w:p w14:paraId="6426F812" w14:textId="6152D8A7" w:rsidR="00E2722E" w:rsidRDefault="00E2722E" w:rsidP="008A1B89">
      <w:pPr>
        <w:spacing w:before="120" w:after="120" w:line="360" w:lineRule="auto"/>
        <w:rPr>
          <w:rFonts w:ascii="Arial" w:hAnsi="Arial" w:cs="Arial"/>
          <w:sz w:val="24"/>
          <w:szCs w:val="24"/>
        </w:rPr>
      </w:pPr>
      <w:r w:rsidRPr="00880D43">
        <w:rPr>
          <w:rFonts w:ascii="Arial" w:hAnsi="Arial" w:cs="Arial"/>
          <w:b/>
          <w:bCs/>
          <w:sz w:val="24"/>
          <w:szCs w:val="24"/>
        </w:rPr>
        <w:lastRenderedPageBreak/>
        <w:t>osoba z niepełnosprawnością</w:t>
      </w:r>
      <w:r w:rsidRPr="00880D43">
        <w:rPr>
          <w:rFonts w:ascii="Arial" w:hAnsi="Arial" w:cs="Arial"/>
          <w:sz w:val="24"/>
          <w:szCs w:val="24"/>
        </w:rPr>
        <w:t xml:space="preserve"> – </w:t>
      </w:r>
      <w:r w:rsidR="008F1370" w:rsidRPr="008F1370">
        <w:rPr>
          <w:rFonts w:ascii="Arial" w:hAnsi="Arial" w:cs="Arial"/>
          <w:sz w:val="24"/>
          <w:szCs w:val="24"/>
        </w:rPr>
        <w:t>osoba z niepełnosprawnością w rozumieniu</w:t>
      </w:r>
      <w:r w:rsidR="008F1370">
        <w:rPr>
          <w:rFonts w:ascii="Arial" w:hAnsi="Arial" w:cs="Arial"/>
          <w:sz w:val="24"/>
          <w:szCs w:val="24"/>
        </w:rPr>
        <w:t xml:space="preserve"> </w:t>
      </w:r>
      <w:r w:rsidR="008F1370" w:rsidRPr="008F1370">
        <w:rPr>
          <w:rFonts w:ascii="Arial" w:hAnsi="Arial" w:cs="Arial"/>
          <w:sz w:val="24"/>
          <w:szCs w:val="24"/>
        </w:rPr>
        <w:t>wytycznych ministra właściwego do spraw rozwoju regionalnego dotyczących</w:t>
      </w:r>
      <w:r w:rsidR="008F1370">
        <w:rPr>
          <w:rFonts w:ascii="Arial" w:hAnsi="Arial" w:cs="Arial"/>
          <w:sz w:val="24"/>
          <w:szCs w:val="24"/>
        </w:rPr>
        <w:t xml:space="preserve"> </w:t>
      </w:r>
      <w:r w:rsidR="008F1370" w:rsidRPr="008F1370">
        <w:rPr>
          <w:rFonts w:ascii="Arial" w:hAnsi="Arial" w:cs="Arial"/>
          <w:sz w:val="24"/>
          <w:szCs w:val="24"/>
        </w:rPr>
        <w:t>realizacji zasad równościowych w ramach funduszy unijnych na lata 2021–2027 lub</w:t>
      </w:r>
      <w:r w:rsidR="008A1B89">
        <w:rPr>
          <w:rFonts w:ascii="Arial" w:hAnsi="Arial" w:cs="Arial"/>
          <w:sz w:val="24"/>
          <w:szCs w:val="24"/>
        </w:rPr>
        <w:t> </w:t>
      </w:r>
      <w:r w:rsidR="008F1370" w:rsidRPr="008F1370">
        <w:rPr>
          <w:rFonts w:ascii="Arial" w:hAnsi="Arial" w:cs="Arial"/>
          <w:sz w:val="24"/>
          <w:szCs w:val="24"/>
        </w:rPr>
        <w:t>uczeń albo dziecko w wieku przedszkolnym posiadający orzeczenie o potrzebie</w:t>
      </w:r>
      <w:r w:rsidR="008F1370">
        <w:rPr>
          <w:rFonts w:ascii="Arial" w:hAnsi="Arial" w:cs="Arial"/>
          <w:sz w:val="24"/>
          <w:szCs w:val="24"/>
        </w:rPr>
        <w:t xml:space="preserve"> </w:t>
      </w:r>
      <w:r w:rsidR="008F1370" w:rsidRPr="008F1370">
        <w:rPr>
          <w:rFonts w:ascii="Arial" w:hAnsi="Arial" w:cs="Arial"/>
          <w:sz w:val="24"/>
          <w:szCs w:val="24"/>
        </w:rPr>
        <w:t>kształcenia specjalnego wydane ze względu na dany rodzaj niepełnosprawności lub</w:t>
      </w:r>
      <w:r w:rsidR="008A1B89">
        <w:rPr>
          <w:rFonts w:ascii="Arial" w:hAnsi="Arial" w:cs="Arial"/>
          <w:sz w:val="24"/>
          <w:szCs w:val="24"/>
        </w:rPr>
        <w:t> </w:t>
      </w:r>
      <w:r w:rsidR="008F1370" w:rsidRPr="008F1370">
        <w:rPr>
          <w:rFonts w:ascii="Arial" w:hAnsi="Arial" w:cs="Arial"/>
          <w:sz w:val="24"/>
          <w:szCs w:val="24"/>
        </w:rPr>
        <w:t>dzieci i młodzież posiadające orzeczenia o potrzebie zajęć</w:t>
      </w:r>
      <w:r w:rsidR="008F1370">
        <w:rPr>
          <w:rFonts w:ascii="Arial" w:hAnsi="Arial" w:cs="Arial"/>
          <w:sz w:val="24"/>
          <w:szCs w:val="24"/>
        </w:rPr>
        <w:t xml:space="preserve"> </w:t>
      </w:r>
      <w:r w:rsidR="008F1370" w:rsidRPr="008F1370">
        <w:rPr>
          <w:rFonts w:ascii="Arial" w:hAnsi="Arial" w:cs="Arial"/>
          <w:sz w:val="24"/>
          <w:szCs w:val="24"/>
        </w:rPr>
        <w:t>rewalidacyjno</w:t>
      </w:r>
      <w:r w:rsidR="00792699">
        <w:rPr>
          <w:rFonts w:ascii="Arial" w:hAnsi="Arial" w:cs="Arial"/>
          <w:sz w:val="24"/>
          <w:szCs w:val="24"/>
        </w:rPr>
        <w:t>-</w:t>
      </w:r>
      <w:r w:rsidR="008F1370" w:rsidRPr="008F1370">
        <w:rPr>
          <w:rFonts w:ascii="Arial" w:hAnsi="Arial" w:cs="Arial"/>
          <w:sz w:val="24"/>
          <w:szCs w:val="24"/>
        </w:rPr>
        <w:t>wychowawczych</w:t>
      </w:r>
      <w:r w:rsidR="008F1370">
        <w:rPr>
          <w:rFonts w:ascii="Arial" w:hAnsi="Arial" w:cs="Arial"/>
          <w:sz w:val="24"/>
          <w:szCs w:val="24"/>
        </w:rPr>
        <w:t xml:space="preserve"> </w:t>
      </w:r>
      <w:r w:rsidR="008F1370" w:rsidRPr="008F1370">
        <w:rPr>
          <w:rFonts w:ascii="Arial" w:hAnsi="Arial" w:cs="Arial"/>
          <w:sz w:val="24"/>
          <w:szCs w:val="24"/>
        </w:rPr>
        <w:t>wydawane ze względu na niepełnosprawność intelektualną</w:t>
      </w:r>
      <w:r w:rsidR="008F1370">
        <w:rPr>
          <w:rFonts w:ascii="Arial" w:hAnsi="Arial" w:cs="Arial"/>
          <w:sz w:val="24"/>
          <w:szCs w:val="24"/>
        </w:rPr>
        <w:t xml:space="preserve"> </w:t>
      </w:r>
      <w:r w:rsidR="008F1370" w:rsidRPr="008F1370">
        <w:rPr>
          <w:rFonts w:ascii="Arial" w:hAnsi="Arial" w:cs="Arial"/>
          <w:sz w:val="24"/>
          <w:szCs w:val="24"/>
        </w:rPr>
        <w:t>w stopniu głębokim. Orzeczenia uczniów, dzieci lub młodzieży są wydawane przez</w:t>
      </w:r>
      <w:r w:rsidR="008F1370">
        <w:rPr>
          <w:rFonts w:ascii="Arial" w:hAnsi="Arial" w:cs="Arial"/>
          <w:sz w:val="24"/>
          <w:szCs w:val="24"/>
        </w:rPr>
        <w:t xml:space="preserve"> </w:t>
      </w:r>
      <w:r w:rsidR="008F1370" w:rsidRPr="008F1370">
        <w:rPr>
          <w:rFonts w:ascii="Arial" w:hAnsi="Arial" w:cs="Arial"/>
          <w:sz w:val="24"/>
          <w:szCs w:val="24"/>
        </w:rPr>
        <w:t>zespół orzekający działający w publicznej poradni psychologiczno-pedagogicznej,</w:t>
      </w:r>
      <w:r w:rsidR="008F1370">
        <w:rPr>
          <w:rFonts w:ascii="Arial" w:hAnsi="Arial" w:cs="Arial"/>
          <w:sz w:val="24"/>
          <w:szCs w:val="24"/>
        </w:rPr>
        <w:t xml:space="preserve"> </w:t>
      </w:r>
      <w:r w:rsidR="008F1370" w:rsidRPr="008F1370">
        <w:rPr>
          <w:rFonts w:ascii="Arial" w:hAnsi="Arial" w:cs="Arial"/>
          <w:sz w:val="24"/>
          <w:szCs w:val="24"/>
        </w:rPr>
        <w:t>w</w:t>
      </w:r>
      <w:r w:rsidR="008A1B89">
        <w:rPr>
          <w:rFonts w:ascii="Arial" w:hAnsi="Arial" w:cs="Arial"/>
          <w:sz w:val="24"/>
          <w:szCs w:val="24"/>
        </w:rPr>
        <w:t> </w:t>
      </w:r>
      <w:r w:rsidR="008F1370" w:rsidRPr="008F1370">
        <w:rPr>
          <w:rFonts w:ascii="Arial" w:hAnsi="Arial" w:cs="Arial"/>
          <w:sz w:val="24"/>
          <w:szCs w:val="24"/>
        </w:rPr>
        <w:t>tym poradni specjalistycznej</w:t>
      </w:r>
      <w:r w:rsidRPr="00880D43">
        <w:rPr>
          <w:rFonts w:ascii="Arial" w:hAnsi="Arial" w:cs="Arial"/>
          <w:sz w:val="24"/>
          <w:szCs w:val="24"/>
        </w:rPr>
        <w:t>;</w:t>
      </w:r>
    </w:p>
    <w:p w14:paraId="4D48AA1E" w14:textId="20C9D160" w:rsidR="00E742D2"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partner</w:t>
      </w:r>
      <w:r w:rsidRPr="00880D43">
        <w:rPr>
          <w:rFonts w:ascii="Arial" w:hAnsi="Arial" w:cs="Arial"/>
          <w:iCs/>
          <w:sz w:val="24"/>
          <w:szCs w:val="24"/>
        </w:rPr>
        <w:t xml:space="preserve"> – </w:t>
      </w:r>
      <w:r w:rsidR="007E6487" w:rsidRPr="00880D43">
        <w:rPr>
          <w:rFonts w:ascii="Arial" w:hAnsi="Arial" w:cs="Arial"/>
          <w:sz w:val="24"/>
          <w:szCs w:val="24"/>
        </w:rPr>
        <w:t xml:space="preserve">podmiot w rozumieniu art. 39 ustawy wdrożeniowej, który jest wymieniony w zatwierdzonym wniosku o dofinansowanie projektu, realizujący wspólnie z </w:t>
      </w:r>
      <w:r w:rsidR="000F1E48">
        <w:rPr>
          <w:rFonts w:ascii="Arial" w:hAnsi="Arial" w:cs="Arial"/>
          <w:sz w:val="24"/>
          <w:szCs w:val="24"/>
        </w:rPr>
        <w:t>b</w:t>
      </w:r>
      <w:r w:rsidR="007E6487" w:rsidRPr="00880D43">
        <w:rPr>
          <w:rFonts w:ascii="Arial" w:hAnsi="Arial" w:cs="Arial"/>
          <w:sz w:val="24"/>
          <w:szCs w:val="24"/>
        </w:rPr>
        <w:t>eneficjentem (i ewentualnie innymi partnerami) projekt na warunkach określonych w</w:t>
      </w:r>
      <w:r w:rsidR="008A1B89">
        <w:rPr>
          <w:rFonts w:ascii="Arial" w:hAnsi="Arial" w:cs="Arial"/>
          <w:sz w:val="24"/>
          <w:szCs w:val="24"/>
        </w:rPr>
        <w:t> </w:t>
      </w:r>
      <w:r w:rsidR="007E6487" w:rsidRPr="00880D43">
        <w:rPr>
          <w:rFonts w:ascii="Arial" w:hAnsi="Arial" w:cs="Arial"/>
          <w:sz w:val="24"/>
          <w:szCs w:val="24"/>
        </w:rPr>
        <w:t>umowie o dofinansowanie projektu i porozumieniu albo umowie o partnerstwie i wnoszący do projektu zasoby ludzkie, organizacyjne, techniczne lub finansowe, bez</w:t>
      </w:r>
      <w:r w:rsidR="00B533C7">
        <w:rPr>
          <w:rFonts w:ascii="Arial" w:hAnsi="Arial" w:cs="Arial"/>
          <w:sz w:val="24"/>
          <w:szCs w:val="24"/>
        </w:rPr>
        <w:t> </w:t>
      </w:r>
      <w:r w:rsidR="007E6487" w:rsidRPr="00880D43">
        <w:rPr>
          <w:rFonts w:ascii="Arial" w:hAnsi="Arial" w:cs="Arial"/>
          <w:sz w:val="24"/>
          <w:szCs w:val="24"/>
        </w:rPr>
        <w:t xml:space="preserve">którego realizacja projektu nie byłaby możliwa. Jest to podmiot, który ma prawo do ponoszenia wydatków na równi z </w:t>
      </w:r>
      <w:r w:rsidR="000F1E48">
        <w:rPr>
          <w:rFonts w:ascii="Arial" w:hAnsi="Arial" w:cs="Arial"/>
          <w:sz w:val="24"/>
          <w:szCs w:val="24"/>
        </w:rPr>
        <w:t>b</w:t>
      </w:r>
      <w:r w:rsidR="007E6487" w:rsidRPr="00880D43">
        <w:rPr>
          <w:rFonts w:ascii="Arial" w:hAnsi="Arial" w:cs="Arial"/>
          <w:sz w:val="24"/>
          <w:szCs w:val="24"/>
        </w:rPr>
        <w:t xml:space="preserve">eneficjentem, chyba że z </w:t>
      </w:r>
      <w:r w:rsidR="007E6487" w:rsidRPr="006B6EBA">
        <w:rPr>
          <w:rFonts w:ascii="Arial" w:hAnsi="Arial" w:cs="Arial"/>
          <w:sz w:val="24"/>
          <w:szCs w:val="24"/>
        </w:rPr>
        <w:t xml:space="preserve">treści </w:t>
      </w:r>
      <w:r w:rsidR="007E6487" w:rsidRPr="006B6EBA">
        <w:rPr>
          <w:rFonts w:ascii="Arial" w:hAnsi="Arial" w:cs="Arial"/>
          <w:iCs/>
          <w:sz w:val="24"/>
          <w:szCs w:val="24"/>
        </w:rPr>
        <w:t>Wytycznych kwalifikowalności</w:t>
      </w:r>
      <w:r w:rsidR="007E6487" w:rsidRPr="006B6EBA">
        <w:rPr>
          <w:rFonts w:ascii="Arial" w:hAnsi="Arial" w:cs="Arial"/>
          <w:sz w:val="24"/>
          <w:szCs w:val="24"/>
        </w:rPr>
        <w:t xml:space="preserve"> wynika, że chodzi o </w:t>
      </w:r>
      <w:r w:rsidR="000F1E48" w:rsidRPr="006B6EBA">
        <w:rPr>
          <w:rFonts w:ascii="Arial" w:hAnsi="Arial" w:cs="Arial"/>
          <w:sz w:val="24"/>
          <w:szCs w:val="24"/>
        </w:rPr>
        <w:t>b</w:t>
      </w:r>
      <w:r w:rsidR="007E6487" w:rsidRPr="006B6EBA">
        <w:rPr>
          <w:rFonts w:ascii="Arial" w:hAnsi="Arial" w:cs="Arial"/>
          <w:sz w:val="24"/>
          <w:szCs w:val="24"/>
        </w:rPr>
        <w:t>eneficjenta jako stronę</w:t>
      </w:r>
      <w:r w:rsidR="007E6487" w:rsidRPr="00880D43">
        <w:rPr>
          <w:rFonts w:ascii="Arial" w:hAnsi="Arial" w:cs="Arial"/>
          <w:sz w:val="24"/>
          <w:szCs w:val="24"/>
        </w:rPr>
        <w:t xml:space="preserve"> umowy o dofinansowanie projektu;</w:t>
      </w:r>
    </w:p>
    <w:p w14:paraId="77B32FA4" w14:textId="3CAA05E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portal</w:t>
      </w:r>
      <w:r w:rsidRPr="00880D43">
        <w:rPr>
          <w:rFonts w:ascii="Arial" w:hAnsi="Arial" w:cs="Arial"/>
          <w:iCs/>
          <w:sz w:val="24"/>
          <w:szCs w:val="24"/>
        </w:rPr>
        <w:t xml:space="preserve"> – portal internetowy, o którym mowa w art. 46 lit. b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Pr="00880D43">
        <w:rPr>
          <w:rFonts w:ascii="Arial" w:hAnsi="Arial" w:cs="Arial"/>
          <w:iCs/>
          <w:sz w:val="24"/>
          <w:szCs w:val="24"/>
        </w:rPr>
        <w:t>;</w:t>
      </w:r>
    </w:p>
    <w:p w14:paraId="30379240" w14:textId="7897C4F3"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postępowanie</w:t>
      </w:r>
      <w:r w:rsidRPr="00880D43">
        <w:rPr>
          <w:rFonts w:ascii="Arial" w:hAnsi="Arial" w:cs="Arial"/>
          <w:iCs/>
          <w:sz w:val="24"/>
          <w:szCs w:val="24"/>
        </w:rPr>
        <w:t xml:space="preserve"> – postępowanie w zakresie wyboru projektów obejmujące nabór i</w:t>
      </w:r>
      <w:r w:rsidR="008A1B89">
        <w:rPr>
          <w:rFonts w:ascii="Arial" w:hAnsi="Arial" w:cs="Arial"/>
          <w:iCs/>
          <w:sz w:val="24"/>
          <w:szCs w:val="24"/>
        </w:rPr>
        <w:t> </w:t>
      </w:r>
      <w:r w:rsidRPr="00880D43">
        <w:rPr>
          <w:rFonts w:ascii="Arial" w:hAnsi="Arial" w:cs="Arial"/>
          <w:iCs/>
          <w:sz w:val="24"/>
          <w:szCs w:val="24"/>
        </w:rPr>
        <w:t>ocenę wniosków o</w:t>
      </w:r>
      <w:r w:rsidR="006D692E" w:rsidRPr="00880D43">
        <w:rPr>
          <w:rFonts w:ascii="Arial" w:hAnsi="Arial" w:cs="Arial"/>
          <w:iCs/>
          <w:sz w:val="24"/>
          <w:szCs w:val="24"/>
        </w:rPr>
        <w:t> </w:t>
      </w:r>
      <w:r w:rsidRPr="00880D43">
        <w:rPr>
          <w:rFonts w:ascii="Arial" w:hAnsi="Arial" w:cs="Arial"/>
          <w:iCs/>
          <w:sz w:val="24"/>
          <w:szCs w:val="24"/>
        </w:rPr>
        <w:t>dofinansowanie oraz rozstrzygnięcia w zakresie przyznania dofinansowania;</w:t>
      </w:r>
    </w:p>
    <w:p w14:paraId="736B3021" w14:textId="468D479A" w:rsidR="001669EB" w:rsidRPr="001669EB" w:rsidRDefault="001669EB" w:rsidP="008A1B89">
      <w:pPr>
        <w:spacing w:before="120" w:after="120" w:line="360" w:lineRule="auto"/>
        <w:rPr>
          <w:rFonts w:ascii="Arial" w:hAnsi="Arial" w:cs="Arial"/>
          <w:iCs/>
          <w:sz w:val="24"/>
          <w:szCs w:val="24"/>
        </w:rPr>
      </w:pPr>
      <w:r>
        <w:rPr>
          <w:rFonts w:ascii="Arial" w:hAnsi="Arial" w:cs="Arial"/>
          <w:b/>
          <w:bCs/>
          <w:iCs/>
          <w:sz w:val="24"/>
          <w:szCs w:val="24"/>
        </w:rPr>
        <w:t xml:space="preserve">pracownicy PSZ – </w:t>
      </w:r>
      <w:r>
        <w:rPr>
          <w:rFonts w:ascii="Arial" w:hAnsi="Arial" w:cs="Arial"/>
          <w:iCs/>
          <w:sz w:val="24"/>
          <w:szCs w:val="24"/>
        </w:rPr>
        <w:t>osoby zatrudnione w PSZ;</w:t>
      </w:r>
    </w:p>
    <w:p w14:paraId="5EF27BD6" w14:textId="24A545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program</w:t>
      </w:r>
      <w:r w:rsidRPr="00880D43">
        <w:rPr>
          <w:rFonts w:ascii="Arial" w:hAnsi="Arial" w:cs="Arial"/>
          <w:iCs/>
          <w:sz w:val="24"/>
          <w:szCs w:val="24"/>
        </w:rPr>
        <w:t xml:space="preserve"> – krajowy program,</w:t>
      </w:r>
      <w:r w:rsidR="003314A8" w:rsidRPr="00880D43">
        <w:rPr>
          <w:rFonts w:ascii="Arial" w:hAnsi="Arial" w:cs="Arial"/>
          <w:iCs/>
          <w:sz w:val="24"/>
          <w:szCs w:val="24"/>
        </w:rPr>
        <w:t xml:space="preserve"> o którym mowa w art. 2 pkt 15 ustawy wdrożeniowej</w:t>
      </w:r>
      <w:r w:rsidRPr="00880D43">
        <w:rPr>
          <w:rFonts w:ascii="Arial" w:hAnsi="Arial" w:cs="Arial"/>
          <w:iCs/>
          <w:sz w:val="24"/>
          <w:szCs w:val="24"/>
        </w:rPr>
        <w:t xml:space="preserve"> lub</w:t>
      </w:r>
      <w:r w:rsidR="008A1B89">
        <w:rPr>
          <w:rFonts w:ascii="Arial" w:hAnsi="Arial" w:cs="Arial"/>
          <w:iCs/>
          <w:sz w:val="24"/>
          <w:szCs w:val="24"/>
        </w:rPr>
        <w:t> </w:t>
      </w:r>
      <w:r w:rsidR="000A0C86" w:rsidRPr="00880D43">
        <w:rPr>
          <w:rFonts w:ascii="Arial" w:hAnsi="Arial" w:cs="Arial"/>
          <w:iCs/>
          <w:sz w:val="24"/>
          <w:szCs w:val="24"/>
        </w:rPr>
        <w:t xml:space="preserve">program </w:t>
      </w:r>
      <w:r w:rsidRPr="00880D43">
        <w:rPr>
          <w:rFonts w:ascii="Arial" w:hAnsi="Arial" w:cs="Arial"/>
          <w:iCs/>
          <w:sz w:val="24"/>
          <w:szCs w:val="24"/>
        </w:rPr>
        <w:t xml:space="preserve">regionalny, o którym mowa w art. 2 pkt 23 </w:t>
      </w:r>
      <w:r w:rsidR="0018603B" w:rsidRPr="00880D43">
        <w:rPr>
          <w:rFonts w:ascii="Arial" w:hAnsi="Arial" w:cs="Arial"/>
          <w:iCs/>
          <w:sz w:val="24"/>
          <w:szCs w:val="24"/>
        </w:rPr>
        <w:t>ustawy wdrożeniowej</w:t>
      </w:r>
      <w:r w:rsidRPr="00880D43">
        <w:rPr>
          <w:rFonts w:ascii="Arial" w:hAnsi="Arial" w:cs="Arial"/>
          <w:iCs/>
          <w:sz w:val="24"/>
          <w:szCs w:val="24"/>
        </w:rPr>
        <w:t>;</w:t>
      </w:r>
    </w:p>
    <w:p w14:paraId="1785B1BD" w14:textId="6CB317A1"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projekt</w:t>
      </w:r>
      <w:r w:rsidRPr="00880D43">
        <w:rPr>
          <w:rFonts w:ascii="Arial" w:hAnsi="Arial" w:cs="Arial"/>
          <w:iCs/>
          <w:sz w:val="24"/>
          <w:szCs w:val="24"/>
        </w:rPr>
        <w:t xml:space="preserve"> – przedsięwzięcie, o którym mowa w art. 2 pkt 22 </w:t>
      </w:r>
      <w:r w:rsidR="003314A8" w:rsidRPr="00880D43">
        <w:rPr>
          <w:rFonts w:ascii="Arial" w:hAnsi="Arial" w:cs="Arial"/>
          <w:iCs/>
          <w:sz w:val="24"/>
          <w:szCs w:val="24"/>
        </w:rPr>
        <w:t>ustawy wdrożeniowej</w:t>
      </w:r>
      <w:r w:rsidRPr="00880D43">
        <w:rPr>
          <w:rFonts w:ascii="Arial" w:hAnsi="Arial" w:cs="Arial"/>
          <w:iCs/>
          <w:sz w:val="24"/>
          <w:szCs w:val="24"/>
        </w:rPr>
        <w:t>;</w:t>
      </w:r>
    </w:p>
    <w:p w14:paraId="22F92FB7" w14:textId="002CA8E0" w:rsidR="006E2AA4" w:rsidRDefault="006E2AA4" w:rsidP="008A1B89">
      <w:pPr>
        <w:spacing w:before="120" w:after="120" w:line="360" w:lineRule="auto"/>
        <w:rPr>
          <w:rFonts w:ascii="Arial" w:hAnsi="Arial" w:cs="Arial"/>
          <w:color w:val="000000"/>
          <w:sz w:val="24"/>
          <w:szCs w:val="24"/>
        </w:rPr>
      </w:pPr>
      <w:r w:rsidRPr="00880D43">
        <w:rPr>
          <w:rFonts w:ascii="Arial" w:hAnsi="Arial" w:cs="Arial"/>
          <w:b/>
          <w:color w:val="000000"/>
          <w:sz w:val="24"/>
          <w:szCs w:val="24"/>
        </w:rPr>
        <w:t xml:space="preserve">projekt </w:t>
      </w:r>
      <w:r w:rsidR="00996B84" w:rsidRPr="00880D43">
        <w:rPr>
          <w:rFonts w:ascii="Arial" w:hAnsi="Arial" w:cs="Arial"/>
          <w:b/>
          <w:color w:val="000000"/>
          <w:sz w:val="24"/>
          <w:szCs w:val="24"/>
        </w:rPr>
        <w:t>ukończony</w:t>
      </w:r>
      <w:r w:rsidRPr="00880D43">
        <w:rPr>
          <w:rFonts w:ascii="Arial" w:hAnsi="Arial" w:cs="Arial"/>
          <w:color w:val="000000"/>
          <w:sz w:val="24"/>
          <w:szCs w:val="24"/>
        </w:rPr>
        <w:t xml:space="preserve"> – projekt, który został fizycznie ukończony</w:t>
      </w:r>
      <w:r w:rsidR="00EB10C3" w:rsidRPr="00880D43">
        <w:rPr>
          <w:rFonts w:ascii="Arial" w:hAnsi="Arial" w:cs="Arial"/>
          <w:color w:val="000000"/>
          <w:sz w:val="24"/>
          <w:szCs w:val="24"/>
        </w:rPr>
        <w:t xml:space="preserve"> (w przypadku robót budowlanych)</w:t>
      </w:r>
      <w:r w:rsidRPr="00880D43">
        <w:rPr>
          <w:rFonts w:ascii="Arial" w:hAnsi="Arial" w:cs="Arial"/>
          <w:color w:val="000000"/>
          <w:sz w:val="24"/>
          <w:szCs w:val="24"/>
        </w:rPr>
        <w:t xml:space="preserve"> lub w pełni </w:t>
      </w:r>
      <w:r w:rsidR="00457E4B">
        <w:rPr>
          <w:rFonts w:ascii="Arial" w:hAnsi="Arial" w:cs="Arial"/>
          <w:color w:val="000000"/>
          <w:sz w:val="24"/>
          <w:szCs w:val="24"/>
        </w:rPr>
        <w:t>zrealizowany</w:t>
      </w:r>
      <w:r w:rsidRPr="000C2DB3">
        <w:rPr>
          <w:rFonts w:ascii="Arial" w:hAnsi="Arial" w:cs="Arial"/>
          <w:color w:val="000000"/>
          <w:sz w:val="24"/>
          <w:szCs w:val="24"/>
        </w:rPr>
        <w:t xml:space="preserve"> przed przedłożeniem wniosku o dofinansowanie w ramach naboru, niezależnie od tego czy wszystkie </w:t>
      </w:r>
      <w:r w:rsidR="00EB10C3" w:rsidRPr="000C2DB3">
        <w:rPr>
          <w:rFonts w:ascii="Arial" w:hAnsi="Arial" w:cs="Arial"/>
          <w:color w:val="000000"/>
          <w:sz w:val="24"/>
          <w:szCs w:val="24"/>
        </w:rPr>
        <w:t xml:space="preserve">dotyczące tego projektu </w:t>
      </w:r>
      <w:r w:rsidRPr="000C2DB3">
        <w:rPr>
          <w:rFonts w:ascii="Arial" w:hAnsi="Arial" w:cs="Arial"/>
          <w:color w:val="000000"/>
          <w:sz w:val="24"/>
          <w:szCs w:val="24"/>
        </w:rPr>
        <w:t xml:space="preserve">płatności zostały dokonane przez </w:t>
      </w:r>
      <w:r w:rsidR="000F1E48" w:rsidRPr="000C2DB3">
        <w:rPr>
          <w:rFonts w:ascii="Arial" w:hAnsi="Arial" w:cs="Arial"/>
          <w:color w:val="000000"/>
          <w:sz w:val="24"/>
          <w:szCs w:val="24"/>
        </w:rPr>
        <w:t>b</w:t>
      </w:r>
      <w:r w:rsidRPr="000C2DB3">
        <w:rPr>
          <w:rFonts w:ascii="Arial" w:hAnsi="Arial" w:cs="Arial"/>
          <w:color w:val="000000"/>
          <w:sz w:val="24"/>
          <w:szCs w:val="24"/>
        </w:rPr>
        <w:t>eneficjenta</w:t>
      </w:r>
      <w:r w:rsidR="00EB10C3" w:rsidRPr="000C2DB3">
        <w:rPr>
          <w:rFonts w:ascii="Arial" w:hAnsi="Arial" w:cs="Arial"/>
          <w:color w:val="000000"/>
          <w:sz w:val="24"/>
          <w:szCs w:val="24"/>
        </w:rPr>
        <w:t xml:space="preserve">. Przez projekt fizycznie </w:t>
      </w:r>
      <w:r w:rsidR="00EB10C3" w:rsidRPr="000C2DB3">
        <w:rPr>
          <w:rFonts w:ascii="Arial" w:hAnsi="Arial" w:cs="Arial"/>
          <w:color w:val="000000"/>
          <w:sz w:val="24"/>
          <w:szCs w:val="24"/>
        </w:rPr>
        <w:lastRenderedPageBreak/>
        <w:t xml:space="preserve">ukończony lub w pełni </w:t>
      </w:r>
      <w:r w:rsidR="00F91E4A">
        <w:rPr>
          <w:rFonts w:ascii="Arial" w:hAnsi="Arial" w:cs="Arial"/>
          <w:color w:val="000000"/>
          <w:sz w:val="24"/>
          <w:szCs w:val="24"/>
        </w:rPr>
        <w:t>zrealizowany</w:t>
      </w:r>
      <w:r w:rsidR="00EB10C3" w:rsidRPr="000C2DB3">
        <w:rPr>
          <w:rFonts w:ascii="Arial" w:hAnsi="Arial" w:cs="Arial"/>
          <w:color w:val="000000"/>
          <w:sz w:val="24"/>
          <w:szCs w:val="24"/>
        </w:rPr>
        <w:t xml:space="preserve"> należy rozumie</w:t>
      </w:r>
      <w:r w:rsidR="009D53A8" w:rsidRPr="000C2DB3">
        <w:rPr>
          <w:rFonts w:ascii="Arial" w:hAnsi="Arial" w:cs="Arial"/>
          <w:color w:val="000000"/>
          <w:sz w:val="24"/>
          <w:szCs w:val="24"/>
        </w:rPr>
        <w:t>ć</w:t>
      </w:r>
      <w:r w:rsidR="00EB10C3" w:rsidRPr="000C2DB3">
        <w:rPr>
          <w:rFonts w:ascii="Arial" w:hAnsi="Arial" w:cs="Arial"/>
          <w:color w:val="000000"/>
          <w:sz w:val="24"/>
          <w:szCs w:val="24"/>
        </w:rPr>
        <w:t xml:space="preserve"> projekt, dla którego przed dniem złożenia wniosku o dofinansowanie projektu nastąpił odbiór ostatnich robót, dostaw lub usług przewidzianych do realizacji</w:t>
      </w:r>
      <w:r w:rsidR="00EB10C3" w:rsidRPr="00880D43">
        <w:rPr>
          <w:rFonts w:ascii="Arial" w:hAnsi="Arial" w:cs="Arial"/>
          <w:color w:val="000000"/>
          <w:sz w:val="24"/>
          <w:szCs w:val="24"/>
        </w:rPr>
        <w:t xml:space="preserve"> w jego zakresie rzeczowym</w:t>
      </w:r>
      <w:r w:rsidRPr="00880D43">
        <w:rPr>
          <w:rFonts w:ascii="Arial" w:hAnsi="Arial" w:cs="Arial"/>
          <w:color w:val="000000"/>
          <w:sz w:val="24"/>
          <w:szCs w:val="24"/>
        </w:rPr>
        <w:t xml:space="preserve">; </w:t>
      </w:r>
    </w:p>
    <w:p w14:paraId="288A0EEC" w14:textId="038B2C95" w:rsidR="00142DF0" w:rsidRPr="00880D43" w:rsidRDefault="00142DF0" w:rsidP="008A1B89">
      <w:pPr>
        <w:spacing w:before="120" w:after="120" w:line="360" w:lineRule="auto"/>
        <w:rPr>
          <w:rFonts w:ascii="Arial" w:hAnsi="Arial" w:cs="Arial"/>
          <w:color w:val="000000"/>
          <w:sz w:val="24"/>
          <w:szCs w:val="24"/>
        </w:rPr>
      </w:pPr>
      <w:r w:rsidRPr="009B4031">
        <w:rPr>
          <w:rFonts w:ascii="Arial" w:hAnsi="Arial" w:cs="Arial"/>
          <w:b/>
          <w:color w:val="000000"/>
          <w:sz w:val="24"/>
          <w:szCs w:val="24"/>
        </w:rPr>
        <w:t>publiczne służby zatrudnienia</w:t>
      </w:r>
      <w:r>
        <w:rPr>
          <w:rFonts w:ascii="Arial" w:hAnsi="Arial" w:cs="Arial"/>
          <w:color w:val="000000"/>
          <w:sz w:val="24"/>
          <w:szCs w:val="24"/>
        </w:rPr>
        <w:t xml:space="preserve"> - o</w:t>
      </w:r>
      <w:r w:rsidRPr="00142DF0">
        <w:rPr>
          <w:rFonts w:ascii="Arial" w:hAnsi="Arial" w:cs="Arial"/>
          <w:color w:val="000000"/>
          <w:sz w:val="24"/>
          <w:szCs w:val="24"/>
        </w:rPr>
        <w:t>rgany zatrudnienia wraz z powiatowymi i wojewódzkimi urzędami pracy, urzędem obsługującym ministra właściwego do spraw pracy oraz urzęd</w:t>
      </w:r>
      <w:r>
        <w:rPr>
          <w:rFonts w:ascii="Arial" w:hAnsi="Arial" w:cs="Arial"/>
          <w:color w:val="000000"/>
          <w:sz w:val="24"/>
          <w:szCs w:val="24"/>
        </w:rPr>
        <w:t>y</w:t>
      </w:r>
      <w:r w:rsidRPr="00142DF0">
        <w:rPr>
          <w:rFonts w:ascii="Arial" w:hAnsi="Arial" w:cs="Arial"/>
          <w:color w:val="000000"/>
          <w:sz w:val="24"/>
          <w:szCs w:val="24"/>
        </w:rPr>
        <w:t xml:space="preserve"> wojewódzk</w:t>
      </w:r>
      <w:r>
        <w:rPr>
          <w:rFonts w:ascii="Arial" w:hAnsi="Arial" w:cs="Arial"/>
          <w:color w:val="000000"/>
          <w:sz w:val="24"/>
          <w:szCs w:val="24"/>
        </w:rPr>
        <w:t>ie</w:t>
      </w:r>
      <w:r w:rsidRPr="00142DF0">
        <w:rPr>
          <w:rFonts w:ascii="Arial" w:hAnsi="Arial" w:cs="Arial"/>
          <w:color w:val="000000"/>
          <w:sz w:val="24"/>
          <w:szCs w:val="24"/>
        </w:rPr>
        <w:t>, realizując</w:t>
      </w:r>
      <w:r>
        <w:rPr>
          <w:rFonts w:ascii="Arial" w:hAnsi="Arial" w:cs="Arial"/>
          <w:color w:val="000000"/>
          <w:sz w:val="24"/>
          <w:szCs w:val="24"/>
        </w:rPr>
        <w:t>e</w:t>
      </w:r>
      <w:r w:rsidRPr="00142DF0">
        <w:rPr>
          <w:rFonts w:ascii="Arial" w:hAnsi="Arial" w:cs="Arial"/>
          <w:color w:val="000000"/>
          <w:sz w:val="24"/>
          <w:szCs w:val="24"/>
        </w:rPr>
        <w:t xml:space="preserve"> zadania określone ustawą</w:t>
      </w:r>
      <w:r w:rsidR="009D56E6">
        <w:rPr>
          <w:rFonts w:ascii="Arial" w:hAnsi="Arial" w:cs="Arial"/>
          <w:color w:val="000000"/>
          <w:sz w:val="24"/>
          <w:szCs w:val="24"/>
        </w:rPr>
        <w:t xml:space="preserve"> </w:t>
      </w:r>
      <w:r w:rsidR="009D56E6" w:rsidRPr="007D011B">
        <w:rPr>
          <w:rFonts w:ascii="Arial" w:hAnsi="Arial" w:cs="Arial"/>
          <w:spacing w:val="-8"/>
          <w:sz w:val="24"/>
          <w:szCs w:val="24"/>
        </w:rPr>
        <w:t>o promocji zatrudnienia i instytucjach rynku pracy</w:t>
      </w:r>
      <w:r w:rsidR="009D56E6">
        <w:rPr>
          <w:rFonts w:ascii="Arial" w:hAnsi="Arial" w:cs="Arial"/>
          <w:spacing w:val="-8"/>
          <w:sz w:val="24"/>
          <w:szCs w:val="24"/>
        </w:rPr>
        <w:t>;</w:t>
      </w:r>
    </w:p>
    <w:p w14:paraId="1F55925A" w14:textId="5AD84640" w:rsidR="007C2ACC" w:rsidRPr="00880D43" w:rsidRDefault="006D580F" w:rsidP="008A1B89">
      <w:pPr>
        <w:spacing w:before="120" w:after="120" w:line="360" w:lineRule="auto"/>
        <w:rPr>
          <w:rFonts w:ascii="Arial" w:hAnsi="Arial" w:cs="Arial"/>
          <w:color w:val="000000"/>
          <w:sz w:val="24"/>
          <w:szCs w:val="24"/>
        </w:rPr>
      </w:pPr>
      <w:r w:rsidRPr="00880D43">
        <w:rPr>
          <w:rStyle w:val="highlight"/>
          <w:rFonts w:ascii="Arial" w:hAnsi="Arial" w:cs="Arial"/>
          <w:b/>
          <w:sz w:val="24"/>
          <w:szCs w:val="24"/>
        </w:rPr>
        <w:t>r</w:t>
      </w:r>
      <w:r w:rsidR="007C2ACC" w:rsidRPr="00880D43">
        <w:rPr>
          <w:rStyle w:val="highlight"/>
          <w:rFonts w:ascii="Arial" w:hAnsi="Arial" w:cs="Arial"/>
          <w:b/>
          <w:sz w:val="24"/>
          <w:szCs w:val="24"/>
        </w:rPr>
        <w:t>ealiza</w:t>
      </w:r>
      <w:r w:rsidR="007C2ACC" w:rsidRPr="00880D43">
        <w:rPr>
          <w:rFonts w:ascii="Arial" w:hAnsi="Arial" w:cs="Arial"/>
          <w:b/>
          <w:sz w:val="24"/>
          <w:szCs w:val="24"/>
        </w:rPr>
        <w:t>tor</w:t>
      </w:r>
      <w:r w:rsidR="007C2ACC" w:rsidRPr="00880D43">
        <w:rPr>
          <w:rFonts w:ascii="Arial" w:hAnsi="Arial" w:cs="Arial"/>
          <w:sz w:val="24"/>
          <w:szCs w:val="24"/>
        </w:rPr>
        <w:t xml:space="preserve"> – </w:t>
      </w:r>
      <w:r w:rsidR="00A17E11" w:rsidRPr="00880D43">
        <w:rPr>
          <w:rFonts w:ascii="Arial" w:hAnsi="Arial" w:cs="Arial"/>
          <w:sz w:val="24"/>
          <w:szCs w:val="24"/>
        </w:rPr>
        <w:t>podmiot realizujący projekt wspólnie z wnioskodawcą, w tym partner, niebędący wykonawcą lub podwykonawcą;</w:t>
      </w:r>
    </w:p>
    <w:p w14:paraId="7F004FD6" w14:textId="28ABE425" w:rsidR="00E742D2" w:rsidRPr="00880D43" w:rsidRDefault="009F777F" w:rsidP="008A1B89">
      <w:pPr>
        <w:spacing w:before="120" w:after="120" w:line="360" w:lineRule="auto"/>
        <w:rPr>
          <w:rFonts w:ascii="Arial" w:hAnsi="Arial" w:cs="Arial"/>
          <w:iCs/>
          <w:sz w:val="24"/>
          <w:szCs w:val="24"/>
        </w:rPr>
      </w:pPr>
      <w:r w:rsidRPr="00880D43">
        <w:rPr>
          <w:rFonts w:ascii="Arial" w:hAnsi="Arial" w:cs="Arial"/>
          <w:b/>
          <w:bCs/>
          <w:iCs/>
          <w:sz w:val="24"/>
          <w:szCs w:val="24"/>
        </w:rPr>
        <w:t>r</w:t>
      </w:r>
      <w:r w:rsidR="00E742D2" w:rsidRPr="00880D43">
        <w:rPr>
          <w:rFonts w:ascii="Arial" w:hAnsi="Arial" w:cs="Arial"/>
          <w:b/>
          <w:bCs/>
          <w:iCs/>
          <w:sz w:val="24"/>
          <w:szCs w:val="24"/>
        </w:rPr>
        <w:t>egulamin</w:t>
      </w:r>
      <w:r w:rsidR="006669BB" w:rsidRPr="00880D43">
        <w:rPr>
          <w:rFonts w:ascii="Arial" w:hAnsi="Arial" w:cs="Arial"/>
          <w:iCs/>
          <w:sz w:val="24"/>
          <w:szCs w:val="24"/>
        </w:rPr>
        <w:t xml:space="preserve"> – </w:t>
      </w:r>
      <w:r w:rsidRPr="00880D43">
        <w:rPr>
          <w:rFonts w:ascii="Arial" w:hAnsi="Arial" w:cs="Arial"/>
          <w:iCs/>
          <w:sz w:val="24"/>
          <w:szCs w:val="24"/>
        </w:rPr>
        <w:t>r</w:t>
      </w:r>
      <w:r w:rsidR="00E742D2" w:rsidRPr="00880D43">
        <w:rPr>
          <w:rFonts w:ascii="Arial" w:hAnsi="Arial" w:cs="Arial"/>
          <w:iCs/>
          <w:sz w:val="24"/>
          <w:szCs w:val="24"/>
        </w:rPr>
        <w:t xml:space="preserve">egulamin wyboru projektów, o którym mowa w art. 51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0EAC995D" w14:textId="2434494D" w:rsidR="007E6487" w:rsidRPr="00880D43" w:rsidRDefault="009F777F" w:rsidP="008A1B89">
      <w:pPr>
        <w:tabs>
          <w:tab w:val="left" w:pos="520"/>
        </w:tabs>
        <w:spacing w:before="120" w:after="120" w:line="360" w:lineRule="auto"/>
        <w:rPr>
          <w:rFonts w:ascii="Arial" w:hAnsi="Arial" w:cs="Arial"/>
          <w:sz w:val="24"/>
          <w:szCs w:val="24"/>
        </w:rPr>
      </w:pPr>
      <w:r w:rsidRPr="00880D43">
        <w:rPr>
          <w:rFonts w:ascii="Arial" w:hAnsi="Arial" w:cs="Arial"/>
          <w:b/>
          <w:sz w:val="24"/>
          <w:szCs w:val="24"/>
        </w:rPr>
        <w:t>s</w:t>
      </w:r>
      <w:r w:rsidR="007E6487" w:rsidRPr="00880D43">
        <w:rPr>
          <w:rFonts w:ascii="Arial" w:hAnsi="Arial" w:cs="Arial"/>
          <w:b/>
          <w:sz w:val="24"/>
          <w:szCs w:val="24"/>
        </w:rPr>
        <w:t>tandard minimum</w:t>
      </w:r>
      <w:r w:rsidR="007E6487" w:rsidRPr="00880D43">
        <w:rPr>
          <w:rFonts w:ascii="Arial" w:hAnsi="Arial" w:cs="Arial"/>
          <w:sz w:val="24"/>
          <w:szCs w:val="24"/>
        </w:rPr>
        <w:t xml:space="preserve"> </w:t>
      </w:r>
      <w:r w:rsidR="00E71590" w:rsidRPr="00880D43">
        <w:rPr>
          <w:rFonts w:ascii="Arial" w:hAnsi="Arial" w:cs="Arial"/>
          <w:sz w:val="24"/>
          <w:szCs w:val="24"/>
        </w:rPr>
        <w:t>–</w:t>
      </w:r>
      <w:r w:rsidR="007E6487" w:rsidRPr="00880D43">
        <w:rPr>
          <w:rFonts w:ascii="Arial" w:hAnsi="Arial" w:cs="Arial"/>
          <w:sz w:val="24"/>
          <w:szCs w:val="24"/>
        </w:rPr>
        <w:t xml:space="preserve">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012CEB" w:rsidRPr="00880D43">
        <w:rPr>
          <w:rFonts w:ascii="Arial" w:hAnsi="Arial" w:cs="Arial"/>
          <w:sz w:val="24"/>
          <w:szCs w:val="24"/>
        </w:rPr>
        <w:t>;</w:t>
      </w:r>
    </w:p>
    <w:p w14:paraId="4A03BD14" w14:textId="082516CA"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system teleinformatyczny</w:t>
      </w:r>
      <w:r w:rsidRPr="00880D43">
        <w:rPr>
          <w:rFonts w:ascii="Arial" w:hAnsi="Arial" w:cs="Arial"/>
          <w:iCs/>
          <w:sz w:val="24"/>
          <w:szCs w:val="24"/>
        </w:rPr>
        <w:t xml:space="preserve"> – system, o którym mowa w art. 2 pkt 29 </w:t>
      </w:r>
      <w:r w:rsidR="003314A8" w:rsidRPr="00880D43">
        <w:rPr>
          <w:rFonts w:ascii="Arial" w:hAnsi="Arial" w:cs="Arial"/>
          <w:iCs/>
          <w:sz w:val="24"/>
          <w:szCs w:val="24"/>
        </w:rPr>
        <w:t>ustawy wdrożeniowej</w:t>
      </w:r>
      <w:r w:rsidRPr="00880D43">
        <w:rPr>
          <w:rFonts w:ascii="Arial" w:hAnsi="Arial" w:cs="Arial"/>
          <w:iCs/>
          <w:sz w:val="24"/>
          <w:szCs w:val="24"/>
        </w:rPr>
        <w:t>, w tym cen</w:t>
      </w:r>
      <w:r w:rsidR="00254181" w:rsidRPr="00880D43">
        <w:rPr>
          <w:rFonts w:ascii="Arial" w:hAnsi="Arial" w:cs="Arial"/>
          <w:iCs/>
          <w:sz w:val="24"/>
          <w:szCs w:val="24"/>
        </w:rPr>
        <w:t>tralny system teleinformatyczny;</w:t>
      </w:r>
    </w:p>
    <w:p w14:paraId="0C797752" w14:textId="443C68A5"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S</w:t>
      </w:r>
      <w:r w:rsidR="00E742D2" w:rsidRPr="00880D43">
        <w:rPr>
          <w:rFonts w:ascii="Arial" w:hAnsi="Arial" w:cs="Arial"/>
          <w:b/>
          <w:bCs/>
          <w:iCs/>
          <w:sz w:val="24"/>
          <w:szCs w:val="24"/>
        </w:rPr>
        <w:t xml:space="preserve">zczegółowy </w:t>
      </w:r>
      <w:r w:rsidRPr="00880D43">
        <w:rPr>
          <w:rFonts w:ascii="Arial" w:hAnsi="Arial" w:cs="Arial"/>
          <w:b/>
          <w:bCs/>
          <w:iCs/>
          <w:sz w:val="24"/>
          <w:szCs w:val="24"/>
        </w:rPr>
        <w:t>Opis P</w:t>
      </w:r>
      <w:r w:rsidR="00E742D2" w:rsidRPr="00880D43">
        <w:rPr>
          <w:rFonts w:ascii="Arial" w:hAnsi="Arial" w:cs="Arial"/>
          <w:b/>
          <w:bCs/>
          <w:iCs/>
          <w:sz w:val="24"/>
          <w:szCs w:val="24"/>
        </w:rPr>
        <w:t xml:space="preserve">riorytetów </w:t>
      </w:r>
      <w:r w:rsidR="00E742D2" w:rsidRPr="00880D43">
        <w:rPr>
          <w:rFonts w:ascii="Arial" w:hAnsi="Arial" w:cs="Arial"/>
          <w:iCs/>
          <w:sz w:val="24"/>
          <w:szCs w:val="24"/>
        </w:rPr>
        <w:t xml:space="preserve">– </w:t>
      </w:r>
      <w:r w:rsidR="007E6487" w:rsidRPr="00880D43">
        <w:rPr>
          <w:rFonts w:ascii="Arial" w:hAnsi="Arial" w:cs="Arial"/>
          <w:sz w:val="24"/>
          <w:szCs w:val="24"/>
        </w:rPr>
        <w:t>Szczegółowy Opis Priorytetów programu</w:t>
      </w:r>
      <w:r w:rsidR="008A5534" w:rsidRPr="00880D43">
        <w:rPr>
          <w:rFonts w:ascii="Arial" w:hAnsi="Arial" w:cs="Arial"/>
          <w:sz w:val="24"/>
          <w:szCs w:val="24"/>
        </w:rPr>
        <w:t xml:space="preserve"> </w:t>
      </w:r>
      <w:r w:rsidR="007E6487" w:rsidRPr="00880D43">
        <w:rPr>
          <w:rFonts w:ascii="Arial" w:hAnsi="Arial" w:cs="Arial"/>
          <w:sz w:val="24"/>
          <w:szCs w:val="24"/>
        </w:rPr>
        <w:t>FEŁ2027,</w:t>
      </w:r>
      <w:r w:rsidR="007E6487" w:rsidRPr="00880D43">
        <w:rPr>
          <w:rFonts w:ascii="Arial" w:hAnsi="Arial" w:cs="Arial"/>
          <w:color w:val="000000"/>
          <w:sz w:val="24"/>
          <w:szCs w:val="24"/>
        </w:rPr>
        <w:t xml:space="preserve"> </w:t>
      </w:r>
      <w:r w:rsidR="007E6487" w:rsidRPr="00880D43">
        <w:rPr>
          <w:rFonts w:ascii="Arial" w:hAnsi="Arial" w:cs="Arial"/>
          <w:sz w:val="24"/>
          <w:szCs w:val="24"/>
        </w:rPr>
        <w:t xml:space="preserve">dokument przygotowany i przyjęty przez Instytucję Zarządzającą programem </w:t>
      </w:r>
      <w:r w:rsidR="000E2565" w:rsidRPr="00880D43">
        <w:rPr>
          <w:rFonts w:ascii="Arial" w:hAnsi="Arial" w:cs="Arial"/>
          <w:sz w:val="24"/>
          <w:szCs w:val="24"/>
        </w:rPr>
        <w:t>regionalnym FEŁ2027</w:t>
      </w:r>
      <w:r w:rsidR="007E6487" w:rsidRPr="00880D43">
        <w:rPr>
          <w:rFonts w:ascii="Arial" w:hAnsi="Arial" w:cs="Arial"/>
          <w:sz w:val="24"/>
          <w:szCs w:val="24"/>
        </w:rPr>
        <w:t>, określający w szczególności zakres działań realizowanych w ramach poszczególnych priorytetów programu. SZOP jest przygotowywany w wersji elektronicznej w CST2021, w module eSzop</w:t>
      </w:r>
      <w:r w:rsidR="00E742D2" w:rsidRPr="00880D43">
        <w:rPr>
          <w:rFonts w:ascii="Arial" w:hAnsi="Arial" w:cs="Arial"/>
          <w:iCs/>
          <w:sz w:val="24"/>
          <w:szCs w:val="24"/>
        </w:rPr>
        <w:t>;</w:t>
      </w:r>
    </w:p>
    <w:p w14:paraId="67D312D1" w14:textId="7BA6D2DE"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umowa o dofinansowanie projektu</w:t>
      </w:r>
      <w:r w:rsidRPr="00880D43">
        <w:rPr>
          <w:rFonts w:ascii="Arial" w:hAnsi="Arial" w:cs="Arial"/>
          <w:iCs/>
          <w:sz w:val="24"/>
          <w:szCs w:val="24"/>
        </w:rPr>
        <w:t xml:space="preserve"> – umowa, o której m</w:t>
      </w:r>
      <w:r w:rsidR="003314A8" w:rsidRPr="00880D43">
        <w:rPr>
          <w:rFonts w:ascii="Arial" w:hAnsi="Arial" w:cs="Arial"/>
          <w:iCs/>
          <w:sz w:val="24"/>
          <w:szCs w:val="24"/>
        </w:rPr>
        <w:t>owa w art. 2 pkt 32 lit. a i b ustawy wdrożeniowej</w:t>
      </w:r>
      <w:r w:rsidRPr="00880D43">
        <w:rPr>
          <w:rFonts w:ascii="Arial" w:hAnsi="Arial" w:cs="Arial"/>
          <w:iCs/>
          <w:sz w:val="24"/>
          <w:szCs w:val="24"/>
        </w:rPr>
        <w:t>;</w:t>
      </w:r>
    </w:p>
    <w:p w14:paraId="2785C0EE" w14:textId="15450DE0"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właściwa instytucja</w:t>
      </w:r>
      <w:r w:rsidR="00AF4234" w:rsidRPr="00880D43">
        <w:rPr>
          <w:rFonts w:ascii="Arial" w:hAnsi="Arial" w:cs="Arial"/>
          <w:iCs/>
          <w:sz w:val="24"/>
          <w:szCs w:val="24"/>
        </w:rPr>
        <w:t xml:space="preserve"> – IZ</w:t>
      </w:r>
      <w:r w:rsidR="00BA5604" w:rsidRPr="00880D43">
        <w:rPr>
          <w:rFonts w:ascii="Arial" w:hAnsi="Arial" w:cs="Arial"/>
          <w:iCs/>
          <w:sz w:val="24"/>
          <w:szCs w:val="24"/>
        </w:rPr>
        <w:t>/IP</w:t>
      </w:r>
      <w:r w:rsidR="00D2660A" w:rsidRPr="00880D43">
        <w:rPr>
          <w:rFonts w:ascii="Arial" w:hAnsi="Arial" w:cs="Arial"/>
          <w:iCs/>
          <w:sz w:val="24"/>
          <w:szCs w:val="24"/>
        </w:rPr>
        <w:t>, której</w:t>
      </w:r>
      <w:r w:rsidRPr="00880D43">
        <w:rPr>
          <w:rFonts w:ascii="Arial" w:hAnsi="Arial" w:cs="Arial"/>
          <w:iCs/>
          <w:sz w:val="24"/>
          <w:szCs w:val="24"/>
        </w:rPr>
        <w:t xml:space="preserve"> zostały powierzone określone zadania związane z</w:t>
      </w:r>
      <w:r w:rsidR="00545795" w:rsidRPr="00880D43">
        <w:rPr>
          <w:rFonts w:ascii="Arial" w:hAnsi="Arial" w:cs="Arial"/>
          <w:iCs/>
          <w:sz w:val="24"/>
          <w:szCs w:val="24"/>
        </w:rPr>
        <w:t xml:space="preserve"> </w:t>
      </w:r>
      <w:r w:rsidRPr="00880D43">
        <w:rPr>
          <w:rFonts w:ascii="Arial" w:hAnsi="Arial" w:cs="Arial"/>
          <w:iCs/>
          <w:sz w:val="24"/>
          <w:szCs w:val="24"/>
        </w:rPr>
        <w:t>wyborem projektów w ramach programu;</w:t>
      </w:r>
    </w:p>
    <w:p w14:paraId="51473E9B" w14:textId="59A8E86F"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wniosek</w:t>
      </w:r>
      <w:r w:rsidRPr="00880D43">
        <w:rPr>
          <w:rFonts w:ascii="Arial" w:hAnsi="Arial" w:cs="Arial"/>
          <w:iCs/>
          <w:sz w:val="24"/>
          <w:szCs w:val="24"/>
        </w:rPr>
        <w:t xml:space="preserve"> – wniosek o dofinansowanie projektu, w którym zawarte są informacje na temat wnioskodawcy oraz opis projektu, na </w:t>
      </w:r>
      <w:r w:rsidR="00D2660A" w:rsidRPr="00880D43">
        <w:rPr>
          <w:rFonts w:ascii="Arial" w:hAnsi="Arial" w:cs="Arial"/>
          <w:iCs/>
          <w:sz w:val="24"/>
          <w:szCs w:val="24"/>
        </w:rPr>
        <w:t>podstawie, których</w:t>
      </w:r>
      <w:r w:rsidRPr="00880D43">
        <w:rPr>
          <w:rFonts w:ascii="Arial" w:hAnsi="Arial" w:cs="Arial"/>
          <w:iCs/>
          <w:sz w:val="24"/>
          <w:szCs w:val="24"/>
        </w:rPr>
        <w:t xml:space="preserve"> dokonuje się oceny spełniania przez ten projekt kryteriów wyboru projektów;</w:t>
      </w:r>
    </w:p>
    <w:p w14:paraId="35399979" w14:textId="22BEB7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wnioskodawca</w:t>
      </w:r>
      <w:r w:rsidRPr="00880D43">
        <w:rPr>
          <w:rFonts w:ascii="Arial" w:hAnsi="Arial" w:cs="Arial"/>
          <w:iCs/>
          <w:sz w:val="24"/>
          <w:szCs w:val="24"/>
        </w:rPr>
        <w:t xml:space="preserve"> – podmiot</w:t>
      </w:r>
      <w:r w:rsidR="00BC1624" w:rsidRPr="00880D43">
        <w:rPr>
          <w:rFonts w:ascii="Arial" w:hAnsi="Arial" w:cs="Arial"/>
          <w:iCs/>
          <w:sz w:val="24"/>
          <w:szCs w:val="24"/>
        </w:rPr>
        <w:t>,</w:t>
      </w:r>
      <w:r w:rsidR="007E6487" w:rsidRPr="00880D43">
        <w:rPr>
          <w:rFonts w:ascii="Arial" w:hAnsi="Arial" w:cs="Arial"/>
          <w:iCs/>
          <w:sz w:val="24"/>
          <w:szCs w:val="24"/>
        </w:rPr>
        <w:t xml:space="preserve"> który złożył </w:t>
      </w:r>
      <w:r w:rsidR="007E6487" w:rsidRPr="00066F9A">
        <w:rPr>
          <w:rFonts w:ascii="Arial" w:hAnsi="Arial" w:cs="Arial"/>
          <w:iCs/>
          <w:sz w:val="24"/>
          <w:szCs w:val="24"/>
        </w:rPr>
        <w:t>wniosek o dofinansowanie</w:t>
      </w:r>
      <w:r w:rsidRPr="00880D43">
        <w:rPr>
          <w:rFonts w:ascii="Arial" w:hAnsi="Arial" w:cs="Arial"/>
          <w:iCs/>
          <w:sz w:val="24"/>
          <w:szCs w:val="24"/>
        </w:rPr>
        <w:t>, o którym mowa w</w:t>
      </w:r>
      <w:r w:rsidR="00BE3552">
        <w:rPr>
          <w:rFonts w:ascii="Arial" w:hAnsi="Arial" w:cs="Arial"/>
          <w:iCs/>
          <w:sz w:val="24"/>
          <w:szCs w:val="24"/>
        </w:rPr>
        <w:t> </w:t>
      </w:r>
      <w:r w:rsidRPr="00880D43">
        <w:rPr>
          <w:rFonts w:ascii="Arial" w:hAnsi="Arial" w:cs="Arial"/>
          <w:iCs/>
          <w:sz w:val="24"/>
          <w:szCs w:val="24"/>
        </w:rPr>
        <w:t xml:space="preserve">art. 2 pkt 34 </w:t>
      </w:r>
      <w:r w:rsidR="003314A8" w:rsidRPr="00880D43">
        <w:rPr>
          <w:rFonts w:ascii="Arial" w:hAnsi="Arial" w:cs="Arial"/>
          <w:iCs/>
          <w:sz w:val="24"/>
          <w:szCs w:val="24"/>
        </w:rPr>
        <w:t>ustawy wdrożeniowej</w:t>
      </w:r>
      <w:r w:rsidRPr="00880D43">
        <w:rPr>
          <w:rFonts w:ascii="Arial" w:hAnsi="Arial" w:cs="Arial"/>
          <w:iCs/>
          <w:sz w:val="24"/>
          <w:szCs w:val="24"/>
        </w:rPr>
        <w:t>;</w:t>
      </w:r>
    </w:p>
    <w:p w14:paraId="7DC196A3" w14:textId="3D6EB01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wytyczne</w:t>
      </w:r>
      <w:r w:rsidRPr="00880D43">
        <w:rPr>
          <w:rFonts w:ascii="Arial" w:hAnsi="Arial" w:cs="Arial"/>
          <w:iCs/>
          <w:sz w:val="24"/>
          <w:szCs w:val="24"/>
        </w:rPr>
        <w:t xml:space="preserve"> – instrument prawny, o któ</w:t>
      </w:r>
      <w:r w:rsidR="002C41A0" w:rsidRPr="00880D43">
        <w:rPr>
          <w:rFonts w:ascii="Arial" w:hAnsi="Arial" w:cs="Arial"/>
          <w:iCs/>
          <w:sz w:val="24"/>
          <w:szCs w:val="24"/>
        </w:rPr>
        <w:t xml:space="preserve">rym mowa w art. 2 pkt 38 </w:t>
      </w:r>
      <w:r w:rsidR="003314A8" w:rsidRPr="00880D43">
        <w:rPr>
          <w:rFonts w:ascii="Arial" w:hAnsi="Arial" w:cs="Arial"/>
          <w:iCs/>
          <w:sz w:val="24"/>
          <w:szCs w:val="24"/>
        </w:rPr>
        <w:t>ustawy wdrożeniowej</w:t>
      </w:r>
      <w:r w:rsidR="00746C87" w:rsidRPr="00880D43">
        <w:rPr>
          <w:rFonts w:ascii="Arial" w:hAnsi="Arial" w:cs="Arial"/>
          <w:iCs/>
          <w:sz w:val="24"/>
          <w:szCs w:val="24"/>
        </w:rPr>
        <w:t>;</w:t>
      </w:r>
    </w:p>
    <w:p w14:paraId="4FA27CD6" w14:textId="7BF06DF4" w:rsidR="00304ACE" w:rsidRPr="00880D43" w:rsidRDefault="00304ACE" w:rsidP="008A1B89">
      <w:pPr>
        <w:spacing w:before="120" w:after="120" w:line="360" w:lineRule="auto"/>
        <w:jc w:val="center"/>
        <w:rPr>
          <w:rFonts w:ascii="Arial" w:eastAsiaTheme="majorEastAsia" w:hAnsi="Arial" w:cs="Arial"/>
          <w:b/>
          <w:bCs/>
          <w:color w:val="365F91" w:themeColor="accent1" w:themeShade="BF"/>
          <w:sz w:val="24"/>
          <w:szCs w:val="24"/>
        </w:rPr>
      </w:pPr>
    </w:p>
    <w:p w14:paraId="6EB7627A" w14:textId="062EE20B" w:rsidR="00BE207D" w:rsidRPr="00880D43" w:rsidRDefault="00BE207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p>
    <w:p w14:paraId="401B8B20" w14:textId="171E2D91" w:rsidR="00F5732E" w:rsidRPr="00880D43" w:rsidRDefault="00BE207D" w:rsidP="00032A4B">
      <w:pPr>
        <w:pStyle w:val="Nagwek1"/>
      </w:pPr>
      <w:bookmarkStart w:id="8" w:name="_Toc157411035"/>
      <w:r w:rsidRPr="00880D43">
        <w:t>Postanowienia ogólne</w:t>
      </w:r>
      <w:bookmarkEnd w:id="8"/>
    </w:p>
    <w:p w14:paraId="2C3DE493" w14:textId="7E746359"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kolizji pomiędzy przepisami prawa a Regulaminem</w:t>
      </w:r>
      <w:r w:rsidR="00457E4B">
        <w:rPr>
          <w:rFonts w:ascii="Arial" w:hAnsi="Arial" w:cs="Arial"/>
          <w:sz w:val="24"/>
          <w:szCs w:val="24"/>
        </w:rPr>
        <w:t>,</w:t>
      </w:r>
      <w:r w:rsidRPr="00880D43">
        <w:rPr>
          <w:rFonts w:ascii="Arial" w:hAnsi="Arial" w:cs="Arial"/>
          <w:sz w:val="24"/>
          <w:szCs w:val="24"/>
        </w:rPr>
        <w:t xml:space="preserve"> stosuje się przepisy prawa.</w:t>
      </w:r>
      <w:r w:rsidR="00A2511B" w:rsidRPr="00880D43">
        <w:rPr>
          <w:rFonts w:ascii="Arial" w:hAnsi="Arial" w:cs="Arial"/>
          <w:sz w:val="24"/>
          <w:szCs w:val="24"/>
        </w:rPr>
        <w:t xml:space="preserve"> </w:t>
      </w:r>
      <w:r w:rsidRPr="00880D43">
        <w:rPr>
          <w:rFonts w:ascii="Arial" w:hAnsi="Arial" w:cs="Arial"/>
          <w:sz w:val="24"/>
          <w:szCs w:val="24"/>
        </w:rPr>
        <w:t>W przypadku ewentualnej kolizji prawa unijnego z prawem krajowym, przepisy prawa unijnego stosuje się</w:t>
      </w:r>
      <w:r w:rsidR="00A2511B" w:rsidRPr="00880D43">
        <w:rPr>
          <w:rFonts w:ascii="Arial" w:hAnsi="Arial" w:cs="Arial"/>
          <w:sz w:val="24"/>
          <w:szCs w:val="24"/>
        </w:rPr>
        <w:t xml:space="preserve"> </w:t>
      </w:r>
      <w:r w:rsidRPr="00880D43">
        <w:rPr>
          <w:rFonts w:ascii="Arial" w:hAnsi="Arial" w:cs="Arial"/>
          <w:sz w:val="24"/>
          <w:szCs w:val="24"/>
        </w:rPr>
        <w:t>wprost.</w:t>
      </w:r>
    </w:p>
    <w:p w14:paraId="3B147985" w14:textId="416AFF46" w:rsidR="004F047A" w:rsidRPr="00880D43" w:rsidRDefault="004F047A"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kolizji pomiędzy </w:t>
      </w:r>
      <w:r w:rsidR="00457E4B">
        <w:rPr>
          <w:rFonts w:ascii="Arial" w:hAnsi="Arial" w:cs="Arial"/>
          <w:sz w:val="24"/>
          <w:szCs w:val="24"/>
        </w:rPr>
        <w:t>postanowieniami</w:t>
      </w:r>
      <w:r w:rsidR="00274058">
        <w:rPr>
          <w:rFonts w:ascii="Arial" w:hAnsi="Arial" w:cs="Arial"/>
          <w:sz w:val="24"/>
          <w:szCs w:val="24"/>
        </w:rPr>
        <w:t xml:space="preserve"> </w:t>
      </w:r>
      <w:r w:rsidRPr="00880D43">
        <w:rPr>
          <w:rFonts w:ascii="Arial" w:hAnsi="Arial" w:cs="Arial"/>
          <w:sz w:val="24"/>
          <w:szCs w:val="24"/>
        </w:rPr>
        <w:t xml:space="preserve">Wytycznych a programem regionalnym Fundusze Europejskie dla Łódzkiego 2021-2027, stosuje się zapisy FEŁ2027. </w:t>
      </w:r>
    </w:p>
    <w:p w14:paraId="79C01A45" w14:textId="4A722F2A"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Stosownie do art. 5</w:t>
      </w:r>
      <w:r w:rsidR="00A2511B" w:rsidRPr="00880D43">
        <w:rPr>
          <w:rFonts w:ascii="Arial" w:hAnsi="Arial" w:cs="Arial"/>
          <w:sz w:val="24"/>
          <w:szCs w:val="24"/>
        </w:rPr>
        <w:t>9</w:t>
      </w:r>
      <w:r w:rsidRPr="00880D43">
        <w:rPr>
          <w:rFonts w:ascii="Arial" w:hAnsi="Arial" w:cs="Arial"/>
          <w:sz w:val="24"/>
          <w:szCs w:val="24"/>
        </w:rPr>
        <w:t xml:space="preserve"> ustawy </w:t>
      </w:r>
      <w:r w:rsidR="00280375" w:rsidRPr="00880D43">
        <w:rPr>
          <w:rFonts w:ascii="Arial" w:hAnsi="Arial" w:cs="Arial"/>
          <w:sz w:val="24"/>
          <w:szCs w:val="24"/>
        </w:rPr>
        <w:t xml:space="preserve">wdrożeniowej </w:t>
      </w:r>
      <w:r w:rsidRPr="00880D43">
        <w:rPr>
          <w:rFonts w:ascii="Arial" w:hAnsi="Arial" w:cs="Arial"/>
          <w:sz w:val="24"/>
          <w:szCs w:val="24"/>
        </w:rPr>
        <w:t xml:space="preserve">do postępowania w zakresie </w:t>
      </w:r>
      <w:r w:rsidR="00A2511B" w:rsidRPr="00880D43">
        <w:rPr>
          <w:rFonts w:ascii="Arial" w:hAnsi="Arial" w:cs="Arial"/>
          <w:sz w:val="24"/>
          <w:szCs w:val="24"/>
        </w:rPr>
        <w:t xml:space="preserve">wyboru projektów do dofinansowania </w:t>
      </w:r>
      <w:r w:rsidRPr="00880D43">
        <w:rPr>
          <w:rFonts w:ascii="Arial" w:hAnsi="Arial" w:cs="Arial"/>
          <w:sz w:val="24"/>
          <w:szCs w:val="24"/>
        </w:rPr>
        <w:t xml:space="preserve">na podstawie ustawy nie stosuje się przepisów </w:t>
      </w:r>
      <w:r w:rsidR="00A96367" w:rsidRPr="00880D43">
        <w:rPr>
          <w:rFonts w:ascii="Arial" w:hAnsi="Arial" w:cs="Arial"/>
          <w:sz w:val="24"/>
          <w:szCs w:val="24"/>
        </w:rPr>
        <w:t>KPA</w:t>
      </w:r>
      <w:r w:rsidRPr="00880D43">
        <w:rPr>
          <w:rFonts w:ascii="Arial" w:hAnsi="Arial" w:cs="Arial"/>
          <w:sz w:val="24"/>
          <w:szCs w:val="24"/>
        </w:rPr>
        <w:t>, z wyjątkiem</w:t>
      </w:r>
      <w:r w:rsidR="00A2511B" w:rsidRPr="00880D43">
        <w:rPr>
          <w:rFonts w:ascii="Arial" w:hAnsi="Arial" w:cs="Arial"/>
          <w:sz w:val="24"/>
          <w:szCs w:val="24"/>
        </w:rPr>
        <w:t xml:space="preserve"> </w:t>
      </w:r>
      <w:r w:rsidR="00337948" w:rsidRPr="00880D43">
        <w:rPr>
          <w:rFonts w:ascii="Arial" w:hAnsi="Arial" w:cs="Arial"/>
          <w:sz w:val="24"/>
          <w:szCs w:val="24"/>
        </w:rPr>
        <w:t>art. 24 i art. 57 § 1-4</w:t>
      </w:r>
      <w:r w:rsidRPr="00880D43">
        <w:rPr>
          <w:rFonts w:ascii="Arial" w:hAnsi="Arial" w:cs="Arial"/>
          <w:sz w:val="24"/>
          <w:szCs w:val="24"/>
        </w:rPr>
        <w:t xml:space="preserve">, </w:t>
      </w:r>
      <w:r w:rsidR="00D2660A" w:rsidRPr="00880D43">
        <w:rPr>
          <w:rFonts w:ascii="Arial" w:hAnsi="Arial" w:cs="Arial"/>
          <w:sz w:val="24"/>
          <w:szCs w:val="24"/>
        </w:rPr>
        <w:t>chyba, że</w:t>
      </w:r>
      <w:r w:rsidRPr="00880D43">
        <w:rPr>
          <w:rFonts w:ascii="Arial" w:hAnsi="Arial" w:cs="Arial"/>
          <w:sz w:val="24"/>
          <w:szCs w:val="24"/>
        </w:rPr>
        <w:t xml:space="preserve"> ustawa</w:t>
      </w:r>
      <w:r w:rsidR="00A2511B" w:rsidRPr="00880D43">
        <w:rPr>
          <w:rFonts w:ascii="Arial" w:hAnsi="Arial" w:cs="Arial"/>
          <w:sz w:val="24"/>
          <w:szCs w:val="24"/>
        </w:rPr>
        <w:t xml:space="preserve"> </w:t>
      </w:r>
      <w:r w:rsidRPr="00880D43">
        <w:rPr>
          <w:rFonts w:ascii="Arial" w:hAnsi="Arial" w:cs="Arial"/>
          <w:sz w:val="24"/>
          <w:szCs w:val="24"/>
        </w:rPr>
        <w:t>stanowi inaczej.</w:t>
      </w:r>
    </w:p>
    <w:p w14:paraId="753DA50C" w14:textId="1D192081" w:rsidR="001D0D54"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ION</w:t>
      </w:r>
      <w:r w:rsidR="001D0D54" w:rsidRPr="00880D43">
        <w:rPr>
          <w:rFonts w:ascii="Arial" w:hAnsi="Arial" w:cs="Arial"/>
          <w:sz w:val="24"/>
          <w:szCs w:val="24"/>
        </w:rPr>
        <w:t xml:space="preserve"> przeprowadza postępowanie w zakresie wyboru projektów do dofinansowania w sposób przejrzysty, rzetelny i bezstronny</w:t>
      </w:r>
      <w:r w:rsidR="004D7791" w:rsidRPr="00880D43">
        <w:rPr>
          <w:rFonts w:ascii="Arial" w:hAnsi="Arial" w:cs="Arial"/>
          <w:sz w:val="24"/>
          <w:szCs w:val="24"/>
        </w:rPr>
        <w:t>,</w:t>
      </w:r>
      <w:r w:rsidR="00B62802" w:rsidRPr="00880D43">
        <w:rPr>
          <w:rFonts w:ascii="Arial" w:hAnsi="Arial" w:cs="Arial"/>
          <w:sz w:val="24"/>
          <w:szCs w:val="24"/>
        </w:rPr>
        <w:t xml:space="preserve"> </w:t>
      </w:r>
      <w:r w:rsidR="001D0D54" w:rsidRPr="00880D43">
        <w:rPr>
          <w:rFonts w:ascii="Arial" w:hAnsi="Arial" w:cs="Arial"/>
          <w:sz w:val="24"/>
          <w:szCs w:val="24"/>
        </w:rPr>
        <w:t>zapewnia</w:t>
      </w:r>
      <w:r w:rsidR="004D7791" w:rsidRPr="00880D43">
        <w:rPr>
          <w:rFonts w:ascii="Arial" w:hAnsi="Arial" w:cs="Arial"/>
          <w:sz w:val="24"/>
          <w:szCs w:val="24"/>
        </w:rPr>
        <w:t>jąc</w:t>
      </w:r>
      <w:r w:rsidR="001D0D54" w:rsidRPr="00880D43">
        <w:rPr>
          <w:rFonts w:ascii="Arial" w:hAnsi="Arial" w:cs="Arial"/>
          <w:sz w:val="24"/>
          <w:szCs w:val="24"/>
        </w:rPr>
        <w:t xml:space="preserve"> równy dostęp do informacji o warunkach i sposobie wyboru projektów do dofinansowania oraz równe traktowanie wnioskodawców.</w:t>
      </w:r>
    </w:p>
    <w:p w14:paraId="52F1505F" w14:textId="2616774A" w:rsidR="00052425" w:rsidRPr="00880D43" w:rsidRDefault="001602D7" w:rsidP="007762BD">
      <w:pPr>
        <w:pStyle w:val="Akapitzlist"/>
        <w:numPr>
          <w:ilvl w:val="0"/>
          <w:numId w:val="1"/>
        </w:numPr>
        <w:spacing w:before="120" w:after="120" w:line="360" w:lineRule="auto"/>
        <w:ind w:left="567" w:hanging="567"/>
        <w:contextualSpacing w:val="0"/>
        <w:rPr>
          <w:rFonts w:ascii="Arial" w:hAnsi="Arial" w:cs="Arial"/>
          <w:color w:val="000000"/>
          <w:sz w:val="24"/>
          <w:szCs w:val="24"/>
        </w:rPr>
      </w:pPr>
      <w:r w:rsidRPr="00880D43">
        <w:rPr>
          <w:rFonts w:ascii="Arial" w:hAnsi="Arial" w:cs="Arial"/>
          <w:color w:val="000000"/>
          <w:sz w:val="24"/>
          <w:szCs w:val="24"/>
        </w:rPr>
        <w:t>Zgodnie z art. 48 ustawy wdrożeniowej d</w:t>
      </w:r>
      <w:r w:rsidR="00B677C7" w:rsidRPr="00880D43">
        <w:rPr>
          <w:rFonts w:ascii="Arial" w:hAnsi="Arial" w:cs="Arial"/>
          <w:color w:val="000000"/>
          <w:sz w:val="24"/>
          <w:szCs w:val="24"/>
        </w:rPr>
        <w:t>okumenty i informacje wytworzone lub</w:t>
      </w:r>
      <w:r w:rsidR="004A2B21">
        <w:rPr>
          <w:rFonts w:ascii="Arial" w:hAnsi="Arial" w:cs="Arial"/>
          <w:color w:val="000000"/>
          <w:sz w:val="24"/>
          <w:szCs w:val="24"/>
        </w:rPr>
        <w:t> </w:t>
      </w:r>
      <w:r w:rsidR="00B677C7" w:rsidRPr="00880D43">
        <w:rPr>
          <w:rFonts w:ascii="Arial" w:hAnsi="Arial" w:cs="Arial"/>
          <w:color w:val="000000"/>
          <w:sz w:val="24"/>
          <w:szCs w:val="24"/>
        </w:rPr>
        <w:t xml:space="preserve">przygotowane w związku z oceną dokumentów i informacji przedstawianych przez wnioskodawców nie podlegają, do czasu </w:t>
      </w:r>
      <w:r w:rsidR="00291A1C" w:rsidRPr="00880D43">
        <w:rPr>
          <w:rFonts w:ascii="Arial" w:hAnsi="Arial" w:cs="Arial"/>
          <w:color w:val="000000"/>
          <w:sz w:val="24"/>
          <w:szCs w:val="24"/>
        </w:rPr>
        <w:t>zakończenia postępowania w zakresie wyboru projekt</w:t>
      </w:r>
      <w:r w:rsidR="00EB10C3" w:rsidRPr="00880D43">
        <w:rPr>
          <w:rFonts w:ascii="Arial" w:hAnsi="Arial" w:cs="Arial"/>
          <w:color w:val="000000"/>
          <w:sz w:val="24"/>
          <w:szCs w:val="24"/>
        </w:rPr>
        <w:t>ów</w:t>
      </w:r>
      <w:r w:rsidR="00291A1C" w:rsidRPr="00880D43">
        <w:rPr>
          <w:rFonts w:ascii="Arial" w:hAnsi="Arial" w:cs="Arial"/>
          <w:color w:val="000000"/>
          <w:sz w:val="24"/>
          <w:szCs w:val="24"/>
        </w:rPr>
        <w:t xml:space="preserve"> do dofinansowania, udostępnieniu w trybie przepisów ustawy z dnia 6 września 2</w:t>
      </w:r>
      <w:r w:rsidR="00B677C7" w:rsidRPr="00880D43">
        <w:rPr>
          <w:rFonts w:ascii="Arial" w:hAnsi="Arial" w:cs="Arial"/>
          <w:color w:val="000000"/>
          <w:sz w:val="24"/>
          <w:szCs w:val="24"/>
        </w:rPr>
        <w:t>001 r. o dostępie do informacji publicznej</w:t>
      </w:r>
      <w:r w:rsidR="00291A1C" w:rsidRPr="00880D43">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45529CE4" w:rsidR="00291A1C" w:rsidRPr="00880D43" w:rsidRDefault="001602D7"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lastRenderedPageBreak/>
        <w:t>Zgodnie z art. 48 ustawy wdrożeniowej</w:t>
      </w:r>
      <w:r w:rsidRPr="00880D43">
        <w:rPr>
          <w:rFonts w:ascii="Arial" w:hAnsi="Arial" w:cs="Arial"/>
          <w:sz w:val="24"/>
          <w:szCs w:val="24"/>
        </w:rPr>
        <w:t xml:space="preserve"> d</w:t>
      </w:r>
      <w:r w:rsidR="00291A1C" w:rsidRPr="00880D43">
        <w:rPr>
          <w:rFonts w:ascii="Arial" w:hAnsi="Arial" w:cs="Arial"/>
          <w:sz w:val="24"/>
          <w:szCs w:val="24"/>
        </w:rPr>
        <w:t>okumenty i informacje przedstawione przez wnioskodawców nie podlegają udostępnieniu przez właściwą instytucję w</w:t>
      </w:r>
      <w:r w:rsidR="004A2B21">
        <w:rPr>
          <w:rFonts w:ascii="Arial" w:hAnsi="Arial" w:cs="Arial"/>
          <w:sz w:val="24"/>
          <w:szCs w:val="24"/>
        </w:rPr>
        <w:t> </w:t>
      </w:r>
      <w:r w:rsidR="00291A1C" w:rsidRPr="00880D43">
        <w:rPr>
          <w:rFonts w:ascii="Arial" w:hAnsi="Arial" w:cs="Arial"/>
          <w:sz w:val="24"/>
          <w:szCs w:val="24"/>
        </w:rPr>
        <w:t>trybie przepisów ustawy z dnia 6 września 2001 r. o dostę</w:t>
      </w:r>
      <w:r w:rsidR="00B36A2A" w:rsidRPr="00880D43">
        <w:rPr>
          <w:rFonts w:ascii="Arial" w:hAnsi="Arial" w:cs="Arial"/>
          <w:sz w:val="24"/>
          <w:szCs w:val="24"/>
        </w:rPr>
        <w:t>p</w:t>
      </w:r>
      <w:r w:rsidR="00291A1C" w:rsidRPr="00880D43">
        <w:rPr>
          <w:rFonts w:ascii="Arial" w:hAnsi="Arial" w:cs="Arial"/>
          <w:sz w:val="24"/>
          <w:szCs w:val="24"/>
        </w:rPr>
        <w:t xml:space="preserve">ie do informacji </w:t>
      </w:r>
      <w:r w:rsidR="00D2660A" w:rsidRPr="00880D43">
        <w:rPr>
          <w:rFonts w:ascii="Arial" w:hAnsi="Arial" w:cs="Arial"/>
          <w:sz w:val="24"/>
          <w:szCs w:val="24"/>
        </w:rPr>
        <w:t>publicznej oraz</w:t>
      </w:r>
      <w:r w:rsidR="00291A1C" w:rsidRPr="00880D43">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5E908EDD" w14:textId="027F2DE6" w:rsidR="00296454" w:rsidRPr="00880D43" w:rsidRDefault="003D7184"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Przystąpienie do naboru jest równoznaczne z akceptacją przez </w:t>
      </w:r>
      <w:r w:rsidR="00D2660A" w:rsidRPr="00880D43">
        <w:rPr>
          <w:rFonts w:ascii="Arial" w:hAnsi="Arial" w:cs="Arial"/>
          <w:sz w:val="24"/>
          <w:szCs w:val="24"/>
        </w:rPr>
        <w:t>w</w:t>
      </w:r>
      <w:r w:rsidRPr="00880D43">
        <w:rPr>
          <w:rFonts w:ascii="Arial" w:hAnsi="Arial" w:cs="Arial"/>
          <w:sz w:val="24"/>
          <w:szCs w:val="24"/>
        </w:rPr>
        <w:t>nioskodawcę postanowień Regulaminu</w:t>
      </w:r>
      <w:r w:rsidR="00296454" w:rsidRPr="00880D43">
        <w:rPr>
          <w:rFonts w:ascii="Arial" w:hAnsi="Arial" w:cs="Arial"/>
          <w:sz w:val="24"/>
          <w:szCs w:val="24"/>
        </w:rPr>
        <w:t>, w tym wyrażenia zgody na:</w:t>
      </w:r>
    </w:p>
    <w:p w14:paraId="6AC58CC6" w14:textId="59163BD8"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oceny lub kontroli,</w:t>
      </w:r>
    </w:p>
    <w:p w14:paraId="37B675A0" w14:textId="74D6188E"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udzielanie</w:t>
      </w:r>
      <w:r w:rsidR="00D95AA9" w:rsidRPr="00880D43">
        <w:rPr>
          <w:rFonts w:ascii="Arial" w:hAnsi="Arial" w:cs="Arial"/>
          <w:sz w:val="24"/>
          <w:szCs w:val="24"/>
        </w:rPr>
        <w:t xml:space="preserve"> </w:t>
      </w:r>
      <w:r w:rsidR="00296454" w:rsidRPr="00880D43">
        <w:rPr>
          <w:rFonts w:ascii="Arial" w:hAnsi="Arial" w:cs="Arial"/>
          <w:sz w:val="24"/>
          <w:szCs w:val="24"/>
        </w:rPr>
        <w:t xml:space="preserve">informacji na potrzeby ewaluacji przeprowadzanych przez </w:t>
      </w:r>
      <w:r w:rsidR="004A2B21">
        <w:rPr>
          <w:rFonts w:ascii="Arial" w:hAnsi="Arial" w:cs="Arial"/>
          <w:sz w:val="24"/>
          <w:szCs w:val="24"/>
        </w:rPr>
        <w:t>IZ </w:t>
      </w:r>
      <w:r w:rsidR="00296454" w:rsidRPr="00880D43">
        <w:rPr>
          <w:rFonts w:ascii="Arial" w:hAnsi="Arial" w:cs="Arial"/>
          <w:sz w:val="24"/>
          <w:szCs w:val="24"/>
        </w:rPr>
        <w:t>FEŁ2027 lub inną uprawnioną instytucję lub jednostkę organizacyjną,</w:t>
      </w:r>
    </w:p>
    <w:p w14:paraId="6DCB51F7" w14:textId="5C9F9C62"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ewaluacji, z zastrzeżeniem ochrony informacji w nim zawartych.</w:t>
      </w:r>
    </w:p>
    <w:p w14:paraId="20117F5B" w14:textId="3D4524CF" w:rsidR="003D7184" w:rsidRPr="00880D43" w:rsidRDefault="00296454" w:rsidP="008A1B89">
      <w:pPr>
        <w:spacing w:before="120" w:after="120" w:line="360" w:lineRule="auto"/>
        <w:ind w:left="567"/>
        <w:rPr>
          <w:rFonts w:ascii="Arial" w:hAnsi="Arial" w:cs="Arial"/>
          <w:sz w:val="24"/>
          <w:szCs w:val="24"/>
        </w:rPr>
      </w:pPr>
      <w:r w:rsidRPr="00880D43">
        <w:rPr>
          <w:rFonts w:ascii="Arial" w:hAnsi="Arial" w:cs="Arial"/>
          <w:sz w:val="24"/>
          <w:szCs w:val="24"/>
        </w:rPr>
        <w:t xml:space="preserve">Przystąpienie do naboru oznacza także, iż </w:t>
      </w:r>
      <w:r w:rsidR="002A65EF">
        <w:rPr>
          <w:rFonts w:ascii="Arial" w:hAnsi="Arial" w:cs="Arial"/>
          <w:sz w:val="24"/>
          <w:szCs w:val="24"/>
        </w:rPr>
        <w:t>w</w:t>
      </w:r>
      <w:r w:rsidRPr="00880D43">
        <w:rPr>
          <w:rFonts w:ascii="Arial" w:hAnsi="Arial" w:cs="Arial"/>
          <w:sz w:val="24"/>
          <w:szCs w:val="24"/>
        </w:rPr>
        <w:t>nioskodawca zobowiązuje się, że</w:t>
      </w:r>
      <w:r w:rsidR="004A2B21">
        <w:rPr>
          <w:rFonts w:ascii="Arial" w:hAnsi="Arial" w:cs="Arial"/>
          <w:sz w:val="24"/>
          <w:szCs w:val="24"/>
        </w:rPr>
        <w:t> </w:t>
      </w:r>
      <w:r w:rsidRPr="00880D43">
        <w:rPr>
          <w:rFonts w:ascii="Arial" w:hAnsi="Arial" w:cs="Arial"/>
          <w:sz w:val="24"/>
          <w:szCs w:val="24"/>
        </w:rPr>
        <w:t xml:space="preserve">na każdym jego etapie, przed podpisaniem umowy o dofinansowanie, zawiadomi IP o każdej zmianie okoliczności faktycznych i prawnych we wniosku o dofinansowanie projektu, mających wpływ na ocenę projektu.  </w:t>
      </w:r>
    </w:p>
    <w:p w14:paraId="7457891A" w14:textId="03968CD8" w:rsidR="00C6202B"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w:t>
      </w:r>
      <w:r w:rsidR="00D2660A" w:rsidRPr="00880D43">
        <w:rPr>
          <w:rFonts w:ascii="Arial" w:hAnsi="Arial" w:cs="Arial"/>
          <w:sz w:val="24"/>
          <w:szCs w:val="24"/>
        </w:rPr>
        <w:t>zastrzega</w:t>
      </w:r>
      <w:r w:rsidR="00B36E21" w:rsidRPr="00880D43">
        <w:rPr>
          <w:rFonts w:ascii="Arial" w:hAnsi="Arial" w:cs="Arial"/>
          <w:sz w:val="24"/>
          <w:szCs w:val="24"/>
        </w:rPr>
        <w:t xml:space="preserve"> sobie prawo do wprowadzania zmian w Regulaminie w trakcie trwania</w:t>
      </w:r>
      <w:r w:rsidR="00046EB6" w:rsidRPr="00880D43">
        <w:rPr>
          <w:rFonts w:ascii="Arial" w:hAnsi="Arial" w:cs="Arial"/>
          <w:sz w:val="24"/>
          <w:szCs w:val="24"/>
        </w:rPr>
        <w:t xml:space="preserve"> naboru</w:t>
      </w:r>
      <w:r w:rsidR="00B36E21" w:rsidRPr="00880D43">
        <w:rPr>
          <w:rFonts w:ascii="Arial" w:hAnsi="Arial" w:cs="Arial"/>
          <w:sz w:val="24"/>
          <w:szCs w:val="24"/>
        </w:rPr>
        <w:t xml:space="preserve"> do czasu jego rozstrzygnięcia, z zastrzeżeniem zmian skutkujących nierównym traktowaniem wnioskodawców, chyba że konieczność wprowadzenia tych zmian wynika z przepisów powszechnie obowiązującego prawa. W przypadku zmian w Regulaminie </w:t>
      </w:r>
      <w:r w:rsidR="00884A8E" w:rsidRPr="00880D43">
        <w:rPr>
          <w:rFonts w:ascii="Arial" w:hAnsi="Arial" w:cs="Arial"/>
          <w:sz w:val="24"/>
          <w:szCs w:val="24"/>
        </w:rPr>
        <w:t xml:space="preserve">informację </w:t>
      </w:r>
      <w:r w:rsidR="00B36E21" w:rsidRPr="00880D43">
        <w:rPr>
          <w:rFonts w:ascii="Arial" w:hAnsi="Arial" w:cs="Arial"/>
          <w:sz w:val="24"/>
          <w:szCs w:val="24"/>
        </w:rPr>
        <w:t xml:space="preserve">o ich wprowadzeniu, </w:t>
      </w:r>
      <w:r w:rsidR="00884A8E" w:rsidRPr="00880D43">
        <w:rPr>
          <w:rFonts w:ascii="Arial" w:hAnsi="Arial" w:cs="Arial"/>
          <w:sz w:val="24"/>
          <w:szCs w:val="24"/>
        </w:rPr>
        <w:t xml:space="preserve">aktualną </w:t>
      </w:r>
      <w:r w:rsidR="00B36E21" w:rsidRPr="00880D43">
        <w:rPr>
          <w:rFonts w:ascii="Arial" w:hAnsi="Arial" w:cs="Arial"/>
          <w:sz w:val="24"/>
          <w:szCs w:val="24"/>
        </w:rPr>
        <w:t xml:space="preserve">treść Regulaminu, uzasadnienie oraz termin, od którego obowiązuje nowy Regulamin, </w:t>
      </w:r>
      <w:r w:rsidRPr="00880D43">
        <w:rPr>
          <w:rFonts w:ascii="Arial" w:hAnsi="Arial" w:cs="Arial"/>
          <w:sz w:val="24"/>
          <w:szCs w:val="24"/>
        </w:rPr>
        <w:t>ION</w:t>
      </w:r>
      <w:r w:rsidR="00B36E21" w:rsidRPr="00880D43">
        <w:rPr>
          <w:rFonts w:ascii="Arial" w:hAnsi="Arial" w:cs="Arial"/>
          <w:sz w:val="24"/>
          <w:szCs w:val="24"/>
        </w:rPr>
        <w:t xml:space="preserve"> zamieszcza na </w:t>
      </w:r>
      <w:r w:rsidR="00893ABD" w:rsidRPr="00880D43">
        <w:rPr>
          <w:rFonts w:ascii="Arial" w:hAnsi="Arial" w:cs="Arial"/>
          <w:sz w:val="24"/>
          <w:szCs w:val="24"/>
        </w:rPr>
        <w:t xml:space="preserve">stronie internetowej </w:t>
      </w:r>
      <w:bookmarkStart w:id="9" w:name="_Hlk165022665"/>
      <w:r w:rsidR="00142DF0" w:rsidRPr="00142DF0">
        <w:rPr>
          <w:rStyle w:val="Hipercze"/>
          <w:rFonts w:ascii="Arial" w:hAnsi="Arial" w:cs="Arial"/>
          <w:sz w:val="24"/>
          <w:szCs w:val="24"/>
        </w:rPr>
        <w:fldChar w:fldCharType="begin"/>
      </w:r>
      <w:r w:rsidR="00142DF0" w:rsidRPr="00142DF0">
        <w:rPr>
          <w:rStyle w:val="Hipercze"/>
          <w:rFonts w:ascii="Arial" w:hAnsi="Arial" w:cs="Arial"/>
          <w:sz w:val="24"/>
          <w:szCs w:val="24"/>
        </w:rPr>
        <w:instrText>HYPERLINK "http://www.funduszeUE.lodzkie.pl"</w:instrText>
      </w:r>
      <w:r w:rsidR="00142DF0" w:rsidRPr="00142DF0">
        <w:rPr>
          <w:rStyle w:val="Hipercze"/>
          <w:rFonts w:ascii="Arial" w:hAnsi="Arial" w:cs="Arial"/>
          <w:sz w:val="24"/>
          <w:szCs w:val="24"/>
        </w:rPr>
      </w:r>
      <w:r w:rsidR="00142DF0" w:rsidRPr="00142DF0">
        <w:rPr>
          <w:rStyle w:val="Hipercze"/>
          <w:rFonts w:ascii="Arial" w:hAnsi="Arial" w:cs="Arial"/>
          <w:sz w:val="24"/>
          <w:szCs w:val="24"/>
        </w:rPr>
        <w:fldChar w:fldCharType="separate"/>
      </w:r>
      <w:r w:rsidR="00142DF0" w:rsidRPr="00142DF0">
        <w:rPr>
          <w:rStyle w:val="Hipercze"/>
          <w:rFonts w:ascii="Arial" w:hAnsi="Arial" w:cs="Arial"/>
          <w:sz w:val="24"/>
          <w:szCs w:val="24"/>
        </w:rPr>
        <w:t>www.funduszeUE.lodzkie.pl</w:t>
      </w:r>
      <w:r w:rsidR="00142DF0" w:rsidRPr="00142DF0">
        <w:rPr>
          <w:rStyle w:val="Hipercze"/>
          <w:rFonts w:ascii="Arial" w:hAnsi="Arial" w:cs="Arial"/>
          <w:sz w:val="24"/>
          <w:szCs w:val="24"/>
        </w:rPr>
        <w:fldChar w:fldCharType="end"/>
      </w:r>
      <w:bookmarkEnd w:id="9"/>
      <w:r w:rsidR="00212D67">
        <w:rPr>
          <w:rFonts w:ascii="Arial" w:hAnsi="Arial" w:cs="Arial"/>
          <w:sz w:val="24"/>
          <w:szCs w:val="24"/>
        </w:rPr>
        <w:t xml:space="preserve">, </w:t>
      </w:r>
      <w:hyperlink r:id="rId12" w:history="1">
        <w:r w:rsidR="00DC6E44" w:rsidRPr="00880D43">
          <w:rPr>
            <w:rStyle w:val="Hipercze"/>
            <w:rFonts w:ascii="Arial" w:hAnsi="Arial" w:cs="Arial"/>
            <w:sz w:val="24"/>
            <w:szCs w:val="24"/>
          </w:rPr>
          <w:t>www.funduszeUE.wup.lodz.pl</w:t>
        </w:r>
      </w:hyperlink>
      <w:r w:rsidR="00DC6E44" w:rsidRPr="00880D43">
        <w:rPr>
          <w:rFonts w:ascii="Arial" w:hAnsi="Arial" w:cs="Arial"/>
          <w:sz w:val="24"/>
          <w:szCs w:val="24"/>
        </w:rPr>
        <w:t xml:space="preserve"> </w:t>
      </w:r>
      <w:r w:rsidR="00ED101E" w:rsidRPr="00880D43">
        <w:rPr>
          <w:rFonts w:ascii="Arial" w:hAnsi="Arial" w:cs="Arial"/>
          <w:sz w:val="24"/>
          <w:szCs w:val="24"/>
        </w:rPr>
        <w:t>oraz na portalu.</w:t>
      </w:r>
      <w:r w:rsidR="00C6202B" w:rsidRPr="00880D43">
        <w:rPr>
          <w:rFonts w:ascii="Arial" w:hAnsi="Arial" w:cs="Arial"/>
          <w:sz w:val="24"/>
          <w:szCs w:val="24"/>
        </w:rPr>
        <w:t xml:space="preserve"> </w:t>
      </w:r>
    </w:p>
    <w:p w14:paraId="5D126A38" w14:textId="7DC51185" w:rsidR="00F246BE" w:rsidRPr="00880D43" w:rsidRDefault="00F246BE"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zmiany </w:t>
      </w:r>
      <w:r w:rsidR="00D2660A" w:rsidRPr="00880D43">
        <w:rPr>
          <w:rFonts w:ascii="Arial" w:hAnsi="Arial" w:cs="Arial"/>
          <w:sz w:val="24"/>
          <w:szCs w:val="24"/>
        </w:rPr>
        <w:t>R</w:t>
      </w:r>
      <w:r w:rsidRPr="00880D43">
        <w:rPr>
          <w:rFonts w:ascii="Arial" w:hAnsi="Arial" w:cs="Arial"/>
          <w:sz w:val="24"/>
          <w:szCs w:val="24"/>
        </w:rPr>
        <w:t xml:space="preserve">egulaminu </w:t>
      </w:r>
      <w:r w:rsidR="002064EB" w:rsidRPr="00880D43">
        <w:rPr>
          <w:rFonts w:ascii="Arial" w:hAnsi="Arial" w:cs="Arial"/>
          <w:sz w:val="24"/>
          <w:szCs w:val="24"/>
        </w:rPr>
        <w:t>ION</w:t>
      </w:r>
      <w:r w:rsidR="00B62802" w:rsidRPr="00880D43">
        <w:rPr>
          <w:rFonts w:ascii="Arial" w:hAnsi="Arial" w:cs="Arial"/>
          <w:sz w:val="24"/>
          <w:szCs w:val="24"/>
        </w:rPr>
        <w:t xml:space="preserve"> </w:t>
      </w:r>
      <w:r w:rsidRPr="00880D43">
        <w:rPr>
          <w:rFonts w:ascii="Arial" w:hAnsi="Arial" w:cs="Arial"/>
          <w:sz w:val="24"/>
          <w:szCs w:val="24"/>
        </w:rPr>
        <w:t>niezwłocznie i indywidualnie informuje o</w:t>
      </w:r>
      <w:r w:rsidR="004A2B21">
        <w:rPr>
          <w:rFonts w:ascii="Arial" w:hAnsi="Arial" w:cs="Arial"/>
          <w:sz w:val="24"/>
          <w:szCs w:val="24"/>
        </w:rPr>
        <w:t> </w:t>
      </w:r>
      <w:r w:rsidRPr="00880D43">
        <w:rPr>
          <w:rFonts w:ascii="Arial" w:hAnsi="Arial" w:cs="Arial"/>
          <w:sz w:val="24"/>
          <w:szCs w:val="24"/>
        </w:rPr>
        <w:t xml:space="preserve">niej każdego wnioskodawcę, który w ramach trwającego naboru złożył już </w:t>
      </w:r>
      <w:r w:rsidRPr="00066F9A">
        <w:rPr>
          <w:rFonts w:ascii="Arial" w:hAnsi="Arial" w:cs="Arial"/>
          <w:sz w:val="24"/>
          <w:szCs w:val="24"/>
        </w:rPr>
        <w:t>wniosek o dofinansowanie</w:t>
      </w:r>
      <w:r w:rsidRPr="00880D43">
        <w:rPr>
          <w:rFonts w:ascii="Arial" w:hAnsi="Arial" w:cs="Arial"/>
          <w:sz w:val="24"/>
          <w:szCs w:val="24"/>
        </w:rPr>
        <w:t xml:space="preserve">. </w:t>
      </w:r>
    </w:p>
    <w:p w14:paraId="38B42504" w14:textId="0ABF726D" w:rsidR="008F3935" w:rsidRPr="00880D43" w:rsidRDefault="008F393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zastrzega możliwość </w:t>
      </w:r>
      <w:r w:rsidR="00E70DDA" w:rsidRPr="00880D43">
        <w:rPr>
          <w:rFonts w:ascii="Arial" w:hAnsi="Arial" w:cs="Arial"/>
          <w:sz w:val="24"/>
          <w:szCs w:val="24"/>
        </w:rPr>
        <w:t xml:space="preserve">unieważnienia </w:t>
      </w:r>
      <w:r w:rsidRPr="00880D43">
        <w:rPr>
          <w:rFonts w:ascii="Arial" w:hAnsi="Arial" w:cs="Arial"/>
          <w:sz w:val="24"/>
          <w:szCs w:val="24"/>
        </w:rPr>
        <w:t>ogłoszonego naboru</w:t>
      </w:r>
      <w:r w:rsidR="00E70DDA" w:rsidRPr="00880D43">
        <w:rPr>
          <w:rFonts w:ascii="Arial" w:hAnsi="Arial" w:cs="Arial"/>
          <w:sz w:val="24"/>
          <w:szCs w:val="24"/>
        </w:rPr>
        <w:t>,</w:t>
      </w:r>
      <w:r w:rsidRPr="00880D43">
        <w:rPr>
          <w:rFonts w:ascii="Arial" w:hAnsi="Arial" w:cs="Arial"/>
          <w:sz w:val="24"/>
          <w:szCs w:val="24"/>
        </w:rPr>
        <w:t xml:space="preserve"> </w:t>
      </w:r>
      <w:r w:rsidR="00E70DDA" w:rsidRPr="00880D43">
        <w:rPr>
          <w:rFonts w:ascii="Arial" w:hAnsi="Arial" w:cs="Arial"/>
          <w:sz w:val="24"/>
          <w:szCs w:val="24"/>
        </w:rPr>
        <w:t>jeżeli</w:t>
      </w:r>
      <w:r w:rsidRPr="00880D43">
        <w:rPr>
          <w:rFonts w:ascii="Arial" w:hAnsi="Arial" w:cs="Arial"/>
          <w:sz w:val="24"/>
          <w:szCs w:val="24"/>
        </w:rPr>
        <w:t>:</w:t>
      </w:r>
    </w:p>
    <w:p w14:paraId="6F1BB7BC" w14:textId="622F2054" w:rsidR="00E70DDA" w:rsidRPr="00880D43"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terminie składania wniosków o dofinansowanie projektu nie złożono żadnego wniosku lub</w:t>
      </w:r>
    </w:p>
    <w:p w14:paraId="71FCD335" w14:textId="4553B368" w:rsidR="008F3935"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w:t>
      </w:r>
      <w:r w:rsidR="008F3935" w:rsidRPr="00880D43">
        <w:rPr>
          <w:rFonts w:ascii="Arial" w:hAnsi="Arial" w:cs="Arial"/>
          <w:sz w:val="24"/>
          <w:szCs w:val="24"/>
        </w:rPr>
        <w:t>ystąpi</w:t>
      </w:r>
      <w:r w:rsidRPr="00880D43">
        <w:rPr>
          <w:rFonts w:ascii="Arial" w:hAnsi="Arial" w:cs="Arial"/>
          <w:sz w:val="24"/>
          <w:szCs w:val="24"/>
        </w:rPr>
        <w:t>ła istotna zmiana okoliczności powodująca, że wybór projektów do</w:t>
      </w:r>
      <w:r w:rsidR="004A2B21">
        <w:rPr>
          <w:rFonts w:ascii="Arial" w:hAnsi="Arial" w:cs="Arial"/>
          <w:sz w:val="24"/>
          <w:szCs w:val="24"/>
        </w:rPr>
        <w:t> </w:t>
      </w:r>
      <w:r w:rsidRPr="00880D43">
        <w:rPr>
          <w:rFonts w:ascii="Arial" w:hAnsi="Arial" w:cs="Arial"/>
          <w:sz w:val="24"/>
          <w:szCs w:val="24"/>
        </w:rPr>
        <w:t xml:space="preserve">dofinansowania nie leży w interesie publicznym, czego nie można było wcześniej </w:t>
      </w:r>
      <w:r w:rsidRPr="00FE3A25">
        <w:rPr>
          <w:rFonts w:ascii="Arial" w:hAnsi="Arial" w:cs="Arial"/>
          <w:sz w:val="24"/>
          <w:szCs w:val="24"/>
        </w:rPr>
        <w:t>przewidzieć lub</w:t>
      </w:r>
    </w:p>
    <w:p w14:paraId="7571BB02" w14:textId="40CFE836" w:rsidR="004651D7"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postępowanie obarczone jest niemożliwą do usunięcia wadą prawną</w:t>
      </w:r>
      <w:r w:rsidR="00D01026" w:rsidRPr="00FE3A25">
        <w:rPr>
          <w:rFonts w:ascii="Arial" w:hAnsi="Arial" w:cs="Arial"/>
          <w:sz w:val="24"/>
          <w:szCs w:val="24"/>
        </w:rPr>
        <w:t>.</w:t>
      </w:r>
    </w:p>
    <w:p w14:paraId="3ED35672" w14:textId="490AD71C" w:rsidR="000E36F0" w:rsidRPr="00BA1F6F" w:rsidRDefault="00274058" w:rsidP="007762BD">
      <w:pPr>
        <w:pStyle w:val="Akapitzlist"/>
        <w:numPr>
          <w:ilvl w:val="0"/>
          <w:numId w:val="1"/>
        </w:numPr>
        <w:spacing w:before="120" w:after="120" w:line="360" w:lineRule="auto"/>
        <w:contextualSpacing w:val="0"/>
        <w:rPr>
          <w:rFonts w:ascii="Arial" w:hAnsi="Arial" w:cs="Arial"/>
          <w:sz w:val="24"/>
          <w:szCs w:val="24"/>
        </w:rPr>
      </w:pPr>
      <w:r w:rsidRPr="00FE3A25">
        <w:rPr>
          <w:rFonts w:ascii="Arial" w:hAnsi="Arial" w:cs="Arial"/>
          <w:sz w:val="24"/>
          <w:szCs w:val="24"/>
        </w:rPr>
        <w:t xml:space="preserve"> </w:t>
      </w:r>
      <w:r w:rsidR="00FE3A25" w:rsidRPr="00FE3A25">
        <w:rPr>
          <w:rFonts w:ascii="Arial" w:hAnsi="Arial" w:cs="Arial"/>
          <w:sz w:val="24"/>
          <w:szCs w:val="24"/>
        </w:rPr>
        <w:t>ION zastrzega sobie prawo do wydłużenia terminu składania wniosków o</w:t>
      </w:r>
      <w:r w:rsidR="00BE3552">
        <w:rPr>
          <w:rFonts w:ascii="Arial" w:hAnsi="Arial" w:cs="Arial"/>
          <w:sz w:val="24"/>
          <w:szCs w:val="24"/>
        </w:rPr>
        <w:t> </w:t>
      </w:r>
      <w:r w:rsidR="00FE3A25" w:rsidRPr="00FE3A25">
        <w:rPr>
          <w:rFonts w:ascii="Arial" w:hAnsi="Arial" w:cs="Arial"/>
          <w:sz w:val="24"/>
          <w:szCs w:val="24"/>
        </w:rPr>
        <w:t>dofinansowanie. Do okoliczności, które mogą wpływać na wydłużenie naboru należą m.in. awaria systemu SOWA EFS</w:t>
      </w:r>
      <w:r w:rsidR="00E95DF5">
        <w:rPr>
          <w:rFonts w:ascii="Arial" w:hAnsi="Arial" w:cs="Arial"/>
          <w:sz w:val="24"/>
          <w:szCs w:val="24"/>
        </w:rPr>
        <w:t>.</w:t>
      </w:r>
    </w:p>
    <w:p w14:paraId="73392A49"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013E8EEB" w14:textId="371672A6" w:rsidR="001607D8" w:rsidRPr="00880D43" w:rsidRDefault="001607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2</w:t>
      </w:r>
    </w:p>
    <w:p w14:paraId="14A59BBC" w14:textId="2E0C44C3" w:rsidR="001D37D4" w:rsidRPr="00880D43" w:rsidRDefault="00C4521E" w:rsidP="00032A4B">
      <w:pPr>
        <w:pStyle w:val="Nagwek1"/>
      </w:pPr>
      <w:bookmarkStart w:id="10" w:name="_Toc157411036"/>
      <w:r w:rsidRPr="00880D43">
        <w:t xml:space="preserve">Instytucja </w:t>
      </w:r>
      <w:r w:rsidR="00F93CC1" w:rsidRPr="00880D43">
        <w:t>organizująca</w:t>
      </w:r>
      <w:r w:rsidR="006E5D98" w:rsidRPr="00880D43">
        <w:t xml:space="preserve"> </w:t>
      </w:r>
      <w:r w:rsidRPr="00880D43">
        <w:t>nabór</w:t>
      </w:r>
      <w:bookmarkEnd w:id="10"/>
    </w:p>
    <w:p w14:paraId="69ADF253" w14:textId="57E6A46A" w:rsidR="006474FB" w:rsidRDefault="002E4DCC" w:rsidP="008A1B89">
      <w:pPr>
        <w:spacing w:before="120" w:after="120" w:line="360" w:lineRule="auto"/>
        <w:rPr>
          <w:rFonts w:ascii="Arial" w:hAnsi="Arial" w:cs="Arial"/>
          <w:sz w:val="24"/>
          <w:szCs w:val="24"/>
        </w:rPr>
      </w:pPr>
      <w:r w:rsidRPr="000E36F0">
        <w:rPr>
          <w:rFonts w:ascii="Arial" w:hAnsi="Arial" w:cs="Arial"/>
          <w:b/>
          <w:sz w:val="24"/>
          <w:szCs w:val="24"/>
        </w:rPr>
        <w:t xml:space="preserve">Instytucją </w:t>
      </w:r>
      <w:r w:rsidR="00FD4343" w:rsidRPr="000E36F0">
        <w:rPr>
          <w:rFonts w:ascii="Arial" w:hAnsi="Arial" w:cs="Arial"/>
          <w:b/>
          <w:sz w:val="24"/>
          <w:szCs w:val="24"/>
        </w:rPr>
        <w:t>O</w:t>
      </w:r>
      <w:r w:rsidR="00721DCC" w:rsidRPr="000E36F0">
        <w:rPr>
          <w:rFonts w:ascii="Arial" w:hAnsi="Arial" w:cs="Arial"/>
          <w:b/>
          <w:sz w:val="24"/>
          <w:szCs w:val="24"/>
        </w:rPr>
        <w:t>rganizując</w:t>
      </w:r>
      <w:r w:rsidR="00ED3273" w:rsidRPr="000E36F0">
        <w:rPr>
          <w:rFonts w:ascii="Arial" w:hAnsi="Arial" w:cs="Arial"/>
          <w:b/>
          <w:sz w:val="24"/>
          <w:szCs w:val="24"/>
        </w:rPr>
        <w:t>ą</w:t>
      </w:r>
      <w:r w:rsidR="006E5D98" w:rsidRPr="000E36F0">
        <w:rPr>
          <w:rFonts w:ascii="Arial" w:hAnsi="Arial" w:cs="Arial"/>
          <w:b/>
          <w:sz w:val="24"/>
          <w:szCs w:val="24"/>
        </w:rPr>
        <w:t xml:space="preserve"> </w:t>
      </w:r>
      <w:r w:rsidR="00FD4343" w:rsidRPr="000E36F0">
        <w:rPr>
          <w:rFonts w:ascii="Arial" w:hAnsi="Arial" w:cs="Arial"/>
          <w:b/>
          <w:sz w:val="24"/>
          <w:szCs w:val="24"/>
        </w:rPr>
        <w:t>N</w:t>
      </w:r>
      <w:r w:rsidR="00FB42D1" w:rsidRPr="000E36F0">
        <w:rPr>
          <w:rFonts w:ascii="Arial" w:hAnsi="Arial" w:cs="Arial"/>
          <w:b/>
          <w:sz w:val="24"/>
          <w:szCs w:val="24"/>
        </w:rPr>
        <w:t>abór</w:t>
      </w:r>
      <w:r w:rsidRPr="000E36F0">
        <w:rPr>
          <w:rFonts w:ascii="Arial" w:hAnsi="Arial" w:cs="Arial"/>
          <w:b/>
          <w:sz w:val="24"/>
          <w:szCs w:val="24"/>
        </w:rPr>
        <w:t xml:space="preserve"> jest</w:t>
      </w:r>
      <w:r w:rsidR="00870B29" w:rsidRPr="000E36F0">
        <w:rPr>
          <w:rFonts w:ascii="Arial" w:hAnsi="Arial" w:cs="Arial"/>
          <w:b/>
          <w:sz w:val="24"/>
          <w:szCs w:val="24"/>
        </w:rPr>
        <w:t>:</w:t>
      </w:r>
      <w:r w:rsidR="00870B29" w:rsidRPr="00880D43">
        <w:rPr>
          <w:rFonts w:ascii="Arial" w:hAnsi="Arial" w:cs="Arial"/>
          <w:sz w:val="24"/>
          <w:szCs w:val="24"/>
        </w:rPr>
        <w:t xml:space="preserve"> </w:t>
      </w:r>
      <w:r w:rsidR="00870B29" w:rsidRPr="000E36F0">
        <w:rPr>
          <w:rFonts w:ascii="Arial" w:hAnsi="Arial" w:cs="Arial"/>
          <w:b/>
          <w:sz w:val="24"/>
          <w:szCs w:val="24"/>
        </w:rPr>
        <w:t>Wojewódzki Urząd Pracy w Łodzi</w:t>
      </w:r>
      <w:r w:rsidR="00870B29" w:rsidRPr="00880D43">
        <w:rPr>
          <w:rFonts w:ascii="Arial" w:hAnsi="Arial" w:cs="Arial"/>
          <w:sz w:val="24"/>
          <w:szCs w:val="24"/>
        </w:rPr>
        <w:t xml:space="preserve">, </w:t>
      </w:r>
      <w:r w:rsidR="00E2722E" w:rsidRPr="00880D43">
        <w:rPr>
          <w:rFonts w:ascii="Arial" w:hAnsi="Arial" w:cs="Arial"/>
          <w:sz w:val="24"/>
          <w:szCs w:val="24"/>
        </w:rPr>
        <w:br/>
      </w:r>
      <w:r w:rsidR="00870B29" w:rsidRPr="00880D43">
        <w:rPr>
          <w:rFonts w:ascii="Arial" w:hAnsi="Arial" w:cs="Arial"/>
          <w:sz w:val="24"/>
          <w:szCs w:val="24"/>
        </w:rPr>
        <w:t>90-608 Łódź, ul. Wólczańska 49, który pełni funkcję</w:t>
      </w:r>
      <w:r w:rsidR="000A0C86" w:rsidRPr="00880D43">
        <w:rPr>
          <w:rFonts w:ascii="Arial" w:hAnsi="Arial" w:cs="Arial"/>
          <w:sz w:val="24"/>
          <w:szCs w:val="24"/>
        </w:rPr>
        <w:t xml:space="preserve"> </w:t>
      </w:r>
      <w:r w:rsidR="00870B29" w:rsidRPr="00880D43">
        <w:rPr>
          <w:rFonts w:ascii="Arial" w:hAnsi="Arial" w:cs="Arial"/>
          <w:sz w:val="24"/>
          <w:szCs w:val="24"/>
        </w:rPr>
        <w:t xml:space="preserve">Instytucji </w:t>
      </w:r>
      <w:r w:rsidR="00427ABF" w:rsidRPr="00880D43">
        <w:rPr>
          <w:rFonts w:ascii="Arial" w:hAnsi="Arial" w:cs="Arial"/>
          <w:sz w:val="24"/>
          <w:szCs w:val="24"/>
        </w:rPr>
        <w:t>Pośrednicząc</w:t>
      </w:r>
      <w:r w:rsidR="00870B29" w:rsidRPr="00880D43">
        <w:rPr>
          <w:rFonts w:ascii="Arial" w:hAnsi="Arial" w:cs="Arial"/>
          <w:sz w:val="24"/>
          <w:szCs w:val="24"/>
        </w:rPr>
        <w:t>ej</w:t>
      </w:r>
      <w:r w:rsidR="00427ABF" w:rsidRPr="00880D43">
        <w:rPr>
          <w:rFonts w:ascii="Arial" w:hAnsi="Arial" w:cs="Arial"/>
          <w:sz w:val="24"/>
          <w:szCs w:val="24"/>
        </w:rPr>
        <w:t xml:space="preserve"> </w:t>
      </w:r>
      <w:r w:rsidR="0081235A" w:rsidRPr="00880D43">
        <w:rPr>
          <w:rFonts w:ascii="Arial" w:hAnsi="Arial" w:cs="Arial"/>
          <w:sz w:val="24"/>
          <w:szCs w:val="24"/>
        </w:rPr>
        <w:t xml:space="preserve">dla programu </w:t>
      </w:r>
      <w:r w:rsidR="00D95AA9" w:rsidRPr="00880D43">
        <w:rPr>
          <w:rFonts w:ascii="Arial" w:hAnsi="Arial" w:cs="Arial"/>
          <w:sz w:val="24"/>
          <w:szCs w:val="24"/>
        </w:rPr>
        <w:t>regionalnego</w:t>
      </w:r>
      <w:r w:rsidR="0081235A" w:rsidRPr="00880D43">
        <w:rPr>
          <w:rFonts w:ascii="Arial" w:hAnsi="Arial" w:cs="Arial"/>
          <w:sz w:val="24"/>
          <w:szCs w:val="24"/>
        </w:rPr>
        <w:t xml:space="preserve"> </w:t>
      </w:r>
      <w:r w:rsidR="00FB42D1" w:rsidRPr="00880D43">
        <w:rPr>
          <w:rFonts w:ascii="Arial" w:hAnsi="Arial" w:cs="Arial"/>
          <w:sz w:val="24"/>
          <w:szCs w:val="24"/>
        </w:rPr>
        <w:t>Fundusze Europejskie</w:t>
      </w:r>
      <w:r w:rsidRPr="00880D43">
        <w:rPr>
          <w:rFonts w:ascii="Arial" w:hAnsi="Arial" w:cs="Arial"/>
          <w:sz w:val="24"/>
          <w:szCs w:val="24"/>
        </w:rPr>
        <w:t xml:space="preserve"> </w:t>
      </w:r>
      <w:r w:rsidR="00FB42D1" w:rsidRPr="00880D43">
        <w:rPr>
          <w:rFonts w:ascii="Arial" w:hAnsi="Arial" w:cs="Arial"/>
          <w:sz w:val="24"/>
          <w:szCs w:val="24"/>
        </w:rPr>
        <w:t xml:space="preserve">dla </w:t>
      </w:r>
      <w:r w:rsidRPr="00880D43">
        <w:rPr>
          <w:rFonts w:ascii="Arial" w:hAnsi="Arial" w:cs="Arial"/>
          <w:sz w:val="24"/>
          <w:szCs w:val="24"/>
        </w:rPr>
        <w:t>Łódzkiego 20</w:t>
      </w:r>
      <w:r w:rsidR="00FB42D1" w:rsidRPr="00880D43">
        <w:rPr>
          <w:rFonts w:ascii="Arial" w:hAnsi="Arial" w:cs="Arial"/>
          <w:sz w:val="24"/>
          <w:szCs w:val="24"/>
        </w:rPr>
        <w:t>21</w:t>
      </w:r>
      <w:r w:rsidRPr="00880D43">
        <w:rPr>
          <w:rFonts w:ascii="Arial" w:hAnsi="Arial" w:cs="Arial"/>
          <w:sz w:val="24"/>
          <w:szCs w:val="24"/>
        </w:rPr>
        <w:t>-202</w:t>
      </w:r>
      <w:r w:rsidR="00C70088" w:rsidRPr="00880D43">
        <w:rPr>
          <w:rFonts w:ascii="Arial" w:hAnsi="Arial" w:cs="Arial"/>
          <w:sz w:val="24"/>
          <w:szCs w:val="24"/>
        </w:rPr>
        <w:t>7.</w:t>
      </w:r>
      <w:r w:rsidRPr="00880D43">
        <w:rPr>
          <w:rFonts w:ascii="Arial" w:hAnsi="Arial" w:cs="Arial"/>
          <w:sz w:val="24"/>
          <w:szCs w:val="24"/>
        </w:rPr>
        <w:t xml:space="preserve"> </w:t>
      </w:r>
    </w:p>
    <w:p w14:paraId="77CE0CDA" w14:textId="77777777" w:rsidR="00BA1F6F" w:rsidRDefault="00BA1F6F" w:rsidP="008A1B89">
      <w:pPr>
        <w:spacing w:before="120" w:after="120" w:line="360" w:lineRule="auto"/>
        <w:rPr>
          <w:rFonts w:ascii="Arial" w:hAnsi="Arial" w:cs="Arial"/>
          <w:sz w:val="24"/>
          <w:szCs w:val="24"/>
        </w:rPr>
      </w:pPr>
    </w:p>
    <w:p w14:paraId="24EF210D" w14:textId="528551D6" w:rsidR="00C4521E" w:rsidRPr="00880D43" w:rsidRDefault="00C4521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3</w:t>
      </w:r>
    </w:p>
    <w:p w14:paraId="2DA9AD94" w14:textId="2F17D748" w:rsidR="00C4521E" w:rsidRPr="00880D43" w:rsidRDefault="00C4521E" w:rsidP="00032A4B">
      <w:pPr>
        <w:pStyle w:val="Nagwek1"/>
      </w:pPr>
      <w:bookmarkStart w:id="11" w:name="_Toc157411037"/>
      <w:r w:rsidRPr="00880D43">
        <w:t>Kontakt i informacje dotyczące naboru</w:t>
      </w:r>
      <w:bookmarkEnd w:id="11"/>
    </w:p>
    <w:p w14:paraId="0240BB3B" w14:textId="73182681" w:rsidR="00D94EB3" w:rsidRPr="00880D43" w:rsidRDefault="00D94EB3" w:rsidP="004A2B21">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 xml:space="preserve">Uwaga – informacje na temat naboru udzielane są jedynie za pośrednictwem </w:t>
      </w:r>
      <w:r w:rsidR="00BE156E" w:rsidRPr="00880D43">
        <w:rPr>
          <w:rFonts w:ascii="Arial" w:hAnsi="Arial" w:cs="Arial"/>
          <w:sz w:val="24"/>
          <w:szCs w:val="24"/>
        </w:rPr>
        <w:t xml:space="preserve">wskazanych poniżej sposobów komunikacji.  </w:t>
      </w:r>
    </w:p>
    <w:p w14:paraId="0C739091" w14:textId="73AC37B4" w:rsidR="00DD24A3" w:rsidRDefault="0092617E"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Informacji i wyjaśnień dotyczących naboru </w:t>
      </w:r>
      <w:r w:rsidR="00B67336" w:rsidRPr="00274058">
        <w:rPr>
          <w:rFonts w:ascii="Arial" w:hAnsi="Arial" w:cs="Arial"/>
          <w:sz w:val="24"/>
          <w:szCs w:val="24"/>
        </w:rPr>
        <w:t xml:space="preserve">udziela </w:t>
      </w:r>
      <w:r w:rsidRPr="00274058">
        <w:rPr>
          <w:rFonts w:ascii="Arial" w:hAnsi="Arial" w:cs="Arial"/>
          <w:sz w:val="24"/>
          <w:szCs w:val="24"/>
        </w:rPr>
        <w:t>drogą telefoniczną oraz za</w:t>
      </w:r>
      <w:r w:rsidR="00DD24A3">
        <w:rPr>
          <w:rFonts w:ascii="Arial" w:hAnsi="Arial" w:cs="Arial"/>
          <w:sz w:val="24"/>
          <w:szCs w:val="24"/>
        </w:rPr>
        <w:t xml:space="preserve"> </w:t>
      </w:r>
      <w:r w:rsidRPr="00880D43">
        <w:rPr>
          <w:rFonts w:ascii="Arial" w:hAnsi="Arial" w:cs="Arial"/>
          <w:sz w:val="24"/>
          <w:szCs w:val="24"/>
        </w:rPr>
        <w:t>pomocą poczty elektronicznej:</w:t>
      </w:r>
    </w:p>
    <w:p w14:paraId="23B56E0D" w14:textId="05BBB0A0" w:rsidR="00427ABF" w:rsidRPr="00DD24A3" w:rsidRDefault="00427ABF" w:rsidP="008A1B89">
      <w:pPr>
        <w:pStyle w:val="Akapitzlist"/>
        <w:spacing w:before="120" w:after="120" w:line="360" w:lineRule="auto"/>
        <w:ind w:left="567"/>
        <w:contextualSpacing w:val="0"/>
        <w:rPr>
          <w:rFonts w:ascii="Arial" w:hAnsi="Arial" w:cs="Arial"/>
          <w:sz w:val="24"/>
          <w:szCs w:val="24"/>
        </w:rPr>
      </w:pPr>
      <w:r w:rsidRPr="00DD24A3">
        <w:rPr>
          <w:rFonts w:ascii="Arial" w:hAnsi="Arial" w:cs="Arial"/>
          <w:b/>
          <w:sz w:val="24"/>
          <w:szCs w:val="24"/>
        </w:rPr>
        <w:t>Wojewódzki Urząd Pracy w Łodzi</w:t>
      </w:r>
    </w:p>
    <w:p w14:paraId="024BBD19" w14:textId="2B7AAFE7" w:rsidR="00427ABF" w:rsidRPr="00880D43" w:rsidRDefault="0008598C" w:rsidP="008A1B89">
      <w:pPr>
        <w:tabs>
          <w:tab w:val="left" w:pos="6000"/>
          <w:tab w:val="right" w:pos="9070"/>
        </w:tabs>
        <w:spacing w:before="120" w:after="120" w:line="360" w:lineRule="auto"/>
        <w:ind w:firstLine="567"/>
        <w:rPr>
          <w:rFonts w:ascii="Arial" w:hAnsi="Arial" w:cs="Arial"/>
          <w:b/>
          <w:sz w:val="24"/>
          <w:szCs w:val="24"/>
        </w:rPr>
      </w:pPr>
      <w:r w:rsidRPr="00880D43">
        <w:rPr>
          <w:rFonts w:ascii="Arial" w:hAnsi="Arial" w:cs="Arial"/>
          <w:b/>
          <w:sz w:val="24"/>
          <w:szCs w:val="24"/>
        </w:rPr>
        <w:t>Oddział Naboru Wniosków I</w:t>
      </w:r>
      <w:r w:rsidR="00427ABF" w:rsidRPr="00880D43">
        <w:rPr>
          <w:rFonts w:ascii="Arial" w:hAnsi="Arial" w:cs="Arial"/>
          <w:b/>
          <w:sz w:val="24"/>
          <w:szCs w:val="24"/>
        </w:rPr>
        <w:t xml:space="preserve"> </w:t>
      </w:r>
    </w:p>
    <w:p w14:paraId="19506DEC"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Adres: ul. Wólczańska 49 </w:t>
      </w:r>
    </w:p>
    <w:p w14:paraId="3D95C09D"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90-608 Łódź,</w:t>
      </w:r>
    </w:p>
    <w:p w14:paraId="0788BC96" w14:textId="27765C49"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telefon: (42) 638 91</w:t>
      </w:r>
      <w:r w:rsidR="000E36F0">
        <w:rPr>
          <w:rFonts w:ascii="Arial" w:hAnsi="Arial" w:cs="Arial"/>
          <w:sz w:val="24"/>
          <w:szCs w:val="24"/>
        </w:rPr>
        <w:t xml:space="preserve"> 75/</w:t>
      </w:r>
      <w:r w:rsidRPr="00880D43">
        <w:rPr>
          <w:rFonts w:ascii="Arial" w:hAnsi="Arial" w:cs="Arial"/>
          <w:sz w:val="24"/>
          <w:szCs w:val="24"/>
        </w:rPr>
        <w:t> </w:t>
      </w:r>
      <w:r w:rsidR="000E36F0">
        <w:rPr>
          <w:rFonts w:ascii="Arial" w:hAnsi="Arial" w:cs="Arial"/>
          <w:sz w:val="24"/>
          <w:szCs w:val="24"/>
        </w:rPr>
        <w:t>77/ 79</w:t>
      </w:r>
    </w:p>
    <w:p w14:paraId="4E9B8A1D" w14:textId="49CEEA56" w:rsidR="00427ABF" w:rsidRPr="00880D43" w:rsidRDefault="00427ABF" w:rsidP="008A1B89">
      <w:pPr>
        <w:spacing w:before="120" w:after="120" w:line="360" w:lineRule="auto"/>
        <w:ind w:firstLine="567"/>
        <w:rPr>
          <w:rFonts w:ascii="Arial" w:hAnsi="Arial" w:cs="Arial"/>
          <w:color w:val="0000FF" w:themeColor="hyperlink"/>
          <w:sz w:val="24"/>
          <w:szCs w:val="24"/>
          <w:u w:val="single"/>
          <w:lang w:val="en-US"/>
        </w:rPr>
      </w:pPr>
      <w:r w:rsidRPr="00880D43">
        <w:rPr>
          <w:rFonts w:ascii="Arial" w:hAnsi="Arial" w:cs="Arial"/>
          <w:sz w:val="24"/>
          <w:szCs w:val="24"/>
          <w:lang w:val="en-US"/>
        </w:rPr>
        <w:t xml:space="preserve">e-mail: </w:t>
      </w:r>
      <w:hyperlink r:id="rId13" w:history="1">
        <w:r w:rsidR="00A34A00" w:rsidRPr="00C55D7E">
          <w:rPr>
            <w:rStyle w:val="Hipercze"/>
            <w:rFonts w:ascii="Arial" w:hAnsi="Arial" w:cs="Arial"/>
            <w:sz w:val="24"/>
            <w:szCs w:val="24"/>
            <w:lang w:val="en-US"/>
          </w:rPr>
          <w:t>nabory1@wup.lodz.pl</w:t>
        </w:r>
      </w:hyperlink>
    </w:p>
    <w:p w14:paraId="62EF8C25" w14:textId="3EA474D8" w:rsidR="0092617E" w:rsidRPr="004A2B21" w:rsidRDefault="00C70088" w:rsidP="008A1B89">
      <w:pPr>
        <w:spacing w:before="120" w:after="120" w:line="360" w:lineRule="auto"/>
        <w:ind w:firstLine="567"/>
        <w:rPr>
          <w:rFonts w:ascii="Arial" w:hAnsi="Arial" w:cs="Arial"/>
          <w:sz w:val="24"/>
          <w:szCs w:val="24"/>
        </w:rPr>
      </w:pPr>
      <w:r w:rsidRPr="004A2B21">
        <w:rPr>
          <w:rFonts w:ascii="Arial" w:hAnsi="Arial" w:cs="Arial"/>
          <w:sz w:val="24"/>
          <w:szCs w:val="24"/>
        </w:rPr>
        <w:lastRenderedPageBreak/>
        <w:t>godz. 8</w:t>
      </w:r>
      <w:r w:rsidR="00DC6E44" w:rsidRPr="004A2B21">
        <w:rPr>
          <w:rFonts w:ascii="Arial" w:hAnsi="Arial" w:cs="Arial"/>
          <w:sz w:val="24"/>
          <w:szCs w:val="24"/>
        </w:rPr>
        <w:t>.00</w:t>
      </w:r>
      <w:r w:rsidRPr="004A2B21">
        <w:rPr>
          <w:rFonts w:ascii="Arial" w:hAnsi="Arial" w:cs="Arial"/>
          <w:sz w:val="24"/>
          <w:szCs w:val="24"/>
        </w:rPr>
        <w:t>-16</w:t>
      </w:r>
      <w:r w:rsidR="00DC6E44" w:rsidRPr="004A2B21">
        <w:rPr>
          <w:rFonts w:ascii="Arial" w:hAnsi="Arial" w:cs="Arial"/>
          <w:sz w:val="24"/>
          <w:szCs w:val="24"/>
        </w:rPr>
        <w:t>.00</w:t>
      </w:r>
    </w:p>
    <w:p w14:paraId="5DE14CCC" w14:textId="2D4A350F" w:rsidR="005556C0" w:rsidRPr="00880D43" w:rsidRDefault="005556C0"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Odpowiedzi na zadawane pytania znajdują się w zakładce „Pytania i odpo</w:t>
      </w:r>
      <w:r w:rsidR="00FC1734" w:rsidRPr="00880D43">
        <w:rPr>
          <w:rFonts w:ascii="Arial" w:hAnsi="Arial" w:cs="Arial"/>
          <w:sz w:val="24"/>
          <w:szCs w:val="24"/>
        </w:rPr>
        <w:t>wiedzi” dotyczące</w:t>
      </w:r>
      <w:r w:rsidR="00FC2045" w:rsidRPr="00880D43">
        <w:rPr>
          <w:rFonts w:ascii="Arial" w:hAnsi="Arial" w:cs="Arial"/>
          <w:sz w:val="24"/>
          <w:szCs w:val="24"/>
        </w:rPr>
        <w:t>j</w:t>
      </w:r>
      <w:r w:rsidR="00FC1734" w:rsidRPr="00880D43">
        <w:rPr>
          <w:rFonts w:ascii="Arial" w:hAnsi="Arial" w:cs="Arial"/>
          <w:sz w:val="24"/>
          <w:szCs w:val="24"/>
        </w:rPr>
        <w:t xml:space="preserve"> danego </w:t>
      </w:r>
      <w:r w:rsidR="001609E3" w:rsidRPr="00880D43">
        <w:rPr>
          <w:rFonts w:ascii="Arial" w:hAnsi="Arial" w:cs="Arial"/>
          <w:sz w:val="24"/>
          <w:szCs w:val="24"/>
        </w:rPr>
        <w:t>naboru</w:t>
      </w:r>
      <w:r w:rsidR="00582E50" w:rsidRPr="00880D43">
        <w:rPr>
          <w:rFonts w:ascii="Arial" w:hAnsi="Arial" w:cs="Arial"/>
          <w:sz w:val="24"/>
          <w:szCs w:val="24"/>
        </w:rPr>
        <w:t xml:space="preserve"> na stronie internetowej</w:t>
      </w:r>
      <w:r w:rsidR="00D015EC" w:rsidRPr="00880D43">
        <w:rPr>
          <w:rFonts w:ascii="Arial" w:hAnsi="Arial" w:cs="Arial"/>
          <w:sz w:val="24"/>
          <w:szCs w:val="24"/>
        </w:rPr>
        <w:t xml:space="preserve"> </w:t>
      </w:r>
      <w:hyperlink r:id="rId14" w:history="1">
        <w:r w:rsidR="00524ADD" w:rsidRPr="00880D43">
          <w:rPr>
            <w:rStyle w:val="Hipercze"/>
            <w:rFonts w:ascii="Arial" w:hAnsi="Arial" w:cs="Arial"/>
            <w:sz w:val="24"/>
            <w:szCs w:val="24"/>
          </w:rPr>
          <w:t>funduszeUE.wup.lodz.pl</w:t>
        </w:r>
      </w:hyperlink>
      <w:r w:rsidR="00792412" w:rsidRPr="00880D43">
        <w:rPr>
          <w:rFonts w:ascii="Arial" w:hAnsi="Arial" w:cs="Arial"/>
          <w:sz w:val="24"/>
          <w:szCs w:val="24"/>
        </w:rPr>
        <w:t>.</w:t>
      </w:r>
      <w:r w:rsidR="00524ADD" w:rsidRPr="00880D43">
        <w:rPr>
          <w:rFonts w:ascii="Arial" w:hAnsi="Arial" w:cs="Arial"/>
          <w:sz w:val="24"/>
          <w:szCs w:val="24"/>
        </w:rPr>
        <w:t xml:space="preserve"> </w:t>
      </w:r>
      <w:r w:rsidR="00C80646" w:rsidRPr="00880D43">
        <w:rPr>
          <w:rFonts w:ascii="Arial" w:hAnsi="Arial" w:cs="Arial"/>
          <w:sz w:val="24"/>
          <w:szCs w:val="24"/>
        </w:rPr>
        <w:t xml:space="preserve">Jeśli odpowiedź polega jedynie na odesłaniu do stosownych dokumentów lub ich przytoczeniu, nie ma konieczności jej publikowania. </w:t>
      </w:r>
    </w:p>
    <w:p w14:paraId="3F7F8EA5" w14:textId="6976D9ED" w:rsidR="00B0386F" w:rsidRPr="00880D43" w:rsidRDefault="00B0386F"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Informacje i wyjaśnienia w zakresie kwestii technicznych działania </w:t>
      </w:r>
      <w:r w:rsidR="00741015" w:rsidRPr="00880D43">
        <w:rPr>
          <w:rFonts w:ascii="Arial" w:hAnsi="Arial" w:cs="Arial"/>
          <w:sz w:val="24"/>
          <w:szCs w:val="24"/>
        </w:rPr>
        <w:t>aplikacji SOWA EFS</w:t>
      </w:r>
      <w:r w:rsidRPr="00880D43">
        <w:rPr>
          <w:rFonts w:ascii="Arial" w:hAnsi="Arial" w:cs="Arial"/>
          <w:sz w:val="24"/>
          <w:szCs w:val="24"/>
        </w:rPr>
        <w:t xml:space="preserve"> </w:t>
      </w:r>
      <w:r w:rsidR="00D94EB3" w:rsidRPr="00880D43">
        <w:rPr>
          <w:rFonts w:ascii="Arial" w:hAnsi="Arial" w:cs="Arial"/>
          <w:sz w:val="24"/>
          <w:szCs w:val="24"/>
        </w:rPr>
        <w:t>udzielane są</w:t>
      </w:r>
      <w:r w:rsidR="00524ADD" w:rsidRPr="00880D43">
        <w:rPr>
          <w:rFonts w:ascii="Arial" w:hAnsi="Arial" w:cs="Arial"/>
          <w:sz w:val="24"/>
          <w:szCs w:val="24"/>
        </w:rPr>
        <w:t xml:space="preserve"> </w:t>
      </w:r>
      <w:r w:rsidRPr="00880D43">
        <w:rPr>
          <w:rFonts w:ascii="Arial" w:hAnsi="Arial" w:cs="Arial"/>
          <w:sz w:val="24"/>
          <w:szCs w:val="24"/>
        </w:rPr>
        <w:t xml:space="preserve">za pośrednictwem poczty elektronicznej e-mail: </w:t>
      </w:r>
      <w:hyperlink r:id="rId15" w:history="1">
        <w:r w:rsidR="00524ADD" w:rsidRPr="00880D43">
          <w:rPr>
            <w:rFonts w:ascii="Arial" w:eastAsia="Times New Roman" w:hAnsi="Arial" w:cs="Arial"/>
            <w:color w:val="0000FF"/>
            <w:sz w:val="24"/>
            <w:szCs w:val="24"/>
            <w:u w:val="single"/>
            <w:lang w:val="en-US"/>
          </w:rPr>
          <w:t>generator.sowa@wup.lodz.pl</w:t>
        </w:r>
      </w:hyperlink>
      <w:r w:rsidR="00524ADD" w:rsidRPr="00880D43">
        <w:rPr>
          <w:rStyle w:val="Hipercze"/>
          <w:rFonts w:ascii="Arial" w:hAnsi="Arial" w:cs="Arial"/>
          <w:color w:val="FF0000"/>
          <w:sz w:val="24"/>
          <w:szCs w:val="24"/>
          <w:shd w:val="clear" w:color="auto" w:fill="FFFFFF"/>
        </w:rPr>
        <w:t xml:space="preserve"> </w:t>
      </w:r>
      <w:r w:rsidR="00524ADD" w:rsidRPr="00880D43">
        <w:rPr>
          <w:rStyle w:val="Hipercze"/>
          <w:rFonts w:ascii="Arial" w:hAnsi="Arial" w:cs="Arial"/>
          <w:color w:val="auto"/>
          <w:sz w:val="24"/>
          <w:szCs w:val="24"/>
          <w:u w:val="none"/>
          <w:shd w:val="clear" w:color="auto" w:fill="FFFFFF"/>
        </w:rPr>
        <w:t xml:space="preserve">oraz drogą telefoniczną pod </w:t>
      </w:r>
      <w:r w:rsidR="00524ADD" w:rsidRPr="00274058">
        <w:rPr>
          <w:rStyle w:val="Hipercze"/>
          <w:rFonts w:ascii="Arial" w:hAnsi="Arial" w:cs="Arial"/>
          <w:color w:val="auto"/>
          <w:sz w:val="24"/>
          <w:szCs w:val="24"/>
          <w:u w:val="none"/>
          <w:shd w:val="clear" w:color="auto" w:fill="FFFFFF"/>
        </w:rPr>
        <w:t>nr</w:t>
      </w:r>
      <w:r w:rsidR="00673CDE" w:rsidRPr="00274058">
        <w:rPr>
          <w:rStyle w:val="Hipercze"/>
          <w:rFonts w:ascii="Arial" w:hAnsi="Arial" w:cs="Arial"/>
          <w:color w:val="auto"/>
          <w:sz w:val="24"/>
          <w:szCs w:val="24"/>
          <w:u w:val="none"/>
          <w:shd w:val="clear" w:color="auto" w:fill="FFFFFF"/>
        </w:rPr>
        <w:t>:</w:t>
      </w:r>
      <w:r w:rsidR="00274058" w:rsidRPr="00274058">
        <w:rPr>
          <w:rStyle w:val="Hipercze"/>
          <w:rFonts w:ascii="Arial" w:hAnsi="Arial" w:cs="Arial"/>
          <w:color w:val="auto"/>
          <w:sz w:val="24"/>
          <w:szCs w:val="24"/>
          <w:u w:val="none"/>
          <w:shd w:val="clear" w:color="auto" w:fill="FFFFFF"/>
        </w:rPr>
        <w:t xml:space="preserve"> </w:t>
      </w:r>
      <w:r w:rsidR="00524ADD" w:rsidRPr="00274058">
        <w:rPr>
          <w:rFonts w:ascii="Arial" w:hAnsi="Arial" w:cs="Arial"/>
          <w:sz w:val="24"/>
          <w:szCs w:val="24"/>
          <w:lang w:val="en-US"/>
        </w:rPr>
        <w:t>(42)</w:t>
      </w:r>
      <w:r w:rsidR="00524ADD" w:rsidRPr="00880D43">
        <w:rPr>
          <w:rFonts w:ascii="Arial" w:hAnsi="Arial" w:cs="Arial"/>
          <w:sz w:val="24"/>
          <w:szCs w:val="24"/>
          <w:lang w:val="en-US"/>
        </w:rPr>
        <w:t xml:space="preserve"> 638 91 80</w:t>
      </w:r>
      <w:r w:rsidR="001A5B00" w:rsidRPr="00880D43">
        <w:rPr>
          <w:rFonts w:ascii="Arial" w:hAnsi="Arial" w:cs="Arial"/>
          <w:sz w:val="24"/>
          <w:szCs w:val="24"/>
          <w:lang w:val="en-US"/>
        </w:rPr>
        <w:t>.</w:t>
      </w:r>
      <w:r w:rsidR="00524ADD" w:rsidRPr="00880D43">
        <w:rPr>
          <w:rFonts w:ascii="Arial" w:hAnsi="Arial" w:cs="Arial"/>
          <w:sz w:val="24"/>
          <w:szCs w:val="24"/>
          <w:lang w:val="en-US"/>
        </w:rPr>
        <w:t xml:space="preserve"> </w:t>
      </w:r>
      <w:r w:rsidR="00524ADD" w:rsidRPr="00880D43">
        <w:rPr>
          <w:rStyle w:val="Hipercze"/>
          <w:rFonts w:ascii="Arial" w:hAnsi="Arial" w:cs="Arial"/>
          <w:color w:val="auto"/>
          <w:sz w:val="24"/>
          <w:szCs w:val="24"/>
          <w:shd w:val="clear" w:color="auto" w:fill="FFFFFF"/>
        </w:rPr>
        <w:t xml:space="preserve"> </w:t>
      </w:r>
    </w:p>
    <w:p w14:paraId="5E3E6A32" w14:textId="77777777" w:rsidR="000E36F0" w:rsidRDefault="000E36F0" w:rsidP="008A1B89">
      <w:pPr>
        <w:spacing w:before="120" w:after="120" w:line="360" w:lineRule="auto"/>
        <w:jc w:val="center"/>
        <w:rPr>
          <w:rFonts w:ascii="Arial" w:eastAsiaTheme="majorEastAsia" w:hAnsi="Arial" w:cs="Arial"/>
          <w:b/>
          <w:bCs/>
          <w:color w:val="365F91" w:themeColor="accent1" w:themeShade="BF"/>
          <w:sz w:val="24"/>
          <w:szCs w:val="24"/>
        </w:rPr>
      </w:pPr>
    </w:p>
    <w:p w14:paraId="1EC9132E" w14:textId="2E71F198" w:rsidR="00860E3E" w:rsidRPr="00880D43" w:rsidRDefault="00860E3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4</w:t>
      </w:r>
    </w:p>
    <w:p w14:paraId="5A7962ED" w14:textId="3D4F12BC" w:rsidR="00AC63E3" w:rsidRPr="00880D43" w:rsidRDefault="00860E3E" w:rsidP="00032A4B">
      <w:pPr>
        <w:pStyle w:val="Nagwek1"/>
      </w:pPr>
      <w:bookmarkStart w:id="12" w:name="_Hlk116992566"/>
      <w:bookmarkStart w:id="13" w:name="_Toc157411038"/>
      <w:r w:rsidRPr="00880D43">
        <w:t>Przedmiot naboru</w:t>
      </w:r>
      <w:bookmarkEnd w:id="12"/>
      <w:bookmarkEnd w:id="13"/>
    </w:p>
    <w:p w14:paraId="65B402DB" w14:textId="79D55C3D" w:rsidR="00E2722E" w:rsidRPr="00880D43" w:rsidRDefault="00860E3E" w:rsidP="007762BD">
      <w:pPr>
        <w:pStyle w:val="Akapitzlist"/>
        <w:numPr>
          <w:ilvl w:val="0"/>
          <w:numId w:val="2"/>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Przedmiotem naboru jest wybór </w:t>
      </w:r>
      <w:r w:rsidR="00BD0927" w:rsidRPr="00880D43">
        <w:rPr>
          <w:rFonts w:ascii="Arial" w:hAnsi="Arial" w:cs="Arial"/>
          <w:sz w:val="24"/>
          <w:szCs w:val="24"/>
        </w:rPr>
        <w:t>projektów</w:t>
      </w:r>
      <w:r w:rsidR="00287527" w:rsidRPr="00880D43">
        <w:rPr>
          <w:rFonts w:ascii="Arial" w:hAnsi="Arial" w:cs="Arial"/>
          <w:sz w:val="24"/>
          <w:szCs w:val="24"/>
        </w:rPr>
        <w:t xml:space="preserve"> do dofinansowania w </w:t>
      </w:r>
      <w:r w:rsidR="00BD0927" w:rsidRPr="00880D43">
        <w:rPr>
          <w:rFonts w:ascii="Arial" w:hAnsi="Arial" w:cs="Arial"/>
          <w:sz w:val="24"/>
          <w:szCs w:val="24"/>
        </w:rPr>
        <w:t>sposób konkurencyjny</w:t>
      </w:r>
      <w:r w:rsidRPr="00880D43">
        <w:rPr>
          <w:rFonts w:ascii="Arial" w:hAnsi="Arial" w:cs="Arial"/>
          <w:sz w:val="24"/>
          <w:szCs w:val="24"/>
        </w:rPr>
        <w:t>, któr</w:t>
      </w:r>
      <w:r w:rsidR="00BD0927" w:rsidRPr="00880D43">
        <w:rPr>
          <w:rFonts w:ascii="Arial" w:hAnsi="Arial" w:cs="Arial"/>
          <w:sz w:val="24"/>
          <w:szCs w:val="24"/>
        </w:rPr>
        <w:t>e</w:t>
      </w:r>
      <w:r w:rsidRPr="00880D43">
        <w:rPr>
          <w:rFonts w:ascii="Arial" w:hAnsi="Arial" w:cs="Arial"/>
          <w:sz w:val="24"/>
          <w:szCs w:val="24"/>
        </w:rPr>
        <w:t xml:space="preserve"> w największym stopniu przyczyni</w:t>
      </w:r>
      <w:r w:rsidR="00287527" w:rsidRPr="00880D43">
        <w:rPr>
          <w:rFonts w:ascii="Arial" w:hAnsi="Arial" w:cs="Arial"/>
          <w:sz w:val="24"/>
          <w:szCs w:val="24"/>
        </w:rPr>
        <w:t>a</w:t>
      </w:r>
      <w:r w:rsidR="00BD0927" w:rsidRPr="00880D43">
        <w:rPr>
          <w:rFonts w:ascii="Arial" w:hAnsi="Arial" w:cs="Arial"/>
          <w:sz w:val="24"/>
          <w:szCs w:val="24"/>
        </w:rPr>
        <w:t>ją</w:t>
      </w:r>
      <w:r w:rsidRPr="00880D43">
        <w:rPr>
          <w:rFonts w:ascii="Arial" w:hAnsi="Arial" w:cs="Arial"/>
          <w:sz w:val="24"/>
          <w:szCs w:val="24"/>
        </w:rPr>
        <w:t xml:space="preserve"> się do osiągnięcia celu </w:t>
      </w:r>
      <w:r w:rsidR="00F132A2" w:rsidRPr="00880D43">
        <w:rPr>
          <w:rFonts w:ascii="Arial" w:hAnsi="Arial" w:cs="Arial"/>
          <w:sz w:val="24"/>
          <w:szCs w:val="24"/>
        </w:rPr>
        <w:t xml:space="preserve">szczegółowego </w:t>
      </w:r>
      <w:r w:rsidRPr="00880D43">
        <w:rPr>
          <w:rFonts w:ascii="Arial" w:hAnsi="Arial" w:cs="Arial"/>
          <w:sz w:val="24"/>
          <w:szCs w:val="24"/>
        </w:rPr>
        <w:t>określonego</w:t>
      </w:r>
      <w:r w:rsidR="00E3580C" w:rsidRPr="00880D43">
        <w:rPr>
          <w:rFonts w:ascii="Arial" w:hAnsi="Arial" w:cs="Arial"/>
          <w:sz w:val="24"/>
          <w:szCs w:val="24"/>
        </w:rPr>
        <w:t xml:space="preserve"> dla </w:t>
      </w:r>
      <w:r w:rsidR="00E3580C" w:rsidRPr="00880D43">
        <w:rPr>
          <w:rFonts w:ascii="Arial" w:hAnsi="Arial" w:cs="Arial"/>
          <w:b/>
          <w:bCs/>
          <w:sz w:val="24"/>
          <w:szCs w:val="24"/>
        </w:rPr>
        <w:t>Działania</w:t>
      </w:r>
      <w:r w:rsidRPr="00880D43">
        <w:rPr>
          <w:rFonts w:ascii="Arial" w:hAnsi="Arial" w:cs="Arial"/>
          <w:sz w:val="24"/>
          <w:szCs w:val="24"/>
        </w:rPr>
        <w:t xml:space="preserve"> </w:t>
      </w:r>
      <w:r w:rsidR="00E2722E" w:rsidRPr="00880D43">
        <w:rPr>
          <w:rFonts w:ascii="Arial" w:hAnsi="Arial" w:cs="Arial"/>
          <w:b/>
          <w:bCs/>
          <w:sz w:val="24"/>
          <w:szCs w:val="24"/>
        </w:rPr>
        <w:t>FELD.</w:t>
      </w:r>
      <w:r w:rsidR="00E2722E" w:rsidRPr="00880D43">
        <w:rPr>
          <w:rFonts w:ascii="Arial" w:eastAsia="Times New Roman" w:hAnsi="Arial" w:cs="Arial"/>
          <w:b/>
          <w:bCs/>
          <w:color w:val="000000"/>
          <w:sz w:val="24"/>
          <w:szCs w:val="24"/>
          <w:lang w:eastAsia="pl-PL"/>
        </w:rPr>
        <w:t>07.0</w:t>
      </w:r>
      <w:r w:rsidR="006309A6">
        <w:rPr>
          <w:rFonts w:ascii="Arial" w:eastAsia="Times New Roman" w:hAnsi="Arial" w:cs="Arial"/>
          <w:b/>
          <w:bCs/>
          <w:color w:val="000000"/>
          <w:sz w:val="24"/>
          <w:szCs w:val="24"/>
          <w:lang w:eastAsia="pl-PL"/>
        </w:rPr>
        <w:t>4</w:t>
      </w:r>
      <w:r w:rsidR="00E2722E" w:rsidRPr="00880D43">
        <w:rPr>
          <w:rFonts w:ascii="Arial" w:eastAsia="Times New Roman" w:hAnsi="Arial" w:cs="Arial"/>
          <w:b/>
          <w:bCs/>
          <w:color w:val="000000"/>
          <w:sz w:val="24"/>
          <w:szCs w:val="24"/>
          <w:lang w:eastAsia="pl-PL"/>
        </w:rPr>
        <w:t xml:space="preserve"> </w:t>
      </w:r>
      <w:r w:rsidR="006309A6">
        <w:rPr>
          <w:rFonts w:ascii="Arial" w:hAnsi="Arial" w:cs="Arial"/>
          <w:b/>
          <w:bCs/>
          <w:sz w:val="24"/>
          <w:szCs w:val="24"/>
        </w:rPr>
        <w:t>Kadry PSZ</w:t>
      </w:r>
      <w:r w:rsidR="00E2722E" w:rsidRPr="00880D43">
        <w:rPr>
          <w:rStyle w:val="markedcontent"/>
          <w:rFonts w:ascii="Arial" w:hAnsi="Arial" w:cs="Arial"/>
          <w:b/>
          <w:bCs/>
          <w:sz w:val="24"/>
          <w:szCs w:val="24"/>
        </w:rPr>
        <w:t xml:space="preserve">. </w:t>
      </w:r>
      <w:r w:rsidR="006309A6">
        <w:rPr>
          <w:rStyle w:val="markedcontent"/>
          <w:rFonts w:ascii="Arial" w:hAnsi="Arial" w:cs="Arial"/>
          <w:b/>
          <w:bCs/>
          <w:sz w:val="24"/>
          <w:szCs w:val="24"/>
        </w:rPr>
        <w:br/>
      </w:r>
      <w:r w:rsidR="00A34A00" w:rsidRPr="00A34A00">
        <w:rPr>
          <w:rFonts w:ascii="Arial" w:hAnsi="Arial" w:cs="Arial"/>
          <w:bCs/>
          <w:sz w:val="24"/>
          <w:szCs w:val="24"/>
        </w:rPr>
        <w:t xml:space="preserve">Celem szczegółowym działania jest </w:t>
      </w:r>
      <w:r w:rsidR="006309A6">
        <w:rPr>
          <w:rFonts w:ascii="Arial" w:hAnsi="Arial" w:cs="Arial"/>
          <w:sz w:val="24"/>
          <w:szCs w:val="24"/>
        </w:rPr>
        <w:t>m</w:t>
      </w:r>
      <w:r w:rsidR="006309A6" w:rsidRPr="006309A6">
        <w:rPr>
          <w:rFonts w:ascii="Arial" w:hAnsi="Arial" w:cs="Arial"/>
          <w:sz w:val="24"/>
          <w:szCs w:val="24"/>
        </w:rPr>
        <w:t>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00B61ED2">
        <w:rPr>
          <w:rFonts w:ascii="Arial" w:hAnsi="Arial" w:cs="Arial"/>
          <w:sz w:val="24"/>
          <w:szCs w:val="24"/>
        </w:rPr>
        <w:t>.</w:t>
      </w:r>
    </w:p>
    <w:p w14:paraId="45DE87DD" w14:textId="634EF604" w:rsidR="00E2722E" w:rsidRPr="000E36F0" w:rsidRDefault="00E2722E" w:rsidP="007762BD">
      <w:pPr>
        <w:pStyle w:val="Akapitzlist"/>
        <w:numPr>
          <w:ilvl w:val="0"/>
          <w:numId w:val="2"/>
        </w:numPr>
        <w:spacing w:before="120" w:after="120" w:line="360" w:lineRule="auto"/>
        <w:ind w:left="567" w:hanging="567"/>
        <w:contextualSpacing w:val="0"/>
        <w:rPr>
          <w:rFonts w:ascii="Arial" w:hAnsi="Arial" w:cs="Arial"/>
          <w:bCs/>
          <w:sz w:val="24"/>
          <w:szCs w:val="24"/>
        </w:rPr>
      </w:pPr>
      <w:r w:rsidRPr="00880D43">
        <w:rPr>
          <w:rFonts w:ascii="Arial" w:hAnsi="Arial" w:cs="Arial"/>
          <w:sz w:val="24"/>
          <w:szCs w:val="24"/>
        </w:rPr>
        <w:t>W ramach naboru możliwa jest realizacja następując</w:t>
      </w:r>
      <w:r w:rsidR="00E67718">
        <w:rPr>
          <w:rFonts w:ascii="Arial" w:hAnsi="Arial" w:cs="Arial"/>
          <w:sz w:val="24"/>
          <w:szCs w:val="24"/>
        </w:rPr>
        <w:t>ego</w:t>
      </w:r>
      <w:r w:rsidRPr="00880D43">
        <w:rPr>
          <w:rFonts w:ascii="Arial" w:hAnsi="Arial" w:cs="Arial"/>
          <w:sz w:val="24"/>
          <w:szCs w:val="24"/>
        </w:rPr>
        <w:t xml:space="preserve"> typ</w:t>
      </w:r>
      <w:r w:rsidR="00E67718">
        <w:rPr>
          <w:rFonts w:ascii="Arial" w:hAnsi="Arial" w:cs="Arial"/>
          <w:sz w:val="24"/>
          <w:szCs w:val="24"/>
        </w:rPr>
        <w:t>u</w:t>
      </w:r>
      <w:r w:rsidRPr="00880D43">
        <w:rPr>
          <w:rFonts w:ascii="Arial" w:hAnsi="Arial" w:cs="Arial"/>
          <w:sz w:val="24"/>
          <w:szCs w:val="24"/>
        </w:rPr>
        <w:t xml:space="preserve"> projektów: </w:t>
      </w:r>
    </w:p>
    <w:p w14:paraId="03A89D11" w14:textId="77777777" w:rsidR="00B61ED2" w:rsidRDefault="006309A6" w:rsidP="008A1B89">
      <w:pPr>
        <w:spacing w:before="120" w:after="120" w:line="360" w:lineRule="auto"/>
        <w:ind w:left="567"/>
        <w:rPr>
          <w:rFonts w:ascii="Arial" w:hAnsi="Arial" w:cs="Arial"/>
          <w:b/>
          <w:sz w:val="24"/>
          <w:szCs w:val="24"/>
        </w:rPr>
      </w:pPr>
      <w:r w:rsidRPr="006309A6">
        <w:rPr>
          <w:rFonts w:ascii="Arial" w:hAnsi="Arial" w:cs="Arial"/>
          <w:b/>
          <w:sz w:val="24"/>
          <w:szCs w:val="24"/>
        </w:rPr>
        <w:t xml:space="preserve">1. </w:t>
      </w:r>
      <w:r>
        <w:rPr>
          <w:rFonts w:ascii="Arial" w:hAnsi="Arial" w:cs="Arial"/>
          <w:b/>
          <w:sz w:val="24"/>
          <w:szCs w:val="24"/>
        </w:rPr>
        <w:t>W</w:t>
      </w:r>
      <w:r w:rsidRPr="006309A6">
        <w:rPr>
          <w:rFonts w:ascii="Arial" w:hAnsi="Arial" w:cs="Arial"/>
          <w:b/>
          <w:sz w:val="24"/>
          <w:szCs w:val="24"/>
        </w:rPr>
        <w:t xml:space="preserve">sparcie rozwoju kompetencji pracowników publicznych służb zatrudnienia, w tym pracowników świadczących usługi w ramach sieci EURES, wynikających z potrzeb regionalnego lub lokalnego rynku pracy. </w:t>
      </w:r>
    </w:p>
    <w:p w14:paraId="1BADF73D" w14:textId="710005BE" w:rsidR="00B61ED2" w:rsidRDefault="00B61ED2" w:rsidP="008A1B89">
      <w:pPr>
        <w:spacing w:before="120" w:after="120" w:line="360" w:lineRule="auto"/>
        <w:ind w:left="567"/>
        <w:rPr>
          <w:rFonts w:ascii="Arial" w:hAnsi="Arial" w:cs="Arial"/>
          <w:bCs/>
          <w:sz w:val="24"/>
          <w:szCs w:val="24"/>
        </w:rPr>
      </w:pPr>
      <w:r>
        <w:rPr>
          <w:rFonts w:ascii="Arial" w:hAnsi="Arial" w:cs="Arial"/>
          <w:bCs/>
          <w:sz w:val="24"/>
          <w:szCs w:val="24"/>
        </w:rPr>
        <w:t>Rodzaje przedsięwzięć możliwych do realizacji w ramach powyższego typu projektu:</w:t>
      </w:r>
    </w:p>
    <w:p w14:paraId="334F847A" w14:textId="4C580BDA" w:rsidR="00134117" w:rsidRDefault="006309A6" w:rsidP="008A1B89">
      <w:pPr>
        <w:spacing w:before="120" w:after="120" w:line="360" w:lineRule="auto"/>
        <w:ind w:left="567"/>
        <w:rPr>
          <w:rFonts w:ascii="Arial" w:hAnsi="Arial" w:cs="Arial"/>
          <w:bCs/>
          <w:sz w:val="24"/>
          <w:szCs w:val="24"/>
        </w:rPr>
      </w:pPr>
      <w:r w:rsidRPr="009B4031">
        <w:rPr>
          <w:rFonts w:ascii="Arial" w:hAnsi="Arial" w:cs="Arial"/>
          <w:bCs/>
          <w:sz w:val="24"/>
          <w:szCs w:val="24"/>
        </w:rPr>
        <w:t xml:space="preserve">a) </w:t>
      </w:r>
      <w:r w:rsidR="00B61ED2">
        <w:rPr>
          <w:rFonts w:ascii="Arial" w:hAnsi="Arial" w:cs="Arial"/>
          <w:bCs/>
          <w:sz w:val="24"/>
          <w:szCs w:val="24"/>
        </w:rPr>
        <w:t>w</w:t>
      </w:r>
      <w:r w:rsidRPr="009B4031">
        <w:rPr>
          <w:rFonts w:ascii="Arial" w:hAnsi="Arial" w:cs="Arial"/>
          <w:bCs/>
          <w:sz w:val="24"/>
          <w:szCs w:val="24"/>
        </w:rPr>
        <w:t>arsztaty</w:t>
      </w:r>
      <w:r w:rsidR="009B4031">
        <w:rPr>
          <w:rFonts w:ascii="Arial" w:hAnsi="Arial" w:cs="Arial"/>
          <w:bCs/>
          <w:sz w:val="24"/>
          <w:szCs w:val="24"/>
        </w:rPr>
        <w:t>,</w:t>
      </w:r>
    </w:p>
    <w:p w14:paraId="7439790E" w14:textId="3280D83D" w:rsidR="00134117" w:rsidRDefault="006309A6" w:rsidP="008A1B89">
      <w:pPr>
        <w:spacing w:before="120" w:after="120" w:line="360" w:lineRule="auto"/>
        <w:ind w:left="567"/>
        <w:rPr>
          <w:rFonts w:ascii="Arial" w:hAnsi="Arial" w:cs="Arial"/>
          <w:bCs/>
          <w:sz w:val="24"/>
          <w:szCs w:val="24"/>
        </w:rPr>
      </w:pPr>
      <w:r w:rsidRPr="00134117">
        <w:rPr>
          <w:rFonts w:ascii="Arial" w:hAnsi="Arial" w:cs="Arial"/>
          <w:bCs/>
          <w:sz w:val="24"/>
          <w:szCs w:val="24"/>
        </w:rPr>
        <w:t xml:space="preserve">b) </w:t>
      </w:r>
      <w:r w:rsidR="00B61ED2">
        <w:rPr>
          <w:rFonts w:ascii="Arial" w:hAnsi="Arial" w:cs="Arial"/>
          <w:bCs/>
          <w:sz w:val="24"/>
          <w:szCs w:val="24"/>
        </w:rPr>
        <w:t>k</w:t>
      </w:r>
      <w:r w:rsidRPr="00134117">
        <w:rPr>
          <w:rFonts w:ascii="Arial" w:hAnsi="Arial" w:cs="Arial"/>
          <w:bCs/>
          <w:sz w:val="24"/>
          <w:szCs w:val="24"/>
        </w:rPr>
        <w:t>ursy</w:t>
      </w:r>
      <w:r w:rsidR="009B4031">
        <w:rPr>
          <w:rFonts w:ascii="Arial" w:hAnsi="Arial" w:cs="Arial"/>
          <w:bCs/>
          <w:sz w:val="24"/>
          <w:szCs w:val="24"/>
        </w:rPr>
        <w:t>,</w:t>
      </w:r>
    </w:p>
    <w:p w14:paraId="7B70A908" w14:textId="2F373D6A" w:rsidR="00134117" w:rsidRDefault="006309A6" w:rsidP="008A1B89">
      <w:pPr>
        <w:spacing w:before="120" w:after="120" w:line="360" w:lineRule="auto"/>
        <w:ind w:left="567"/>
        <w:rPr>
          <w:rFonts w:ascii="Arial" w:hAnsi="Arial" w:cs="Arial"/>
          <w:bCs/>
          <w:sz w:val="24"/>
          <w:szCs w:val="24"/>
        </w:rPr>
      </w:pPr>
      <w:r w:rsidRPr="00134117">
        <w:rPr>
          <w:rFonts w:ascii="Arial" w:hAnsi="Arial" w:cs="Arial"/>
          <w:bCs/>
          <w:sz w:val="24"/>
          <w:szCs w:val="24"/>
        </w:rPr>
        <w:t xml:space="preserve">c) </w:t>
      </w:r>
      <w:r w:rsidR="00B61ED2">
        <w:rPr>
          <w:rFonts w:ascii="Arial" w:hAnsi="Arial" w:cs="Arial"/>
          <w:bCs/>
          <w:sz w:val="24"/>
          <w:szCs w:val="24"/>
        </w:rPr>
        <w:t>s</w:t>
      </w:r>
      <w:r w:rsidRPr="00134117">
        <w:rPr>
          <w:rFonts w:ascii="Arial" w:hAnsi="Arial" w:cs="Arial"/>
          <w:bCs/>
          <w:sz w:val="24"/>
          <w:szCs w:val="24"/>
        </w:rPr>
        <w:t>zkolenia</w:t>
      </w:r>
      <w:r w:rsidR="009B4031">
        <w:rPr>
          <w:rFonts w:ascii="Arial" w:hAnsi="Arial" w:cs="Arial"/>
          <w:bCs/>
          <w:sz w:val="24"/>
          <w:szCs w:val="24"/>
        </w:rPr>
        <w:t>,</w:t>
      </w:r>
    </w:p>
    <w:p w14:paraId="5BF67286" w14:textId="13C0A0AE" w:rsidR="00134117" w:rsidRDefault="006309A6" w:rsidP="008A1B89">
      <w:pPr>
        <w:spacing w:before="120" w:after="120" w:line="360" w:lineRule="auto"/>
        <w:ind w:left="567"/>
        <w:rPr>
          <w:rFonts w:ascii="Arial" w:hAnsi="Arial" w:cs="Arial"/>
          <w:bCs/>
          <w:sz w:val="24"/>
          <w:szCs w:val="24"/>
        </w:rPr>
      </w:pPr>
      <w:r w:rsidRPr="00134117">
        <w:rPr>
          <w:rFonts w:ascii="Arial" w:hAnsi="Arial" w:cs="Arial"/>
          <w:bCs/>
          <w:sz w:val="24"/>
          <w:szCs w:val="24"/>
        </w:rPr>
        <w:t xml:space="preserve">d) </w:t>
      </w:r>
      <w:r w:rsidR="00B61ED2">
        <w:rPr>
          <w:rFonts w:ascii="Arial" w:hAnsi="Arial" w:cs="Arial"/>
          <w:bCs/>
          <w:sz w:val="24"/>
          <w:szCs w:val="24"/>
        </w:rPr>
        <w:t>s</w:t>
      </w:r>
      <w:r w:rsidRPr="00134117">
        <w:rPr>
          <w:rFonts w:ascii="Arial" w:hAnsi="Arial" w:cs="Arial"/>
          <w:bCs/>
          <w:sz w:val="24"/>
          <w:szCs w:val="24"/>
        </w:rPr>
        <w:t xml:space="preserve">tudia podyplomowe. </w:t>
      </w:r>
    </w:p>
    <w:p w14:paraId="64BA5B2D" w14:textId="2B9EDE85" w:rsidR="00FD16E7" w:rsidRPr="00FD16E7" w:rsidRDefault="00FD16E7" w:rsidP="00FD16E7">
      <w:pPr>
        <w:pStyle w:val="Akapitzlist"/>
        <w:numPr>
          <w:ilvl w:val="0"/>
          <w:numId w:val="2"/>
        </w:numPr>
        <w:spacing w:before="120" w:after="120" w:line="360" w:lineRule="auto"/>
        <w:rPr>
          <w:rFonts w:ascii="Arial" w:hAnsi="Arial" w:cs="Arial"/>
          <w:bCs/>
          <w:sz w:val="24"/>
          <w:szCs w:val="24"/>
        </w:rPr>
      </w:pPr>
      <w:r w:rsidRPr="00FD16E7">
        <w:rPr>
          <w:rFonts w:ascii="Arial" w:hAnsi="Arial" w:cs="Arial"/>
          <w:sz w:val="24"/>
          <w:szCs w:val="24"/>
        </w:rPr>
        <w:lastRenderedPageBreak/>
        <w:t>Zgodnie ze specyficznym kryterium merytorycznym nr</w:t>
      </w:r>
      <w:r>
        <w:rPr>
          <w:rFonts w:ascii="Arial" w:hAnsi="Arial" w:cs="Arial"/>
          <w:sz w:val="24"/>
          <w:szCs w:val="24"/>
        </w:rPr>
        <w:t xml:space="preserve"> 2 „</w:t>
      </w:r>
      <w:r w:rsidRPr="00FD16E7">
        <w:rPr>
          <w:rFonts w:ascii="Arial" w:hAnsi="Arial" w:cs="Arial"/>
          <w:sz w:val="24"/>
          <w:szCs w:val="24"/>
        </w:rPr>
        <w:t>Diagnoza potrzeb</w:t>
      </w:r>
      <w:r>
        <w:rPr>
          <w:rFonts w:ascii="Arial" w:hAnsi="Arial" w:cs="Arial"/>
          <w:sz w:val="24"/>
          <w:szCs w:val="24"/>
        </w:rPr>
        <w:t>”</w:t>
      </w:r>
      <w:r w:rsidRPr="00FD16E7">
        <w:rPr>
          <w:rFonts w:ascii="Arial" w:hAnsi="Arial" w:cs="Arial"/>
          <w:sz w:val="24"/>
          <w:szCs w:val="24"/>
        </w:rPr>
        <w:t xml:space="preserve"> </w:t>
      </w:r>
      <w:r>
        <w:rPr>
          <w:rFonts w:ascii="Arial" w:hAnsi="Arial" w:cs="Arial"/>
          <w:sz w:val="24"/>
          <w:szCs w:val="24"/>
        </w:rPr>
        <w:t xml:space="preserve">wnioskodawca </w:t>
      </w:r>
      <w:r w:rsidR="00BE2DD7">
        <w:rPr>
          <w:rFonts w:ascii="Arial" w:hAnsi="Arial" w:cs="Arial"/>
          <w:sz w:val="24"/>
          <w:szCs w:val="24"/>
        </w:rPr>
        <w:t xml:space="preserve">w formie deklaracji </w:t>
      </w:r>
      <w:r>
        <w:rPr>
          <w:rFonts w:ascii="Arial" w:hAnsi="Arial" w:cs="Arial"/>
          <w:sz w:val="24"/>
          <w:szCs w:val="24"/>
        </w:rPr>
        <w:t xml:space="preserve">zapewnia, że </w:t>
      </w:r>
      <w:r w:rsidRPr="00FD16E7">
        <w:rPr>
          <w:rFonts w:ascii="Arial" w:hAnsi="Arial" w:cs="Arial"/>
          <w:sz w:val="24"/>
          <w:szCs w:val="24"/>
        </w:rPr>
        <w:t>wsparcie dotyczące rozwoju kwalifikacji pracowników PSZ zaplanowano na podstawie diagnozy potrzeb lokalnego rynku pracy</w:t>
      </w:r>
      <w:r>
        <w:rPr>
          <w:rFonts w:ascii="Arial" w:hAnsi="Arial" w:cs="Arial"/>
          <w:sz w:val="24"/>
          <w:szCs w:val="24"/>
        </w:rPr>
        <w:t>.</w:t>
      </w:r>
    </w:p>
    <w:p w14:paraId="12080F7C" w14:textId="08CB60AC" w:rsidR="00FD16E7" w:rsidRPr="00FD16E7" w:rsidRDefault="00FD16E7" w:rsidP="00FD16E7">
      <w:pPr>
        <w:pStyle w:val="Akapitzlist"/>
        <w:numPr>
          <w:ilvl w:val="0"/>
          <w:numId w:val="2"/>
        </w:numPr>
        <w:spacing w:before="120" w:after="120" w:line="360" w:lineRule="auto"/>
        <w:rPr>
          <w:rFonts w:ascii="Arial" w:hAnsi="Arial" w:cs="Arial"/>
          <w:bCs/>
          <w:sz w:val="24"/>
          <w:szCs w:val="24"/>
        </w:rPr>
      </w:pPr>
      <w:r w:rsidRPr="00FD16E7">
        <w:rPr>
          <w:rFonts w:ascii="Arial" w:hAnsi="Arial" w:cs="Arial"/>
          <w:sz w:val="24"/>
          <w:szCs w:val="24"/>
        </w:rPr>
        <w:t>Zgodnie ze specyficznym kryterium merytorycznym nr</w:t>
      </w:r>
      <w:r>
        <w:rPr>
          <w:rFonts w:ascii="Arial" w:hAnsi="Arial" w:cs="Arial"/>
          <w:sz w:val="24"/>
          <w:szCs w:val="24"/>
        </w:rPr>
        <w:t xml:space="preserve"> 4 „</w:t>
      </w:r>
      <w:r w:rsidRPr="00FD16E7">
        <w:rPr>
          <w:rFonts w:ascii="Arial" w:hAnsi="Arial" w:cs="Arial"/>
          <w:sz w:val="24"/>
          <w:szCs w:val="24"/>
        </w:rPr>
        <w:t>Linia demarkacyjna</w:t>
      </w:r>
      <w:r>
        <w:rPr>
          <w:rFonts w:ascii="Arial" w:hAnsi="Arial" w:cs="Arial"/>
          <w:sz w:val="24"/>
          <w:szCs w:val="24"/>
        </w:rPr>
        <w:t xml:space="preserve">” wnioskodawca </w:t>
      </w:r>
      <w:r w:rsidR="00BE2DD7">
        <w:rPr>
          <w:rFonts w:ascii="Arial" w:hAnsi="Arial" w:cs="Arial"/>
          <w:sz w:val="24"/>
          <w:szCs w:val="24"/>
        </w:rPr>
        <w:t xml:space="preserve">w formie deklaracji </w:t>
      </w:r>
      <w:r>
        <w:rPr>
          <w:rFonts w:ascii="Arial" w:hAnsi="Arial" w:cs="Arial"/>
          <w:sz w:val="24"/>
          <w:szCs w:val="24"/>
        </w:rPr>
        <w:t xml:space="preserve">zapewnia, że </w:t>
      </w:r>
      <w:r w:rsidRPr="00FD16E7">
        <w:rPr>
          <w:rFonts w:ascii="Arial" w:hAnsi="Arial" w:cs="Arial"/>
          <w:sz w:val="24"/>
          <w:szCs w:val="24"/>
        </w:rPr>
        <w:t>wsparcie w ramach projektu nie jest tożsame z działaniami w ramach programu Fundusze Europejskie dla Rozwoju Społecznego 2021-2027 w zakresie rozwoju kwalifikacji pracowników PSZ</w:t>
      </w:r>
      <w:r>
        <w:rPr>
          <w:rFonts w:ascii="Arial" w:hAnsi="Arial" w:cs="Arial"/>
          <w:sz w:val="24"/>
          <w:szCs w:val="24"/>
        </w:rPr>
        <w:t>.</w:t>
      </w:r>
    </w:p>
    <w:p w14:paraId="58D8F1E0" w14:textId="77777777" w:rsidR="00465E7E" w:rsidRPr="00A34A00" w:rsidRDefault="00465E7E" w:rsidP="008A1B89">
      <w:pPr>
        <w:pStyle w:val="Akapitzlist"/>
        <w:spacing w:before="120" w:after="120" w:line="360" w:lineRule="auto"/>
        <w:ind w:left="567"/>
        <w:contextualSpacing w:val="0"/>
        <w:rPr>
          <w:rFonts w:ascii="Arial" w:hAnsi="Arial" w:cs="Arial"/>
          <w:sz w:val="24"/>
          <w:szCs w:val="24"/>
        </w:rPr>
      </w:pPr>
    </w:p>
    <w:p w14:paraId="62877B2E" w14:textId="0B9731D5" w:rsidR="002A5C2A" w:rsidRPr="00880D43" w:rsidRDefault="002A5C2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5</w:t>
      </w:r>
    </w:p>
    <w:p w14:paraId="672F0223" w14:textId="10CCCC87" w:rsidR="002A5C2A" w:rsidRPr="00880D43" w:rsidRDefault="002A5C2A" w:rsidP="00032A4B">
      <w:pPr>
        <w:pStyle w:val="Nagwek1"/>
      </w:pPr>
      <w:bookmarkStart w:id="14" w:name="_Hlk116992579"/>
      <w:bookmarkStart w:id="15" w:name="_Toc157411039"/>
      <w:r w:rsidRPr="00880D43">
        <w:t>Podmioty uprawnione do ubiegania się o dofinansowanie</w:t>
      </w:r>
      <w:bookmarkEnd w:id="14"/>
      <w:bookmarkEnd w:id="15"/>
    </w:p>
    <w:p w14:paraId="770FAA8A" w14:textId="77777777" w:rsidR="00A34A00" w:rsidRPr="00A34A00" w:rsidRDefault="00A34A00" w:rsidP="007762BD">
      <w:pPr>
        <w:numPr>
          <w:ilvl w:val="0"/>
          <w:numId w:val="52"/>
        </w:numPr>
        <w:suppressAutoHyphens/>
        <w:spacing w:before="120" w:after="120" w:line="360" w:lineRule="auto"/>
        <w:rPr>
          <w:rFonts w:ascii="Arial" w:hAnsi="Arial" w:cs="Arial"/>
          <w:sz w:val="24"/>
          <w:szCs w:val="24"/>
        </w:rPr>
      </w:pPr>
      <w:r w:rsidRPr="00A34A00">
        <w:rPr>
          <w:rFonts w:ascii="Arial" w:hAnsi="Arial" w:cs="Arial"/>
          <w:b/>
          <w:sz w:val="24"/>
          <w:szCs w:val="24"/>
        </w:rPr>
        <w:t>Uprawnionymi wnioskodawcami</w:t>
      </w:r>
      <w:r w:rsidRPr="00A34A00">
        <w:rPr>
          <w:rFonts w:ascii="Arial" w:hAnsi="Arial" w:cs="Arial"/>
          <w:sz w:val="24"/>
          <w:szCs w:val="24"/>
        </w:rPr>
        <w:t xml:space="preserve"> do ubiegania się o dofinansowanie w przedmiotowym naborze są: </w:t>
      </w:r>
    </w:p>
    <w:p w14:paraId="3D185DB5" w14:textId="2E1B2365" w:rsidR="00E4708C" w:rsidRPr="00E4708C" w:rsidRDefault="00134117" w:rsidP="007762BD">
      <w:pPr>
        <w:numPr>
          <w:ilvl w:val="1"/>
          <w:numId w:val="52"/>
        </w:numPr>
        <w:suppressAutoHyphens/>
        <w:spacing w:before="120" w:after="120" w:line="360" w:lineRule="auto"/>
        <w:ind w:left="709"/>
        <w:rPr>
          <w:rFonts w:ascii="Arial" w:hAnsi="Arial" w:cs="Arial"/>
          <w:sz w:val="24"/>
          <w:szCs w:val="24"/>
        </w:rPr>
      </w:pPr>
      <w:r w:rsidRPr="00134117">
        <w:rPr>
          <w:rFonts w:ascii="Arial" w:hAnsi="Arial" w:cs="Arial"/>
          <w:bCs/>
          <w:sz w:val="24"/>
          <w:szCs w:val="24"/>
        </w:rPr>
        <w:t>powiatowe urzędy pracy</w:t>
      </w:r>
      <w:r w:rsidR="00B61ED2">
        <w:rPr>
          <w:rFonts w:ascii="Arial" w:hAnsi="Arial" w:cs="Arial"/>
          <w:bCs/>
          <w:sz w:val="24"/>
          <w:szCs w:val="24"/>
        </w:rPr>
        <w:t xml:space="preserve"> </w:t>
      </w:r>
      <w:r w:rsidR="00B61ED2">
        <w:rPr>
          <w:rFonts w:ascii="Arial" w:hAnsi="Arial" w:cs="Arial"/>
          <w:sz w:val="24"/>
          <w:szCs w:val="24"/>
        </w:rPr>
        <w:t>z terenu województwa łódzkiego</w:t>
      </w:r>
      <w:r w:rsidR="00E4708C" w:rsidRPr="00E4708C">
        <w:rPr>
          <w:rFonts w:ascii="Arial" w:hAnsi="Arial" w:cs="Arial"/>
          <w:sz w:val="24"/>
          <w:szCs w:val="24"/>
        </w:rPr>
        <w:t>,</w:t>
      </w:r>
    </w:p>
    <w:p w14:paraId="6ACFBA3C" w14:textId="75167646" w:rsidR="00E4708C" w:rsidRDefault="00134117" w:rsidP="007762BD">
      <w:pPr>
        <w:numPr>
          <w:ilvl w:val="1"/>
          <w:numId w:val="52"/>
        </w:numPr>
        <w:suppressAutoHyphens/>
        <w:spacing w:before="120" w:after="120" w:line="360" w:lineRule="auto"/>
        <w:ind w:left="709"/>
        <w:rPr>
          <w:rFonts w:ascii="Arial" w:hAnsi="Arial" w:cs="Arial"/>
          <w:sz w:val="24"/>
          <w:szCs w:val="24"/>
        </w:rPr>
      </w:pPr>
      <w:r w:rsidRPr="00134117">
        <w:rPr>
          <w:rFonts w:ascii="Arial" w:hAnsi="Arial" w:cs="Arial"/>
          <w:bCs/>
          <w:sz w:val="24"/>
          <w:szCs w:val="24"/>
        </w:rPr>
        <w:t>Łódzka Wojewódzka Komenda Ochotniczych Hufców Pracy</w:t>
      </w:r>
      <w:r w:rsidR="00E67718">
        <w:rPr>
          <w:rFonts w:ascii="Arial" w:hAnsi="Arial" w:cs="Arial"/>
          <w:sz w:val="24"/>
          <w:szCs w:val="24"/>
        </w:rPr>
        <w:t>.</w:t>
      </w:r>
    </w:p>
    <w:p w14:paraId="759FC69F" w14:textId="4615D4A0" w:rsidR="00FD16E7" w:rsidRPr="00FD16E7" w:rsidRDefault="00FD16E7" w:rsidP="00FD16E7">
      <w:pPr>
        <w:pStyle w:val="Akapitzlist"/>
        <w:numPr>
          <w:ilvl w:val="0"/>
          <w:numId w:val="52"/>
        </w:numPr>
        <w:spacing w:before="120" w:after="120" w:line="360" w:lineRule="auto"/>
        <w:rPr>
          <w:rFonts w:ascii="Arial" w:hAnsi="Arial" w:cs="Arial"/>
          <w:bCs/>
          <w:sz w:val="24"/>
          <w:szCs w:val="24"/>
        </w:rPr>
      </w:pPr>
      <w:r w:rsidRPr="00D72A97">
        <w:rPr>
          <w:rFonts w:ascii="Arial" w:hAnsi="Arial" w:cs="Arial"/>
          <w:sz w:val="24"/>
          <w:szCs w:val="24"/>
        </w:rPr>
        <w:t>Zgodnie ze specyficznym kryterium merytorycznym nr</w:t>
      </w:r>
      <w:r>
        <w:rPr>
          <w:rFonts w:ascii="Arial" w:hAnsi="Arial" w:cs="Arial"/>
          <w:sz w:val="24"/>
          <w:szCs w:val="24"/>
        </w:rPr>
        <w:t xml:space="preserve"> 1 „</w:t>
      </w:r>
      <w:r w:rsidRPr="00FD16E7">
        <w:rPr>
          <w:rFonts w:ascii="Arial" w:hAnsi="Arial" w:cs="Arial"/>
          <w:sz w:val="24"/>
          <w:szCs w:val="24"/>
        </w:rPr>
        <w:t>Liczba złożonych wniosków</w:t>
      </w:r>
      <w:r>
        <w:rPr>
          <w:rFonts w:ascii="Arial" w:hAnsi="Arial" w:cs="Arial"/>
          <w:sz w:val="24"/>
          <w:szCs w:val="24"/>
        </w:rPr>
        <w:t>”</w:t>
      </w:r>
      <w:r w:rsidRPr="00FD16E7">
        <w:rPr>
          <w:rFonts w:ascii="Arial" w:hAnsi="Arial" w:cs="Arial"/>
          <w:sz w:val="24"/>
          <w:szCs w:val="24"/>
        </w:rPr>
        <w:t xml:space="preserve"> wnioskodawca</w:t>
      </w:r>
      <w:r>
        <w:rPr>
          <w:rFonts w:ascii="Arial" w:hAnsi="Arial" w:cs="Arial"/>
          <w:sz w:val="24"/>
          <w:szCs w:val="24"/>
        </w:rPr>
        <w:t xml:space="preserve"> może </w:t>
      </w:r>
      <w:r w:rsidRPr="00FD16E7">
        <w:rPr>
          <w:rFonts w:ascii="Arial" w:hAnsi="Arial" w:cs="Arial"/>
          <w:sz w:val="24"/>
          <w:szCs w:val="24"/>
        </w:rPr>
        <w:t xml:space="preserve"> złoży</w:t>
      </w:r>
      <w:r>
        <w:rPr>
          <w:rFonts w:ascii="Arial" w:hAnsi="Arial" w:cs="Arial"/>
          <w:sz w:val="24"/>
          <w:szCs w:val="24"/>
        </w:rPr>
        <w:t>ć</w:t>
      </w:r>
      <w:r w:rsidRPr="00FD16E7">
        <w:rPr>
          <w:rFonts w:ascii="Arial" w:hAnsi="Arial" w:cs="Arial"/>
          <w:sz w:val="24"/>
          <w:szCs w:val="24"/>
        </w:rPr>
        <w:t xml:space="preserve"> tylko jeden wniosek o dofinansowanie</w:t>
      </w:r>
      <w:r>
        <w:rPr>
          <w:rFonts w:ascii="Arial" w:hAnsi="Arial" w:cs="Arial"/>
          <w:sz w:val="24"/>
          <w:szCs w:val="24"/>
        </w:rPr>
        <w:t>.</w:t>
      </w:r>
      <w:r w:rsidRPr="00FD16E7">
        <w:rPr>
          <w:rFonts w:ascii="Arial" w:hAnsi="Arial" w:cs="Arial"/>
          <w:sz w:val="24"/>
          <w:szCs w:val="24"/>
        </w:rPr>
        <w:t xml:space="preserve"> W</w:t>
      </w:r>
      <w:r>
        <w:rPr>
          <w:rFonts w:ascii="Arial" w:hAnsi="Arial" w:cs="Arial"/>
          <w:sz w:val="24"/>
          <w:szCs w:val="24"/>
        </w:rPr>
        <w:t> </w:t>
      </w:r>
      <w:r w:rsidRPr="00FD16E7">
        <w:rPr>
          <w:rFonts w:ascii="Arial" w:hAnsi="Arial" w:cs="Arial"/>
          <w:sz w:val="24"/>
          <w:szCs w:val="24"/>
        </w:rPr>
        <w:t>przypadku wpływu do ION więcej niż jednego wniosku, od danego wnioskodawcy, odrzucone zostaną kolejne złożone w odpowiedzi na nabór wnioski.</w:t>
      </w:r>
    </w:p>
    <w:p w14:paraId="65364427" w14:textId="77777777" w:rsidR="009706D0" w:rsidRDefault="009706D0" w:rsidP="008A1B89">
      <w:pPr>
        <w:suppressAutoHyphens/>
        <w:spacing w:before="120" w:after="120" w:line="360" w:lineRule="auto"/>
        <w:rPr>
          <w:rFonts w:ascii="Arial" w:hAnsi="Arial" w:cs="Arial"/>
          <w:sz w:val="24"/>
          <w:szCs w:val="24"/>
        </w:rPr>
      </w:pPr>
    </w:p>
    <w:p w14:paraId="2AD651A7" w14:textId="036B2BB0" w:rsidR="00D008AC" w:rsidRPr="00880D43" w:rsidRDefault="00D008A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6</w:t>
      </w:r>
    </w:p>
    <w:p w14:paraId="5EA6D076" w14:textId="7CC8311D" w:rsidR="00AC63E3" w:rsidRPr="00880D43" w:rsidRDefault="00D008AC" w:rsidP="00032A4B">
      <w:pPr>
        <w:pStyle w:val="Nagwek1"/>
      </w:pPr>
      <w:bookmarkStart w:id="16" w:name="_Toc157411040"/>
      <w:bookmarkStart w:id="17" w:name="_Hlk116992586"/>
      <w:r w:rsidRPr="00880D43">
        <w:t>Grupa docelowa</w:t>
      </w:r>
      <w:bookmarkEnd w:id="16"/>
    </w:p>
    <w:bookmarkEnd w:id="17"/>
    <w:p w14:paraId="1640C958" w14:textId="1CA23D74" w:rsidR="00D72A97" w:rsidRPr="00CB494A"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W ramach naboru </w:t>
      </w:r>
      <w:r w:rsidRPr="004D3D3E">
        <w:rPr>
          <w:rFonts w:ascii="Arial" w:hAnsi="Arial" w:cs="Arial"/>
          <w:b/>
          <w:sz w:val="24"/>
          <w:szCs w:val="24"/>
        </w:rPr>
        <w:t>wsparciem mogą być obję</w:t>
      </w:r>
      <w:r w:rsidR="00B61ED2">
        <w:rPr>
          <w:rFonts w:ascii="Arial" w:hAnsi="Arial" w:cs="Arial"/>
          <w:b/>
          <w:sz w:val="24"/>
          <w:szCs w:val="24"/>
        </w:rPr>
        <w:t>ci</w:t>
      </w:r>
      <w:r w:rsidR="008435D3" w:rsidRPr="004D3D3E">
        <w:rPr>
          <w:rFonts w:ascii="Arial" w:hAnsi="Arial" w:cs="Arial"/>
          <w:b/>
          <w:sz w:val="24"/>
          <w:szCs w:val="24"/>
        </w:rPr>
        <w:t xml:space="preserve"> </w:t>
      </w:r>
      <w:r w:rsidR="008435D3" w:rsidRPr="00672C1D">
        <w:rPr>
          <w:rFonts w:ascii="Arial" w:hAnsi="Arial" w:cs="Arial"/>
          <w:b/>
          <w:sz w:val="24"/>
          <w:szCs w:val="24"/>
        </w:rPr>
        <w:t>wyłącznie</w:t>
      </w:r>
      <w:r w:rsidR="00CB494A" w:rsidRPr="00672C1D">
        <w:rPr>
          <w:rFonts w:ascii="Arial" w:hAnsi="Arial" w:cs="Arial"/>
          <w:b/>
          <w:sz w:val="24"/>
          <w:szCs w:val="24"/>
        </w:rPr>
        <w:t xml:space="preserve"> </w:t>
      </w:r>
      <w:r w:rsidR="00134117" w:rsidRPr="00134117">
        <w:rPr>
          <w:rFonts w:ascii="Arial" w:hAnsi="Arial" w:cs="Arial"/>
          <w:b/>
          <w:sz w:val="24"/>
          <w:szCs w:val="24"/>
        </w:rPr>
        <w:t>pracownicy Publicznych Służb Zatrudnienia</w:t>
      </w:r>
      <w:r w:rsidR="00134117">
        <w:rPr>
          <w:rFonts w:ascii="Arial" w:hAnsi="Arial" w:cs="Arial"/>
          <w:b/>
          <w:sz w:val="24"/>
          <w:szCs w:val="24"/>
        </w:rPr>
        <w:t>.</w:t>
      </w:r>
    </w:p>
    <w:p w14:paraId="58BC2114" w14:textId="7E99068C" w:rsidR="00F73187" w:rsidRPr="002F68E5" w:rsidRDefault="00F73187" w:rsidP="007762BD">
      <w:pPr>
        <w:pStyle w:val="Akapitzlist"/>
        <w:numPr>
          <w:ilvl w:val="0"/>
          <w:numId w:val="12"/>
        </w:numPr>
        <w:spacing w:before="120" w:after="120" w:line="360" w:lineRule="auto"/>
        <w:contextualSpacing w:val="0"/>
        <w:rPr>
          <w:rFonts w:ascii="Arial" w:hAnsi="Arial" w:cs="Arial"/>
          <w:sz w:val="24"/>
          <w:szCs w:val="24"/>
        </w:rPr>
      </w:pPr>
      <w:r w:rsidRPr="002F68E5">
        <w:rPr>
          <w:rFonts w:ascii="Arial" w:hAnsi="Arial" w:cs="Arial"/>
          <w:sz w:val="24"/>
          <w:szCs w:val="24"/>
        </w:rPr>
        <w:t xml:space="preserve">Zgodnie z kryterium merytorycznym dostępu „Grupa docelowa” </w:t>
      </w:r>
      <w:r w:rsidR="004D3D3E" w:rsidRPr="002F68E5">
        <w:rPr>
          <w:rFonts w:ascii="Arial" w:hAnsi="Arial" w:cs="Arial"/>
          <w:sz w:val="24"/>
          <w:szCs w:val="24"/>
        </w:rPr>
        <w:t>w</w:t>
      </w:r>
      <w:r w:rsidRPr="002F68E5">
        <w:rPr>
          <w:rFonts w:ascii="Arial" w:hAnsi="Arial" w:cs="Arial"/>
          <w:sz w:val="24"/>
          <w:szCs w:val="24"/>
        </w:rPr>
        <w:t xml:space="preserve">nioskodawca zapewnia, że działania będą skierowane do grup docelowych z obszaru województwa łódzkiego. W przypadku osób fizycznych uczą się/ pracują lub zamieszkują one na obszarze województwa łódzkiego w rozumieniu przepisów </w:t>
      </w:r>
      <w:r w:rsidRPr="002F68E5">
        <w:rPr>
          <w:rFonts w:ascii="Arial" w:hAnsi="Arial" w:cs="Arial"/>
          <w:sz w:val="24"/>
          <w:szCs w:val="24"/>
        </w:rPr>
        <w:lastRenderedPageBreak/>
        <w:t>Kodeksu Cywilnego, a w przypadku innych podmiotów posiadają jednostkę organizacyjną na obszarze województwa łódzkiego.</w:t>
      </w:r>
    </w:p>
    <w:p w14:paraId="42F56FEE" w14:textId="1AE689DA"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eastAsia="Calibri" w:hAnsi="Arial" w:cs="Arial"/>
          <w:sz w:val="24"/>
          <w:szCs w:val="24"/>
        </w:rPr>
        <w:t xml:space="preserve">Warunkiem kwalifikowalności uczestnika otrzymującego wsparcie jest spełnienie przez niego kryteriów kwalifikowalności uprawniających do udziału w projekcie, co jest potwierdzone odpowiednim dokumentem. Obowiązek weryfikacji statusu uczestnika spoczywa na </w:t>
      </w:r>
      <w:r w:rsidR="000F1E48">
        <w:rPr>
          <w:rFonts w:ascii="Arial" w:eastAsia="Calibri" w:hAnsi="Arial" w:cs="Arial"/>
          <w:sz w:val="24"/>
          <w:szCs w:val="24"/>
        </w:rPr>
        <w:t>b</w:t>
      </w:r>
      <w:r w:rsidRPr="00D72A97">
        <w:rPr>
          <w:rFonts w:ascii="Arial" w:eastAsia="Calibri" w:hAnsi="Arial" w:cs="Arial"/>
          <w:sz w:val="24"/>
          <w:szCs w:val="24"/>
        </w:rPr>
        <w:t xml:space="preserve">eneficjencie. </w:t>
      </w:r>
    </w:p>
    <w:p w14:paraId="180C5677" w14:textId="262944B0" w:rsidR="00D72A97" w:rsidRDefault="00D72A97" w:rsidP="00BE2DD7">
      <w:pPr>
        <w:spacing w:before="120" w:after="120" w:line="360" w:lineRule="auto"/>
        <w:ind w:left="357"/>
        <w:rPr>
          <w:rFonts w:ascii="Arial" w:eastAsia="Calibri" w:hAnsi="Arial" w:cs="Arial"/>
          <w:sz w:val="24"/>
          <w:szCs w:val="24"/>
        </w:rPr>
      </w:pPr>
      <w:r w:rsidRPr="000E6E47">
        <w:rPr>
          <w:rFonts w:ascii="Arial" w:eastAsia="Calibri" w:hAnsi="Arial" w:cs="Arial"/>
          <w:spacing w:val="-2"/>
          <w:sz w:val="24"/>
          <w:szCs w:val="24"/>
        </w:rPr>
        <w:t xml:space="preserve">W związku z tym ION rekomenduje stosowanie poniższych dokumentów potwierdzających spełnienie przez </w:t>
      </w:r>
      <w:r w:rsidR="00E372D9">
        <w:rPr>
          <w:rFonts w:ascii="Arial" w:eastAsia="Calibri" w:hAnsi="Arial" w:cs="Arial"/>
          <w:spacing w:val="-2"/>
          <w:sz w:val="24"/>
          <w:szCs w:val="24"/>
        </w:rPr>
        <w:t>uczestnika</w:t>
      </w:r>
      <w:r w:rsidR="00E372D9" w:rsidRPr="000E6E47">
        <w:rPr>
          <w:rFonts w:ascii="Arial" w:eastAsia="Calibri" w:hAnsi="Arial" w:cs="Arial"/>
          <w:spacing w:val="-2"/>
          <w:sz w:val="24"/>
          <w:szCs w:val="24"/>
        </w:rPr>
        <w:t xml:space="preserve"> </w:t>
      </w:r>
      <w:r w:rsidRPr="000E6E47">
        <w:rPr>
          <w:rFonts w:ascii="Arial" w:eastAsia="Calibri" w:hAnsi="Arial" w:cs="Arial"/>
          <w:spacing w:val="-2"/>
          <w:sz w:val="24"/>
          <w:szCs w:val="24"/>
        </w:rPr>
        <w:t>kryterium kwalifikowalności uprawni</w:t>
      </w:r>
      <w:r w:rsidR="00BE2DD7">
        <w:rPr>
          <w:rFonts w:ascii="Arial" w:eastAsia="Calibri" w:hAnsi="Arial" w:cs="Arial"/>
          <w:spacing w:val="-2"/>
          <w:sz w:val="24"/>
          <w:szCs w:val="24"/>
        </w:rPr>
        <w:t>ającego do udziału w projekcie</w:t>
      </w:r>
      <w:r w:rsidRPr="000E6E47">
        <w:rPr>
          <w:rFonts w:ascii="Arial" w:eastAsia="Calibri" w:hAnsi="Arial" w:cs="Arial"/>
          <w:sz w:val="24"/>
          <w:szCs w:val="24"/>
        </w:rPr>
        <w:t xml:space="preserve"> </w:t>
      </w:r>
      <w:r w:rsidR="008B463B">
        <w:rPr>
          <w:rFonts w:ascii="Arial" w:eastAsia="Calibri" w:hAnsi="Arial" w:cs="Arial"/>
          <w:sz w:val="24"/>
          <w:szCs w:val="24"/>
        </w:rPr>
        <w:t xml:space="preserve">– </w:t>
      </w:r>
      <w:r w:rsidR="006C0F70">
        <w:rPr>
          <w:rFonts w:ascii="Arial" w:eastAsia="Calibri" w:hAnsi="Arial" w:cs="Arial"/>
          <w:sz w:val="24"/>
          <w:szCs w:val="24"/>
        </w:rPr>
        <w:t xml:space="preserve">np.: </w:t>
      </w:r>
      <w:r w:rsidR="00CF3146">
        <w:rPr>
          <w:rFonts w:ascii="Arial" w:eastAsia="Calibri" w:hAnsi="Arial" w:cs="Arial"/>
          <w:sz w:val="24"/>
          <w:szCs w:val="24"/>
        </w:rPr>
        <w:t xml:space="preserve">umowa o pracę, </w:t>
      </w:r>
      <w:r w:rsidR="008B463B">
        <w:rPr>
          <w:rFonts w:ascii="Arial" w:eastAsia="Calibri" w:hAnsi="Arial" w:cs="Arial"/>
          <w:sz w:val="24"/>
          <w:szCs w:val="24"/>
        </w:rPr>
        <w:t>zaświadczenie o</w:t>
      </w:r>
      <w:r w:rsidR="00CF3146">
        <w:rPr>
          <w:rFonts w:ascii="Arial" w:eastAsia="Calibri" w:hAnsi="Arial" w:cs="Arial"/>
          <w:sz w:val="24"/>
          <w:szCs w:val="24"/>
        </w:rPr>
        <w:t> </w:t>
      </w:r>
      <w:r w:rsidR="008B463B">
        <w:rPr>
          <w:rFonts w:ascii="Arial" w:eastAsia="Calibri" w:hAnsi="Arial" w:cs="Arial"/>
          <w:sz w:val="24"/>
          <w:szCs w:val="24"/>
        </w:rPr>
        <w:t>zatrudnieniu</w:t>
      </w:r>
      <w:r w:rsidR="00100026">
        <w:rPr>
          <w:rFonts w:ascii="Arial" w:eastAsia="Calibri" w:hAnsi="Arial" w:cs="Arial"/>
          <w:sz w:val="24"/>
          <w:szCs w:val="24"/>
        </w:rPr>
        <w:t>.</w:t>
      </w:r>
    </w:p>
    <w:p w14:paraId="242B8F20" w14:textId="0B3C3CAF" w:rsidR="00D72A97" w:rsidRPr="00D72A97" w:rsidRDefault="00D72A97" w:rsidP="008A1B89">
      <w:pPr>
        <w:spacing w:before="120" w:after="120" w:line="360" w:lineRule="auto"/>
        <w:ind w:left="426"/>
        <w:rPr>
          <w:rFonts w:ascii="Arial" w:eastAsia="Calibri" w:hAnsi="Arial" w:cs="Arial"/>
          <w:sz w:val="24"/>
          <w:szCs w:val="24"/>
        </w:rPr>
      </w:pPr>
      <w:r w:rsidRPr="00D72A97">
        <w:rPr>
          <w:rFonts w:ascii="Arial" w:eastAsia="Calibri" w:hAnsi="Arial" w:cs="Arial"/>
          <w:sz w:val="24"/>
          <w:szCs w:val="24"/>
        </w:rPr>
        <w:t>Co do zasady, kwalifikowalność uczestnika projektu jest potwierdzana bezpośrednio przed udzieleniem mu pierwszej formy wsparcia w</w:t>
      </w:r>
      <w:r w:rsidR="004F562E">
        <w:rPr>
          <w:rFonts w:ascii="Arial" w:eastAsia="Calibri" w:hAnsi="Arial" w:cs="Arial"/>
          <w:sz w:val="24"/>
          <w:szCs w:val="24"/>
        </w:rPr>
        <w:t xml:space="preserve"> </w:t>
      </w:r>
      <w:r w:rsidRPr="00D72A97">
        <w:rPr>
          <w:rFonts w:ascii="Arial" w:eastAsia="Calibri" w:hAnsi="Arial" w:cs="Arial"/>
          <w:sz w:val="24"/>
          <w:szCs w:val="24"/>
        </w:rPr>
        <w:t>ramach projektu, przy czym jeżeli charakter wsparcia uzasadnia prowadzenie</w:t>
      </w:r>
      <w:r w:rsidR="004F562E">
        <w:rPr>
          <w:rFonts w:ascii="Arial" w:eastAsia="Calibri" w:hAnsi="Arial" w:cs="Arial"/>
          <w:sz w:val="24"/>
          <w:szCs w:val="24"/>
        </w:rPr>
        <w:t xml:space="preserve"> </w:t>
      </w:r>
      <w:r w:rsidRPr="00D72A97">
        <w:rPr>
          <w:rFonts w:ascii="Arial" w:eastAsia="Calibri" w:hAnsi="Arial" w:cs="Arial"/>
          <w:sz w:val="24"/>
          <w:szCs w:val="24"/>
        </w:rPr>
        <w:t>rekrutacji na wcześniejszym etapie realizacji projektu – kwalifikowalność</w:t>
      </w:r>
      <w:r w:rsidR="004F562E">
        <w:rPr>
          <w:rFonts w:ascii="Arial" w:eastAsia="Calibri" w:hAnsi="Arial" w:cs="Arial"/>
          <w:sz w:val="24"/>
          <w:szCs w:val="24"/>
        </w:rPr>
        <w:t xml:space="preserve"> </w:t>
      </w:r>
      <w:r w:rsidRPr="00D72A97">
        <w:rPr>
          <w:rFonts w:ascii="Arial" w:eastAsia="Calibri" w:hAnsi="Arial" w:cs="Arial"/>
          <w:sz w:val="24"/>
          <w:szCs w:val="24"/>
        </w:rPr>
        <w:t>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073019F7" w14:textId="6D1E0B72" w:rsidR="00D34B86" w:rsidRPr="00880D43" w:rsidRDefault="00D72A97" w:rsidP="008A1B89">
      <w:pPr>
        <w:spacing w:before="120" w:after="120" w:line="360" w:lineRule="auto"/>
        <w:ind w:left="426"/>
        <w:rPr>
          <w:rFonts w:ascii="Arial" w:hAnsi="Arial" w:cs="Arial"/>
          <w:iCs/>
          <w:sz w:val="24"/>
          <w:szCs w:val="24"/>
        </w:rPr>
      </w:pPr>
      <w:r w:rsidRPr="00D72A97">
        <w:rPr>
          <w:rFonts w:ascii="Arial" w:eastAsia="Calibri" w:hAnsi="Arial" w:cs="Arial"/>
          <w:sz w:val="24"/>
          <w:szCs w:val="24"/>
        </w:rPr>
        <w:t xml:space="preserve">Przystępując do projektu uczestnik projektu musi potwierdzić zapoznanie się </w:t>
      </w:r>
      <w:r w:rsidR="004A2B21">
        <w:rPr>
          <w:rFonts w:ascii="Arial" w:eastAsia="Calibri" w:hAnsi="Arial" w:cs="Arial"/>
          <w:sz w:val="24"/>
          <w:szCs w:val="24"/>
        </w:rPr>
        <w:t>z </w:t>
      </w:r>
      <w:r w:rsidRPr="00D72A97">
        <w:rPr>
          <w:rFonts w:ascii="Arial" w:eastAsia="Calibri" w:hAnsi="Arial" w:cs="Arial"/>
          <w:sz w:val="24"/>
          <w:szCs w:val="24"/>
        </w:rPr>
        <w:t xml:space="preserve">informacjami wynikającymi z art. 14 RODO. </w:t>
      </w:r>
    </w:p>
    <w:p w14:paraId="0DB491E1"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598355D0" w14:textId="0831CE02" w:rsidR="006C6CAE" w:rsidRPr="00880D43" w:rsidRDefault="004E5446"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7</w:t>
      </w:r>
    </w:p>
    <w:p w14:paraId="4C5DA59B" w14:textId="6665B459" w:rsidR="001E5BB7" w:rsidRPr="00880D43" w:rsidRDefault="004E5446" w:rsidP="00032A4B">
      <w:pPr>
        <w:pStyle w:val="Nagwek1"/>
      </w:pPr>
      <w:bookmarkStart w:id="18" w:name="_Toc157411041"/>
      <w:bookmarkStart w:id="19" w:name="_Hlk116992620"/>
      <w:r w:rsidRPr="00880D43">
        <w:t>Termin i miejsce składania wniosków o dofinansowanie</w:t>
      </w:r>
      <w:bookmarkEnd w:id="18"/>
    </w:p>
    <w:bookmarkEnd w:id="19"/>
    <w:p w14:paraId="207959C8" w14:textId="6835F0E4"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8B463B" w:rsidRPr="008B463B">
        <w:rPr>
          <w:rFonts w:ascii="Arial" w:hAnsi="Arial" w:cs="Arial"/>
          <w:b/>
          <w:sz w:val="24"/>
          <w:szCs w:val="24"/>
        </w:rPr>
        <w:t>6 czerwca 2024 r.</w:t>
      </w:r>
      <w:r w:rsidR="008B463B" w:rsidRPr="001F6972">
        <w:rPr>
          <w:rFonts w:ascii="Arial" w:eastAsia="Times New Roman" w:hAnsi="Arial" w:cs="Arial"/>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130BE209"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5B7A3D">
        <w:rPr>
          <w:rFonts w:ascii="Arial" w:hAnsi="Arial" w:cs="Arial"/>
          <w:b/>
          <w:sz w:val="24"/>
          <w:szCs w:val="24"/>
        </w:rPr>
        <w:t>30 sierpnia</w:t>
      </w:r>
      <w:r w:rsidR="008B463B" w:rsidRPr="008B463B">
        <w:rPr>
          <w:rFonts w:ascii="Arial" w:hAnsi="Arial" w:cs="Arial"/>
          <w:b/>
          <w:sz w:val="24"/>
          <w:szCs w:val="24"/>
        </w:rPr>
        <w:t xml:space="preserve"> 2024 r</w:t>
      </w:r>
      <w:r w:rsidR="00F609B4" w:rsidRPr="008B463B">
        <w:rPr>
          <w:rFonts w:ascii="Arial" w:eastAsia="Times New Roman" w:hAnsi="Arial" w:cs="Arial"/>
          <w:b/>
          <w:bCs/>
          <w:iCs/>
          <w:sz w:val="24"/>
          <w:szCs w:val="24"/>
          <w:lang w:eastAsia="pl-PL"/>
        </w:rPr>
        <w:t>.</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C14A816"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w:t>
      </w:r>
      <w:r w:rsidR="0022776B" w:rsidRPr="005A443A">
        <w:rPr>
          <w:rFonts w:ascii="Arial" w:hAnsi="Arial" w:cs="Arial"/>
          <w:sz w:val="24"/>
          <w:szCs w:val="24"/>
        </w:rPr>
        <w:lastRenderedPageBreak/>
        <w:t xml:space="preserve">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 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42E91B9D" w14:textId="77777777" w:rsidR="00FD16E7" w:rsidRDefault="00FD16E7"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11FA0FA7" w:rsidR="000E420C" w:rsidRPr="00880D43" w:rsidRDefault="000E420C" w:rsidP="00032A4B">
      <w:pPr>
        <w:pStyle w:val="Nagwek1"/>
      </w:pPr>
      <w:bookmarkStart w:id="20" w:name="_Toc157411042"/>
      <w:bookmarkStart w:id="21" w:name="_Hlk116992634"/>
      <w:r w:rsidRPr="00880D43">
        <w:t>Kwota przeznaczona na dofinansowanie projekt</w:t>
      </w:r>
      <w:r w:rsidR="00B47DE1" w:rsidRPr="00880D43">
        <w:t>u</w:t>
      </w:r>
      <w:bookmarkEnd w:id="20"/>
    </w:p>
    <w:bookmarkEnd w:id="21"/>
    <w:p w14:paraId="26DBC781" w14:textId="726932B6"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Całkowita kwota środków przeznaczonych na dofinansowanie projektów w ramach naboru wynosi: </w:t>
      </w:r>
      <w:r w:rsidR="008B463B" w:rsidRPr="008B463B">
        <w:rPr>
          <w:rFonts w:ascii="Arial" w:hAnsi="Arial" w:cs="Arial"/>
          <w:b/>
          <w:sz w:val="24"/>
          <w:szCs w:val="24"/>
        </w:rPr>
        <w:t>1</w:t>
      </w:r>
      <w:r w:rsidR="006C0F70">
        <w:rPr>
          <w:rFonts w:ascii="Arial" w:hAnsi="Arial" w:cs="Arial"/>
          <w:b/>
          <w:sz w:val="24"/>
          <w:szCs w:val="24"/>
        </w:rPr>
        <w:t> 600 000,00</w:t>
      </w:r>
      <w:r w:rsidR="008B463B" w:rsidRPr="008B463B">
        <w:rPr>
          <w:rFonts w:ascii="Arial" w:hAnsi="Arial" w:cs="Arial"/>
          <w:b/>
          <w:sz w:val="24"/>
          <w:szCs w:val="24"/>
        </w:rPr>
        <w:t xml:space="preserve"> </w:t>
      </w:r>
      <w:r w:rsidRPr="00880D43">
        <w:rPr>
          <w:rFonts w:ascii="Arial" w:hAnsi="Arial" w:cs="Arial"/>
          <w:b/>
          <w:sz w:val="24"/>
          <w:szCs w:val="24"/>
        </w:rPr>
        <w:t>PLN.</w:t>
      </w:r>
    </w:p>
    <w:p w14:paraId="58815968" w14:textId="223253AD"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b/>
          <w:sz w:val="24"/>
          <w:szCs w:val="24"/>
        </w:rPr>
        <w:t xml:space="preserve">Maksymalny poziom dofinansowania w projekcie wynosi </w:t>
      </w:r>
      <w:r w:rsidR="006C0F70">
        <w:rPr>
          <w:rFonts w:ascii="Arial" w:hAnsi="Arial" w:cs="Arial"/>
          <w:b/>
          <w:sz w:val="24"/>
          <w:szCs w:val="24"/>
        </w:rPr>
        <w:t>8</w:t>
      </w:r>
      <w:r w:rsidR="006C0F70" w:rsidRPr="00880D43">
        <w:rPr>
          <w:rFonts w:ascii="Arial" w:hAnsi="Arial" w:cs="Arial"/>
          <w:b/>
          <w:sz w:val="24"/>
          <w:szCs w:val="24"/>
        </w:rPr>
        <w:t>5</w:t>
      </w:r>
      <w:r w:rsidRPr="00880D43">
        <w:rPr>
          <w:rFonts w:ascii="Arial" w:hAnsi="Arial" w:cs="Arial"/>
          <w:b/>
          <w:sz w:val="24"/>
          <w:szCs w:val="24"/>
        </w:rPr>
        <w:t>%</w:t>
      </w:r>
      <w:r w:rsidRPr="00880D43">
        <w:rPr>
          <w:rFonts w:ascii="Arial" w:eastAsia="SimSun" w:hAnsi="Arial" w:cs="Arial"/>
          <w:color w:val="00000A"/>
          <w:sz w:val="24"/>
          <w:szCs w:val="24"/>
        </w:rPr>
        <w:t>.</w:t>
      </w:r>
    </w:p>
    <w:p w14:paraId="754FD7CD" w14:textId="6250C1C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W tym maksymalny poziom dofinansowania UE w projekcie wynosi: </w:t>
      </w:r>
      <w:r w:rsidRPr="00880D43">
        <w:rPr>
          <w:rFonts w:ascii="Arial" w:hAnsi="Arial" w:cs="Arial"/>
          <w:b/>
          <w:sz w:val="24"/>
          <w:szCs w:val="24"/>
        </w:rPr>
        <w:t>85%</w:t>
      </w:r>
      <w:r w:rsidRPr="00880D43">
        <w:rPr>
          <w:rFonts w:ascii="Arial" w:hAnsi="Arial" w:cs="Arial"/>
          <w:sz w:val="24"/>
          <w:szCs w:val="24"/>
        </w:rPr>
        <w:t>.</w:t>
      </w:r>
    </w:p>
    <w:p w14:paraId="0D557340" w14:textId="671F588B"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006C0F70" w:rsidRPr="00C02F36">
        <w:rPr>
          <w:rFonts w:ascii="Arial" w:hAnsi="Arial" w:cs="Arial"/>
          <w:b/>
          <w:bCs/>
          <w:sz w:val="24"/>
          <w:szCs w:val="24"/>
        </w:rPr>
        <w:t>1</w:t>
      </w:r>
      <w:r w:rsidRPr="00880D43">
        <w:rPr>
          <w:rFonts w:ascii="Arial" w:hAnsi="Arial" w:cs="Arial"/>
          <w:b/>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880D43" w:rsidRDefault="00235FAD"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b/>
          <w:sz w:val="24"/>
          <w:szCs w:val="24"/>
        </w:rPr>
        <w:t xml:space="preserve">IP </w:t>
      </w:r>
      <w:r w:rsidR="00751E2E" w:rsidRPr="00880D43">
        <w:rPr>
          <w:rFonts w:ascii="Arial" w:hAnsi="Arial" w:cs="Arial"/>
          <w:b/>
          <w:sz w:val="24"/>
          <w:szCs w:val="24"/>
        </w:rPr>
        <w:t xml:space="preserve">informuje, iż kwota która może zostać zakontraktowana w ramach zawieranych umów o dofinansowanie projektów w </w:t>
      </w:r>
      <w:r w:rsidR="00FF6BFD" w:rsidRPr="00880D43">
        <w:rPr>
          <w:rFonts w:ascii="Arial" w:hAnsi="Arial" w:cs="Arial"/>
          <w:b/>
          <w:sz w:val="24"/>
          <w:szCs w:val="24"/>
        </w:rPr>
        <w:t>naborze</w:t>
      </w:r>
      <w:r w:rsidR="00751E2E" w:rsidRPr="00880D43">
        <w:rPr>
          <w:rFonts w:ascii="Arial" w:hAnsi="Arial" w:cs="Arial"/>
          <w:b/>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2A65EF">
        <w:rPr>
          <w:rFonts w:ascii="Arial" w:hAnsi="Arial" w:cs="Arial"/>
          <w:b/>
          <w:sz w:val="24"/>
          <w:szCs w:val="24"/>
        </w:rPr>
        <w:t>w</w:t>
      </w:r>
      <w:r w:rsidR="00751E2E" w:rsidRPr="00880D43">
        <w:rPr>
          <w:rFonts w:ascii="Arial" w:hAnsi="Arial" w:cs="Arial"/>
          <w:b/>
          <w:sz w:val="24"/>
          <w:szCs w:val="24"/>
        </w:rPr>
        <w:t>nioskodawcę informacji o wybraniu do dofinansowania nie jest równozna</w:t>
      </w:r>
      <w:r w:rsidR="00FF6BFD" w:rsidRPr="00880D43">
        <w:rPr>
          <w:rFonts w:ascii="Arial" w:hAnsi="Arial" w:cs="Arial"/>
          <w:b/>
          <w:sz w:val="24"/>
          <w:szCs w:val="24"/>
        </w:rPr>
        <w:t>czne z podpisaniem umowy</w:t>
      </w:r>
      <w:r w:rsidR="00751E2E" w:rsidRPr="00880D43">
        <w:rPr>
          <w:rFonts w:ascii="Arial" w:hAnsi="Arial" w:cs="Arial"/>
          <w:b/>
          <w:sz w:val="24"/>
          <w:szCs w:val="24"/>
        </w:rPr>
        <w:t xml:space="preserve"> o dofinansowanie projektu.</w:t>
      </w:r>
    </w:p>
    <w:p w14:paraId="5E97F939" w14:textId="369A2FE2" w:rsidR="001A1F2B" w:rsidRPr="00880D43" w:rsidRDefault="00235FAD" w:rsidP="007762BD">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636F8A92" w14:textId="77777777" w:rsidR="00EA67A3" w:rsidRDefault="00EA67A3" w:rsidP="008A1B89">
      <w:pPr>
        <w:spacing w:before="120" w:after="120" w:line="360" w:lineRule="auto"/>
        <w:jc w:val="center"/>
        <w:rPr>
          <w:rFonts w:ascii="Arial" w:eastAsiaTheme="majorEastAsia" w:hAnsi="Arial" w:cs="Arial"/>
          <w:b/>
          <w:bCs/>
          <w:color w:val="365F91" w:themeColor="accent1" w:themeShade="BF"/>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032A4B">
      <w:pPr>
        <w:pStyle w:val="Nagwek1"/>
      </w:pPr>
      <w:bookmarkStart w:id="22" w:name="_Toc157411043"/>
      <w:bookmarkStart w:id="23" w:name="_Hlk116992645"/>
      <w:r w:rsidRPr="00880D43">
        <w:t>K</w:t>
      </w:r>
      <w:r w:rsidR="00B975D0" w:rsidRPr="00880D43">
        <w:t>walifikowalnoś</w:t>
      </w:r>
      <w:r w:rsidRPr="00880D43">
        <w:t>ć</w:t>
      </w:r>
      <w:r w:rsidR="00B975D0" w:rsidRPr="00880D43">
        <w:t xml:space="preserve"> wydatków</w:t>
      </w:r>
      <w:bookmarkEnd w:id="22"/>
    </w:p>
    <w:bookmarkEnd w:id="23"/>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2D2CA736" w:rsidR="0002213F" w:rsidRPr="00880D43" w:rsidRDefault="0002213F"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Początkiem okresu kwalifikowalności wydatków jest 1 stycznia 2021 r. Końcową</w:t>
      </w:r>
      <w:r w:rsidR="004A2B21">
        <w:rPr>
          <w:rFonts w:ascii="Arial" w:hAnsi="Arial" w:cs="Arial"/>
          <w:sz w:val="24"/>
          <w:szCs w:val="24"/>
        </w:rPr>
        <w:t> </w:t>
      </w:r>
      <w:r w:rsidRPr="00880D43">
        <w:rPr>
          <w:rFonts w:ascii="Arial" w:hAnsi="Arial" w:cs="Arial"/>
          <w:sz w:val="24"/>
          <w:szCs w:val="24"/>
        </w:rPr>
        <w:t xml:space="preserve">datą kwalifikowalności jest 31 grudnia 2029 r. </w:t>
      </w:r>
    </w:p>
    <w:p w14:paraId="3C4D041A" w14:textId="118A37D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7FD56405"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Okres kwalifikowalności wydatków w ramach danego projektu określany 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32BF8DF3"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Co do zasady, środki na finansowanie projektu mogą być przeznaczone 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Wydatki poniesione przed podpisaniem umowy</w:t>
      </w:r>
      <w:r w:rsidR="00890AD3" w:rsidRPr="00880D43">
        <w:rPr>
          <w:rFonts w:ascii="Arial" w:hAnsi="Arial" w:cs="Arial"/>
          <w:sz w:val="24"/>
          <w:szCs w:val="24"/>
        </w:rPr>
        <w:t xml:space="preserve"> </w:t>
      </w:r>
      <w:r w:rsidR="00DB2405" w:rsidRPr="00880D43">
        <w:rPr>
          <w:rFonts w:ascii="Arial" w:hAnsi="Arial" w:cs="Arial"/>
          <w:sz w:val="24"/>
          <w:szCs w:val="24"/>
        </w:rPr>
        <w:t xml:space="preserve">o dofinansowanie projektu 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lastRenderedPageBreak/>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06CD26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5904C48"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489FC539" w14:textId="77777777" w:rsidR="0071200F" w:rsidRPr="00880D43" w:rsidRDefault="0071200F"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032A4B">
      <w:pPr>
        <w:pStyle w:val="Nagwek1"/>
      </w:pPr>
      <w:bookmarkStart w:id="24" w:name="_Toc157411044"/>
      <w:bookmarkStart w:id="25" w:name="_Hlk116992663"/>
      <w:r w:rsidRPr="00880D43">
        <w:t>Wskaźniki</w:t>
      </w:r>
      <w:bookmarkEnd w:id="24"/>
    </w:p>
    <w:bookmarkEnd w:id="25"/>
    <w:p w14:paraId="1859E62F" w14:textId="6FA953CF"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t>
      </w:r>
      <w:r w:rsidRPr="00880D43">
        <w:rPr>
          <w:rFonts w:ascii="Arial" w:eastAsia="Times New Roman" w:hAnsi="Arial" w:cs="Arial"/>
          <w:sz w:val="24"/>
          <w:szCs w:val="24"/>
          <w:lang w:eastAsia="pl-PL"/>
        </w:rPr>
        <w:lastRenderedPageBreak/>
        <w:t xml:space="preserve">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439F1E53" w:rsidR="00DF03AC" w:rsidRPr="00DF03AC" w:rsidRDefault="00194CA9" w:rsidP="007762BD">
      <w:pPr>
        <w:numPr>
          <w:ilvl w:val="0"/>
          <w:numId w:val="55"/>
        </w:numPr>
        <w:spacing w:before="120" w:after="120" w:line="360" w:lineRule="auto"/>
        <w:ind w:left="709"/>
        <w:rPr>
          <w:rFonts w:ascii="Arial" w:eastAsia="Times New Roman" w:hAnsi="Arial" w:cs="Arial"/>
          <w:sz w:val="24"/>
          <w:szCs w:val="24"/>
          <w:lang w:eastAsia="pl-PL"/>
        </w:rPr>
      </w:pPr>
      <w:r w:rsidRPr="00194CA9">
        <w:rPr>
          <w:rFonts w:ascii="Arial" w:eastAsia="Times New Roman" w:hAnsi="Arial" w:cs="Arial"/>
          <w:sz w:val="24"/>
          <w:szCs w:val="24"/>
          <w:lang w:eastAsia="pl-PL"/>
        </w:rPr>
        <w:t>Liczba pracowników instytucji rynku pracy objętych wsparciem w programie</w:t>
      </w:r>
      <w:r w:rsidR="00DF03AC" w:rsidRPr="00DF03AC">
        <w:rPr>
          <w:rFonts w:ascii="Arial" w:eastAsia="Times New Roman" w:hAnsi="Arial" w:cs="Arial"/>
          <w:sz w:val="24"/>
          <w:szCs w:val="24"/>
          <w:lang w:eastAsia="pl-PL"/>
        </w:rPr>
        <w:t>,</w:t>
      </w:r>
    </w:p>
    <w:p w14:paraId="770CD68B" w14:textId="5950F7EB" w:rsidR="00DF03AC" w:rsidRPr="00194CA9" w:rsidRDefault="00194CA9" w:rsidP="00194CA9">
      <w:pPr>
        <w:numPr>
          <w:ilvl w:val="0"/>
          <w:numId w:val="55"/>
        </w:numPr>
        <w:spacing w:before="120" w:after="120" w:line="360" w:lineRule="auto"/>
        <w:ind w:left="709"/>
        <w:rPr>
          <w:rFonts w:ascii="Arial" w:eastAsia="Times New Roman" w:hAnsi="Arial" w:cs="Arial"/>
          <w:sz w:val="24"/>
          <w:szCs w:val="24"/>
          <w:lang w:eastAsia="pl-PL"/>
        </w:rPr>
      </w:pPr>
      <w:r w:rsidRPr="00194CA9">
        <w:rPr>
          <w:rFonts w:ascii="Arial" w:eastAsia="Times New Roman" w:hAnsi="Arial" w:cs="Arial"/>
          <w:sz w:val="24"/>
          <w:szCs w:val="24"/>
          <w:lang w:eastAsia="pl-PL"/>
        </w:rPr>
        <w:t>Liczba objętych wsparciem podmiotów administracji publicznej lub służb publicznych na szczeblu krajowym, regionalnym lub lokalnym</w:t>
      </w:r>
      <w:r w:rsidR="00DF03AC" w:rsidRPr="00194CA9">
        <w:rPr>
          <w:rFonts w:ascii="Arial" w:eastAsia="Times New Roman" w:hAnsi="Arial" w:cs="Arial"/>
          <w:sz w:val="24"/>
          <w:szCs w:val="24"/>
          <w:lang w:eastAsia="pl-PL"/>
        </w:rPr>
        <w:t>.</w:t>
      </w:r>
    </w:p>
    <w:p w14:paraId="428F7CBF" w14:textId="77777777" w:rsidR="00DF03AC" w:rsidRPr="00B568A8"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 xml:space="preserve">W ramach przedmiotowego naboru obowiązują następujące </w:t>
      </w:r>
      <w:r w:rsidRPr="00B568A8">
        <w:rPr>
          <w:rFonts w:ascii="Arial" w:eastAsia="Times New Roman" w:hAnsi="Arial" w:cs="Arial"/>
          <w:b/>
          <w:bCs/>
          <w:sz w:val="24"/>
          <w:szCs w:val="24"/>
          <w:lang w:eastAsia="pl-PL"/>
        </w:rPr>
        <w:t>wskaźniki rezultatu</w:t>
      </w:r>
      <w:r w:rsidRPr="00B568A8">
        <w:rPr>
          <w:rFonts w:ascii="Arial" w:eastAsia="Times New Roman" w:hAnsi="Arial" w:cs="Arial"/>
          <w:sz w:val="24"/>
          <w:szCs w:val="24"/>
          <w:lang w:eastAsia="pl-PL"/>
        </w:rPr>
        <w:t>:</w:t>
      </w:r>
    </w:p>
    <w:p w14:paraId="15B174BF" w14:textId="7BB6036D"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w:t>
      </w:r>
      <w:r w:rsidRPr="00DF03AC">
        <w:rPr>
          <w:rFonts w:ascii="Arial" w:eastAsia="Times New Roman" w:hAnsi="Arial" w:cs="Arial"/>
          <w:sz w:val="24"/>
          <w:szCs w:val="24"/>
          <w:lang w:eastAsia="pl-PL"/>
        </w:rPr>
        <w:t xml:space="preserve"> które uzyskały kwalifikacje po opuszczeniu programu</w:t>
      </w:r>
      <w:r w:rsidR="006C0F70">
        <w:rPr>
          <w:rFonts w:ascii="Arial" w:eastAsia="Times New Roman" w:hAnsi="Arial" w:cs="Arial"/>
          <w:sz w:val="24"/>
          <w:szCs w:val="24"/>
          <w:lang w:eastAsia="pl-PL"/>
        </w:rPr>
        <w:t>.</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69DE103"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3E10124F" w14:textId="3B72A8D7" w:rsidR="00DF03AC" w:rsidRPr="00DF03AC" w:rsidRDefault="00DF03AC" w:rsidP="0064417A">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wspólnych wskaźników produktu dotyczących osób z niepełnosprawnościami, z krajów trzecich, obcego pochodzenia, należących do mniejszości, w tym społeczności marginalizowanych takich jak Romowie, w kryzysie bezdomności lub dotkniętych wykluczeniem z dostępu do mieszkań </w:t>
      </w:r>
      <w:r w:rsidR="00BE2DD7">
        <w:rPr>
          <w:rFonts w:ascii="Arial" w:hAnsi="Arial" w:cs="Arial"/>
          <w:sz w:val="24"/>
          <w:szCs w:val="24"/>
        </w:rPr>
        <w:t>w</w:t>
      </w:r>
      <w:r w:rsidRPr="00DF03AC">
        <w:rPr>
          <w:rFonts w:ascii="Arial" w:hAnsi="Arial" w:cs="Arial"/>
          <w:sz w:val="24"/>
          <w:szCs w:val="24"/>
        </w:rPr>
        <w:t>nioskodawca określa wartość wskaźników na podstawie danych uzyskanych od uczestników projektu.</w:t>
      </w:r>
    </w:p>
    <w:p w14:paraId="099B2F01" w14:textId="1697F8BE" w:rsidR="00DF03AC" w:rsidRPr="00DF03AC"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lastRenderedPageBreak/>
        <w:t xml:space="preserve">Definicje ww. wskaźników znajdują się w Załączniku nr </w:t>
      </w:r>
      <w:r w:rsidR="00705DEE" w:rsidRPr="00B32D2A">
        <w:rPr>
          <w:rFonts w:ascii="Arial" w:eastAsia="Times New Roman" w:hAnsi="Arial" w:cs="Arial"/>
          <w:sz w:val="24"/>
          <w:szCs w:val="24"/>
          <w:lang w:eastAsia="pl-PL"/>
        </w:rPr>
        <w:t>2 do Regulaminu</w:t>
      </w:r>
      <w:r w:rsidRPr="00DF03AC">
        <w:rPr>
          <w:rFonts w:ascii="Arial" w:eastAsia="Times New Roman" w:hAnsi="Arial" w:cs="Arial"/>
          <w:sz w:val="24"/>
          <w:szCs w:val="24"/>
          <w:lang w:eastAsia="pl-PL"/>
        </w:rPr>
        <w:t xml:space="preserve">. </w:t>
      </w:r>
    </w:p>
    <w:p w14:paraId="2166E5B9" w14:textId="77777777" w:rsidR="00DF03AC" w:rsidRPr="00DF03AC"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64417A">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032A4B">
      <w:pPr>
        <w:pStyle w:val="Nagwek1"/>
      </w:pPr>
      <w:bookmarkStart w:id="26" w:name="_Hlk116993055"/>
      <w:bookmarkStart w:id="27" w:name="_Toc157411045"/>
      <w:r w:rsidRPr="00880D43">
        <w:t>Zasady finansowania projektu</w:t>
      </w:r>
      <w:bookmarkEnd w:id="26"/>
      <w:bookmarkEnd w:id="27"/>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73C0A647"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Wnioskodawca zobowiązany jest do wniesienia wkładu własnego stanowiącego minimum </w:t>
      </w:r>
      <w:r w:rsidR="006C0F70">
        <w:rPr>
          <w:rFonts w:ascii="Arial" w:hAnsi="Arial" w:cs="Arial"/>
          <w:sz w:val="24"/>
          <w:szCs w:val="24"/>
        </w:rPr>
        <w:t>1</w:t>
      </w:r>
      <w:r w:rsidRPr="0029177D">
        <w:rPr>
          <w:rFonts w:ascii="Arial" w:hAnsi="Arial" w:cs="Arial"/>
          <w:sz w:val="24"/>
          <w:szCs w:val="24"/>
        </w:rPr>
        <w:t>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lastRenderedPageBreak/>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wycena nieodpłatnej dobrowolnej pracy może uwzględniać wszystkie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37A525AE" w:rsidR="00FC0B0E" w:rsidRPr="00F91E4A"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lastRenderedPageBreak/>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032A4B">
      <w:pPr>
        <w:pStyle w:val="Nagwek1"/>
      </w:pPr>
      <w:bookmarkStart w:id="28" w:name="_Hlk116993074"/>
      <w:bookmarkStart w:id="29" w:name="_Toc157411046"/>
      <w:r w:rsidRPr="0029177D">
        <w:t>Podstawowe warunki i procedury konstruowania budżetu projektu</w:t>
      </w:r>
      <w:bookmarkEnd w:id="28"/>
      <w:bookmarkEnd w:id="29"/>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750A1D61" w14:textId="474C90E5" w:rsidR="008B3C98" w:rsidRPr="00880D43"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Koszty pośrednie rozliczane są wyłącznie z wykorzystaniem następujących stawek ryczałtowych:</w:t>
      </w:r>
    </w:p>
    <w:p w14:paraId="20160FAC"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25% kosztów bezpośrednich – w przypadku projektów o wartości kosztów bezpośrednich</w:t>
      </w:r>
      <w:r w:rsidRPr="00880D43">
        <w:rPr>
          <w:rFonts w:ascii="Arial" w:hAnsi="Arial" w:cs="Arial"/>
          <w:sz w:val="24"/>
          <w:szCs w:val="24"/>
          <w:vertAlign w:val="superscript"/>
        </w:rPr>
        <w:footnoteReference w:id="2"/>
      </w:r>
      <w:r w:rsidRPr="00880D43">
        <w:rPr>
          <w:rFonts w:ascii="Arial" w:hAnsi="Arial" w:cs="Arial"/>
          <w:sz w:val="24"/>
          <w:szCs w:val="24"/>
        </w:rPr>
        <w:t xml:space="preserve"> do 830 tys. PLN włącznie,</w:t>
      </w:r>
    </w:p>
    <w:p w14:paraId="0963EFA9"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20% kosztów bezpośrednich – w przypadku projektów o wartości kosztów bezpośrednich</w:t>
      </w:r>
      <w:r w:rsidRPr="00880D43">
        <w:rPr>
          <w:rFonts w:ascii="Arial" w:hAnsi="Arial" w:cs="Arial"/>
          <w:sz w:val="24"/>
          <w:szCs w:val="24"/>
          <w:vertAlign w:val="superscript"/>
        </w:rPr>
        <w:footnoteReference w:id="3"/>
      </w:r>
      <w:r w:rsidRPr="00880D43">
        <w:rPr>
          <w:rFonts w:ascii="Arial" w:hAnsi="Arial" w:cs="Arial"/>
          <w:sz w:val="24"/>
          <w:szCs w:val="24"/>
        </w:rPr>
        <w:t xml:space="preserve"> powyżej 830 tys. PLN</w:t>
      </w:r>
      <w:r w:rsidRPr="00880D43" w:rsidDel="000F56C0">
        <w:rPr>
          <w:rFonts w:ascii="Arial" w:hAnsi="Arial" w:cs="Arial"/>
          <w:sz w:val="24"/>
          <w:szCs w:val="24"/>
        </w:rPr>
        <w:t xml:space="preserve"> </w:t>
      </w:r>
      <w:r w:rsidRPr="00880D43">
        <w:rPr>
          <w:rFonts w:ascii="Arial" w:hAnsi="Arial" w:cs="Arial"/>
          <w:sz w:val="24"/>
          <w:szCs w:val="24"/>
        </w:rPr>
        <w:t>do 1 740 tys. PLN włącznie,</w:t>
      </w:r>
    </w:p>
    <w:p w14:paraId="59EDE662"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15% kosztów bezpośrednich – w przypadku projektów o wartości kosztów bezpośrednich</w:t>
      </w:r>
      <w:r w:rsidRPr="00880D43">
        <w:rPr>
          <w:rFonts w:ascii="Arial" w:hAnsi="Arial" w:cs="Arial"/>
          <w:sz w:val="24"/>
          <w:szCs w:val="24"/>
          <w:vertAlign w:val="superscript"/>
        </w:rPr>
        <w:footnoteReference w:id="4"/>
      </w:r>
      <w:r w:rsidRPr="00880D43">
        <w:rPr>
          <w:rFonts w:ascii="Arial" w:hAnsi="Arial" w:cs="Arial"/>
          <w:sz w:val="24"/>
          <w:szCs w:val="24"/>
        </w:rPr>
        <w:t xml:space="preserve"> powyżej 1 740 tys. PLN</w:t>
      </w:r>
      <w:r w:rsidRPr="00880D43" w:rsidDel="000F56C0">
        <w:rPr>
          <w:rFonts w:ascii="Arial" w:hAnsi="Arial" w:cs="Arial"/>
          <w:sz w:val="24"/>
          <w:szCs w:val="24"/>
        </w:rPr>
        <w:t xml:space="preserve"> </w:t>
      </w:r>
      <w:r w:rsidRPr="00880D43">
        <w:rPr>
          <w:rFonts w:ascii="Arial" w:hAnsi="Arial" w:cs="Arial"/>
          <w:sz w:val="24"/>
          <w:szCs w:val="24"/>
        </w:rPr>
        <w:t>do 4 550 tys. PLN włącznie,</w:t>
      </w:r>
    </w:p>
    <w:p w14:paraId="16AC1C17" w14:textId="0B4B9213"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10% kosztów bezpośrednich – w przypadku projektów o wartości kosztów bezpośrednich</w:t>
      </w:r>
      <w:r w:rsidRPr="00880D43">
        <w:rPr>
          <w:rFonts w:ascii="Arial" w:hAnsi="Arial" w:cs="Arial"/>
          <w:sz w:val="24"/>
          <w:szCs w:val="24"/>
          <w:vertAlign w:val="superscript"/>
        </w:rPr>
        <w:footnoteReference w:id="5"/>
      </w:r>
      <w:r w:rsidRPr="00880D43">
        <w:rPr>
          <w:rFonts w:ascii="Arial" w:hAnsi="Arial" w:cs="Arial"/>
          <w:sz w:val="24"/>
          <w:szCs w:val="24"/>
        </w:rPr>
        <w:t xml:space="preserve"> przekraczającej 4 550 tys. PLN.</w:t>
      </w:r>
    </w:p>
    <w:p w14:paraId="2840E90F" w14:textId="514AE866" w:rsidR="00D05C96" w:rsidRPr="00BF169F"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p>
    <w:p w14:paraId="41D6401A" w14:textId="77777777" w:rsidR="00DB1EC8" w:rsidRPr="00880D43" w:rsidRDefault="002021CC"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Inne uproszczone metody rozliczania wydatków</w:t>
      </w:r>
      <w:r w:rsidR="00DB1EC8" w:rsidRPr="00880D43">
        <w:rPr>
          <w:rFonts w:ascii="Arial" w:hAnsi="Arial" w:cs="Arial"/>
          <w:sz w:val="24"/>
          <w:szCs w:val="24"/>
        </w:rPr>
        <w:t>:</w:t>
      </w:r>
    </w:p>
    <w:p w14:paraId="15AFE792" w14:textId="77777777" w:rsidR="00BF5077" w:rsidRDefault="00BF5077" w:rsidP="002B3B91">
      <w:pPr>
        <w:pStyle w:val="Akapitzlist"/>
        <w:numPr>
          <w:ilvl w:val="0"/>
          <w:numId w:val="69"/>
        </w:numPr>
        <w:spacing w:before="120" w:after="120" w:line="360" w:lineRule="auto"/>
        <w:rPr>
          <w:rFonts w:ascii="Arial" w:hAnsi="Arial" w:cs="Arial"/>
          <w:sz w:val="24"/>
          <w:szCs w:val="24"/>
        </w:rPr>
      </w:pPr>
      <w:r w:rsidRPr="00032A4B">
        <w:rPr>
          <w:rFonts w:ascii="Arial" w:hAnsi="Arial" w:cs="Arial"/>
          <w:b/>
          <w:sz w:val="24"/>
          <w:szCs w:val="24"/>
        </w:rPr>
        <w:t>W ramach naboru nie przewidziano możliwości rozliczenia wydatków przy użyciu stawek jednostkowych</w:t>
      </w:r>
      <w:r w:rsidRPr="00032A4B">
        <w:rPr>
          <w:rFonts w:ascii="Arial" w:hAnsi="Arial" w:cs="Arial"/>
          <w:sz w:val="24"/>
          <w:szCs w:val="24"/>
        </w:rPr>
        <w:t>.</w:t>
      </w:r>
    </w:p>
    <w:p w14:paraId="2C5B07B7" w14:textId="0614B8C0" w:rsidR="002B3B91" w:rsidRPr="002B3B91" w:rsidRDefault="002B3B91" w:rsidP="002B3B91">
      <w:pPr>
        <w:pStyle w:val="Akapitzlist"/>
        <w:numPr>
          <w:ilvl w:val="0"/>
          <w:numId w:val="69"/>
        </w:numPr>
        <w:spacing w:before="120" w:after="120" w:line="360" w:lineRule="auto"/>
        <w:rPr>
          <w:rFonts w:ascii="Arial" w:hAnsi="Arial" w:cs="Arial"/>
          <w:sz w:val="24"/>
          <w:szCs w:val="24"/>
        </w:rPr>
      </w:pPr>
      <w:r w:rsidRPr="002B3B91">
        <w:rPr>
          <w:rFonts w:ascii="Arial" w:hAnsi="Arial" w:cs="Arial"/>
          <w:sz w:val="24"/>
          <w:szCs w:val="24"/>
        </w:rPr>
        <w:t xml:space="preserve">W przypadku projektów, których wartość </w:t>
      </w:r>
      <w:r w:rsidRPr="002B3B91">
        <w:rPr>
          <w:rFonts w:ascii="Arial" w:hAnsi="Arial" w:cs="Arial"/>
          <w:b/>
          <w:sz w:val="24"/>
          <w:szCs w:val="24"/>
        </w:rPr>
        <w:t xml:space="preserve">nie przekracza równowartości 200 tysięcy EUR </w:t>
      </w:r>
      <w:r w:rsidRPr="002B3B91">
        <w:rPr>
          <w:rFonts w:ascii="Arial" w:hAnsi="Arial" w:cs="Arial"/>
          <w:sz w:val="24"/>
          <w:szCs w:val="24"/>
        </w:rPr>
        <w:t xml:space="preserve">koszty bezpośrednie projektu obligatoryjnie rozliczane są z zastosowaniem </w:t>
      </w:r>
      <w:r w:rsidRPr="002B3B91">
        <w:rPr>
          <w:rFonts w:ascii="Arial" w:hAnsi="Arial" w:cs="Arial"/>
          <w:b/>
          <w:sz w:val="24"/>
          <w:szCs w:val="24"/>
        </w:rPr>
        <w:t>kwot ryczałtowych</w:t>
      </w:r>
      <w:r w:rsidRPr="002B3B91">
        <w:rPr>
          <w:rFonts w:ascii="Arial" w:hAnsi="Arial" w:cs="Arial"/>
          <w:sz w:val="24"/>
          <w:szCs w:val="24"/>
        </w:rPr>
        <w:t xml:space="preserve"> określonych przez beneficjenta w</w:t>
      </w:r>
      <w:r>
        <w:rPr>
          <w:rFonts w:ascii="Arial" w:hAnsi="Arial" w:cs="Arial"/>
          <w:sz w:val="24"/>
          <w:szCs w:val="24"/>
        </w:rPr>
        <w:t> </w:t>
      </w:r>
      <w:r w:rsidRPr="002B3B91">
        <w:rPr>
          <w:rFonts w:ascii="Arial" w:hAnsi="Arial" w:cs="Arial"/>
          <w:sz w:val="24"/>
          <w:szCs w:val="24"/>
        </w:rPr>
        <w:t>oparciu o szczegółowy budżet projektu.</w:t>
      </w:r>
    </w:p>
    <w:p w14:paraId="78FE15BB" w14:textId="77777777" w:rsidR="00EE4D8F" w:rsidRDefault="00BF5077" w:rsidP="00EE4D8F">
      <w:pPr>
        <w:spacing w:before="120" w:after="120" w:line="360" w:lineRule="auto"/>
        <w:ind w:left="644"/>
        <w:rPr>
          <w:rFonts w:ascii="Arial" w:hAnsi="Arial" w:cs="Arial"/>
          <w:b/>
          <w:sz w:val="24"/>
          <w:szCs w:val="24"/>
        </w:rPr>
      </w:pPr>
      <w:r w:rsidRPr="00BF5077">
        <w:rPr>
          <w:rFonts w:ascii="Arial" w:hAnsi="Arial" w:cs="Arial"/>
          <w:b/>
          <w:sz w:val="24"/>
          <w:szCs w:val="24"/>
        </w:rPr>
        <w:t xml:space="preserve">Do przeliczenia wartości projektu stosuje się miesięczny obrachunkowy kurs wymiany waluty stosowany przez KE, aktualny na dzień ogłoszenia </w:t>
      </w:r>
    </w:p>
    <w:p w14:paraId="58FEBDB7" w14:textId="173C2257" w:rsidR="00BF5077" w:rsidRPr="00BF5077" w:rsidRDefault="00BF5077" w:rsidP="00EE4D8F">
      <w:pPr>
        <w:spacing w:before="120" w:after="120" w:line="360" w:lineRule="auto"/>
        <w:ind w:left="644"/>
        <w:rPr>
          <w:rFonts w:ascii="Arial" w:hAnsi="Arial" w:cs="Arial"/>
          <w:sz w:val="24"/>
          <w:szCs w:val="24"/>
        </w:rPr>
      </w:pPr>
      <w:r w:rsidRPr="00BF5077">
        <w:rPr>
          <w:rFonts w:ascii="Arial" w:hAnsi="Arial" w:cs="Arial"/>
          <w:b/>
          <w:sz w:val="24"/>
          <w:szCs w:val="24"/>
        </w:rPr>
        <w:lastRenderedPageBreak/>
        <w:t>naboru</w:t>
      </w:r>
      <w:r w:rsidRPr="00BF5077">
        <w:rPr>
          <w:rFonts w:ascii="Arial" w:hAnsi="Arial" w:cs="Arial"/>
          <w:sz w:val="24"/>
          <w:szCs w:val="24"/>
        </w:rPr>
        <w:t xml:space="preserve">: </w:t>
      </w:r>
      <w:r w:rsidRPr="00BF5077">
        <w:rPr>
          <w:rFonts w:ascii="Arial" w:hAnsi="Arial" w:cs="Arial"/>
          <w:b/>
          <w:color w:val="0000FF"/>
          <w:sz w:val="24"/>
          <w:szCs w:val="24"/>
          <w:u w:val="single"/>
        </w:rPr>
        <w:t>https://ec.europa.eu/info/funding-tenders/procedures-guidelines-tenders/information-contractors-and-beneficiaries/exchange-rate-inforeuro_en</w:t>
      </w:r>
    </w:p>
    <w:p w14:paraId="3FC0FB6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Kwotą ryczałtową jest kwota uzgodniona za wykonanie określonego w projekcie zadania na etapie zatwierdzenia wniosku o dofinansowanie projektu (jedna kwota ryczałtowa = jedno zadanie).</w:t>
      </w:r>
    </w:p>
    <w:p w14:paraId="6978B9A3" w14:textId="3D19537A"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rozliczanych z zastosowaniem kwot ryczałtowych, ION </w:t>
      </w:r>
      <w:r w:rsidR="00BF169F">
        <w:rPr>
          <w:rFonts w:ascii="Arial" w:hAnsi="Arial" w:cs="Arial"/>
          <w:sz w:val="24"/>
          <w:szCs w:val="24"/>
        </w:rPr>
        <w:t> </w:t>
      </w:r>
      <w:r w:rsidRPr="00BF5077">
        <w:rPr>
          <w:rFonts w:ascii="Arial" w:hAnsi="Arial" w:cs="Arial"/>
          <w:sz w:val="24"/>
          <w:szCs w:val="24"/>
        </w:rPr>
        <w:t>nie dopuszcza możliwości, że jedynie część z zadań w ramach projektu jest rozliczana kwotami ryczałtowymi, natomiast pozostałe zadania na podstawie rzeczywiście poniesionych wydatków.</w:t>
      </w:r>
    </w:p>
    <w:p w14:paraId="577696A7"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kwot ryczałtowych – weryfikacja wydatków polega na sprawdzeniu czy działania zadeklarowane przez wnioskodawcę zostały zrealizowane i określone wskaźniki zostały osiągnięte. Rozliczenie jest uzależnione od zrealizowania danego zadania/kwoty ryczałtowej. Niewykonanie kwoty ryczałtowej oznacza brak zapłaty za zadanie (system 0</w:t>
      </w:r>
      <w:r w:rsidRPr="00BF5077">
        <w:rPr>
          <w:rFonts w:ascii="Cambria Math" w:hAnsi="Cambria Math" w:cs="Cambria Math"/>
          <w:sz w:val="24"/>
          <w:szCs w:val="24"/>
        </w:rPr>
        <w:t>‐</w:t>
      </w:r>
      <w:r w:rsidRPr="00BF5077">
        <w:rPr>
          <w:rFonts w:ascii="Arial" w:hAnsi="Arial" w:cs="Arial"/>
          <w:sz w:val="24"/>
          <w:szCs w:val="24"/>
        </w:rPr>
        <w:t>1), bowiem kwalifikowanie kwot ryczałtowych odbywa się na podstawie zrealizowanych działań oraz osiągniętych wskaźników przyporządkowanych do kwot ryczałtowych.</w:t>
      </w:r>
    </w:p>
    <w:p w14:paraId="7B7E68D8"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niezrealizowania w pełni wskaźników objętych kwotą ryczałtową, dana kwota będzie uznana za niekwalifikowalną.</w:t>
      </w:r>
    </w:p>
    <w:p w14:paraId="3B89210D"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związku z obowiązującą formułą realizacji projektu w oparciu o kwoty ryczałtowe i dokonywaniu płatności za zrealizowanie danego zadania i jego wskaźników (potwierdzonych odpowiednią dokumentacją), zalecane jest takie rozplanowanie zadań w harmonogramie wniosku (odpowiednia sekwencyjność zadań), aby zminimalizować ryzyko utraty płynności finansowej.</w:t>
      </w:r>
    </w:p>
    <w:p w14:paraId="16C5CFDC" w14:textId="03F163A9"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rozliczania projektu za pomocą kwot ryczałtowych, koszty pośrednie są kalkulowane zgodnie z podrozdziałem 3.12 Wytycznych kwalifikowalności.</w:t>
      </w:r>
    </w:p>
    <w:p w14:paraId="3DC3E01F" w14:textId="77777777" w:rsidR="00BF5077" w:rsidRPr="00BF5077" w:rsidRDefault="00BF5077" w:rsidP="004F562E">
      <w:pPr>
        <w:spacing w:before="120" w:after="120" w:line="360" w:lineRule="auto"/>
        <w:ind w:left="284"/>
        <w:rPr>
          <w:rFonts w:ascii="Arial" w:hAnsi="Arial" w:cs="Arial"/>
          <w:b/>
          <w:sz w:val="24"/>
          <w:szCs w:val="24"/>
        </w:rPr>
      </w:pPr>
      <w:r w:rsidRPr="00BF5077">
        <w:rPr>
          <w:rFonts w:ascii="Arial" w:hAnsi="Arial" w:cs="Arial"/>
          <w:b/>
          <w:sz w:val="24"/>
          <w:szCs w:val="24"/>
        </w:rPr>
        <w:t>Obligatoryjne jest uzasadnienie wszystkich kosztów składających się na kwotę ryczałtową (pod szczegółowym budżetem projektu). Uzasadnienie to powinno potwierdzać racjonalność wydatku i konieczność jego poniesienia.</w:t>
      </w:r>
    </w:p>
    <w:p w14:paraId="1E79DDC1"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Potwierdzenie realizacji zadań następuje na podstawie dokumentacji, której zakres należy określić na etapie przygotowania wniosku o dofinansowanie. </w:t>
      </w:r>
      <w:r w:rsidRPr="00BF5077">
        <w:rPr>
          <w:rFonts w:ascii="Arial" w:hAnsi="Arial" w:cs="Arial"/>
          <w:sz w:val="24"/>
          <w:szCs w:val="24"/>
        </w:rPr>
        <w:lastRenderedPageBreak/>
        <w:t xml:space="preserve">Jednocześnie wymienione przez wnioskodawcę dokumenty będą w trakcie rozliczania projektu stanowić podstawę oceny czy wskaźniki określone dla rozliczenia kwoty ryczałtowej zostały osiągnięte na poziomie stanowiącym minimalny próg, który uprawnia do kwalifikowania wydatków objętych daną kwotą ryczałtową. Dokumenty do rozliczenia kwoty ryczałtowej należy wykazać pod nazwą wskaźnika rozliczającego daną kwotę ryczałtową w podziale na dokumenty do wniosku beneficjenta o płatność (WBoP) i dokumenty do kontroli. </w:t>
      </w:r>
    </w:p>
    <w:p w14:paraId="583C19E2" w14:textId="689456EF" w:rsidR="00BD13BB"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Szczegółowe informacje dotyczące stosowania uproszczonych metod rozliczania wydatków znajdują się w Wytycznych kwalifikowalności</w:t>
      </w:r>
      <w:r w:rsidR="004F0442">
        <w:rPr>
          <w:rFonts w:ascii="Arial" w:hAnsi="Arial" w:cs="Arial"/>
          <w:sz w:val="24"/>
          <w:szCs w:val="24"/>
        </w:rPr>
        <w:t>,</w:t>
      </w:r>
      <w:r w:rsidRPr="00BF5077">
        <w:rPr>
          <w:rFonts w:ascii="Arial" w:hAnsi="Arial" w:cs="Arial"/>
          <w:sz w:val="24"/>
          <w:szCs w:val="24"/>
        </w:rPr>
        <w:t xml:space="preserve"> w szczególności w rozdziale „Uproszczone metody rozliczania wydatków”</w:t>
      </w:r>
      <w:r w:rsidR="005F31C8">
        <w:rPr>
          <w:rFonts w:ascii="Arial" w:hAnsi="Arial" w:cs="Arial"/>
          <w:sz w:val="24"/>
          <w:szCs w:val="24"/>
        </w:rPr>
        <w:t>.</w:t>
      </w:r>
    </w:p>
    <w:p w14:paraId="33F325D9"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Wskaźniki będące podstawą do rozliczenia kwot ryczałtowych nie powinny być wykazywane w sekcji „Wskaźniki projektu”.</w:t>
      </w:r>
    </w:p>
    <w:p w14:paraId="6599D140" w14:textId="77777777" w:rsidR="003217CE" w:rsidRPr="003217CE" w:rsidRDefault="005F31C8" w:rsidP="003217CE">
      <w:pPr>
        <w:numPr>
          <w:ilvl w:val="0"/>
          <w:numId w:val="64"/>
        </w:numPr>
        <w:autoSpaceDE w:val="0"/>
        <w:autoSpaceDN w:val="0"/>
        <w:adjustRightInd w:val="0"/>
        <w:spacing w:before="120" w:after="120" w:line="360" w:lineRule="auto"/>
        <w:ind w:left="357" w:hanging="357"/>
        <w:rPr>
          <w:rFonts w:ascii="Arial" w:hAnsi="Arial" w:cs="Arial"/>
          <w:bCs/>
          <w:sz w:val="24"/>
          <w:szCs w:val="24"/>
        </w:rPr>
      </w:pPr>
      <w:r>
        <w:rPr>
          <w:rFonts w:ascii="Arial" w:hAnsi="Arial" w:cs="Arial"/>
          <w:sz w:val="24"/>
          <w:szCs w:val="24"/>
        </w:rPr>
        <w:t xml:space="preserve">W załączniku nr </w:t>
      </w:r>
      <w:r w:rsidR="00EC175F">
        <w:rPr>
          <w:rFonts w:ascii="Arial" w:hAnsi="Arial" w:cs="Arial"/>
          <w:sz w:val="24"/>
          <w:szCs w:val="24"/>
        </w:rPr>
        <w:t xml:space="preserve">2 </w:t>
      </w:r>
      <w:r>
        <w:rPr>
          <w:rFonts w:ascii="Arial" w:hAnsi="Arial" w:cs="Arial"/>
          <w:sz w:val="24"/>
          <w:szCs w:val="24"/>
        </w:rPr>
        <w:t>do Regulaminu określono wskaźniki i przykładowe dokumenty wymagane dla wybranych kwot ryczałtowych.</w:t>
      </w:r>
      <w:r w:rsidR="00BE2DD7" w:rsidRPr="00BE2DD7">
        <w:rPr>
          <w:rFonts w:ascii="Arial" w:hAnsi="Arial" w:cs="Arial"/>
          <w:sz w:val="24"/>
          <w:szCs w:val="24"/>
        </w:rPr>
        <w:t xml:space="preserve"> </w:t>
      </w:r>
    </w:p>
    <w:p w14:paraId="3326D52B" w14:textId="71B91CFC" w:rsidR="005F31C8" w:rsidRPr="00BE2DD7" w:rsidRDefault="00BE2DD7" w:rsidP="003217CE">
      <w:pPr>
        <w:numPr>
          <w:ilvl w:val="0"/>
          <w:numId w:val="64"/>
        </w:numPr>
        <w:autoSpaceDE w:val="0"/>
        <w:autoSpaceDN w:val="0"/>
        <w:adjustRightInd w:val="0"/>
        <w:spacing w:before="120" w:after="120" w:line="360" w:lineRule="auto"/>
        <w:ind w:left="357" w:hanging="357"/>
        <w:rPr>
          <w:rFonts w:ascii="Arial" w:hAnsi="Arial" w:cs="Arial"/>
          <w:bCs/>
          <w:sz w:val="24"/>
          <w:szCs w:val="24"/>
        </w:rPr>
      </w:pPr>
      <w:r w:rsidRPr="00BE2DD7">
        <w:rPr>
          <w:rFonts w:ascii="Arial" w:hAnsi="Arial" w:cs="Arial"/>
          <w:sz w:val="24"/>
          <w:szCs w:val="24"/>
        </w:rPr>
        <w:t xml:space="preserve">Zgodnie ze specyficznym kryterium merytorycznym nr 3 „Wartość projektu” wnioskodawca zapewnia, że łączny koszt projektu </w:t>
      </w:r>
      <w:r w:rsidRPr="00BE2DD7">
        <w:rPr>
          <w:rFonts w:ascii="Arial" w:hAnsi="Arial" w:cs="Arial"/>
          <w:b/>
          <w:bCs/>
          <w:sz w:val="24"/>
          <w:szCs w:val="24"/>
        </w:rPr>
        <w:t>nie przekracza 100 tys. EUR.</w:t>
      </w:r>
      <w:r w:rsidRPr="00BE2DD7">
        <w:rPr>
          <w:rFonts w:ascii="Arial" w:hAnsi="Arial" w:cs="Arial"/>
          <w:sz w:val="24"/>
          <w:szCs w:val="24"/>
        </w:rPr>
        <w:t xml:space="preserve"> W związku z tym </w:t>
      </w:r>
      <w:r w:rsidRPr="003217CE">
        <w:rPr>
          <w:rFonts w:ascii="Arial" w:hAnsi="Arial" w:cs="Arial"/>
          <w:b/>
          <w:sz w:val="24"/>
          <w:szCs w:val="24"/>
        </w:rPr>
        <w:t>wszystkie projekty złożone w odpowiedzi na nabór muszą być rozliczane z zastosowaniem kwot ryczałtowych</w:t>
      </w:r>
      <w:r w:rsidRPr="00BE2DD7">
        <w:rPr>
          <w:rFonts w:ascii="Arial" w:hAnsi="Arial" w:cs="Arial"/>
          <w:sz w:val="24"/>
          <w:szCs w:val="24"/>
        </w:rPr>
        <w:t xml:space="preserve">. </w:t>
      </w:r>
    </w:p>
    <w:p w14:paraId="02E5950A" w14:textId="4AFF55ED" w:rsidR="005F31C8" w:rsidRPr="00BF5077"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VAT.</w:t>
      </w:r>
    </w:p>
    <w:p w14:paraId="423CF368" w14:textId="38A0A01C" w:rsidR="00BF5077" w:rsidRPr="00BB0159" w:rsidRDefault="00BF5077" w:rsidP="007762BD">
      <w:pPr>
        <w:spacing w:before="120" w:after="120" w:line="360" w:lineRule="auto"/>
        <w:ind w:left="284"/>
        <w:rPr>
          <w:rFonts w:ascii="Arial" w:hAnsi="Arial" w:cs="Arial"/>
          <w:sz w:val="24"/>
          <w:szCs w:val="24"/>
        </w:rPr>
      </w:pPr>
      <w:r w:rsidRPr="00BB0159">
        <w:rPr>
          <w:rFonts w:ascii="Arial" w:hAnsi="Arial" w:cs="Arial"/>
          <w:sz w:val="24"/>
          <w:szCs w:val="24"/>
        </w:rPr>
        <w:t>Wydatki poniesione na podatek od towarów i usług mogą zostać uznane za</w:t>
      </w:r>
      <w:r w:rsidR="00075490">
        <w:rPr>
          <w:rFonts w:ascii="Arial" w:hAnsi="Arial" w:cs="Arial"/>
          <w:sz w:val="24"/>
          <w:szCs w:val="24"/>
        </w:rPr>
        <w:t> </w:t>
      </w:r>
      <w:r w:rsidRPr="00BB0159">
        <w:rPr>
          <w:rFonts w:ascii="Arial" w:hAnsi="Arial" w:cs="Arial"/>
          <w:sz w:val="24"/>
          <w:szCs w:val="24"/>
        </w:rPr>
        <w:t>kwalifikowalne:</w:t>
      </w:r>
    </w:p>
    <w:p w14:paraId="3752B379" w14:textId="7817D9DB"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AACF34F" w14:textId="08C22C9F" w:rsidR="00BF5077" w:rsidRPr="00075490"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075490">
        <w:rPr>
          <w:rFonts w:ascii="Arial" w:hAnsi="Arial" w:cs="Arial"/>
          <w:sz w:val="24"/>
          <w:szCs w:val="24"/>
        </w:rPr>
        <w:t>w projekcie, którego łączny koszt jest mniejszy niż 5 mln EUR (włączając VAT) i  objęty</w:t>
      </w:r>
      <w:r w:rsidR="000621D5">
        <w:rPr>
          <w:rFonts w:ascii="Arial" w:hAnsi="Arial" w:cs="Arial"/>
          <w:sz w:val="24"/>
          <w:szCs w:val="24"/>
        </w:rPr>
        <w:t>m</w:t>
      </w:r>
      <w:r w:rsidRPr="00075490">
        <w:rPr>
          <w:rFonts w:ascii="Arial" w:hAnsi="Arial" w:cs="Arial"/>
          <w:sz w:val="24"/>
          <w:szCs w:val="24"/>
        </w:rPr>
        <w:t xml:space="preserve"> pomocą publiczną</w:t>
      </w:r>
      <w:r w:rsidR="000621D5">
        <w:rPr>
          <w:rFonts w:ascii="Arial" w:hAnsi="Arial" w:cs="Arial"/>
          <w:sz w:val="24"/>
          <w:szCs w:val="24"/>
        </w:rPr>
        <w:t>,</w:t>
      </w:r>
      <w:r w:rsidRPr="00075490">
        <w:rPr>
          <w:rFonts w:ascii="Arial" w:hAnsi="Arial" w:cs="Arial"/>
          <w:sz w:val="24"/>
          <w:szCs w:val="24"/>
        </w:rPr>
        <w:t xml:space="preserve"> </w:t>
      </w:r>
      <w:r w:rsidR="000621D5">
        <w:rPr>
          <w:rFonts w:ascii="Arial" w:hAnsi="Arial" w:cs="Arial"/>
          <w:sz w:val="24"/>
          <w:szCs w:val="24"/>
        </w:rPr>
        <w:t xml:space="preserve">VAT </w:t>
      </w:r>
      <w:r w:rsidRPr="00075490">
        <w:rPr>
          <w:rFonts w:ascii="Arial" w:hAnsi="Arial" w:cs="Arial"/>
          <w:sz w:val="24"/>
          <w:szCs w:val="24"/>
        </w:rPr>
        <w:t>może być kwalifikowalny, gdy brak jest prawnej możliwości odzyskania podatku VAT zgodnie z przepisami prawa krajowego,</w:t>
      </w:r>
    </w:p>
    <w:p w14:paraId="77FEDC43" w14:textId="77777777"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5F9D3A2C" w14:textId="7532D17A" w:rsidR="00BF5077" w:rsidRPr="00BB0159" w:rsidRDefault="00BF5077" w:rsidP="008B7781">
      <w:pPr>
        <w:spacing w:before="120" w:after="120" w:line="360" w:lineRule="auto"/>
        <w:ind w:left="284"/>
        <w:rPr>
          <w:rFonts w:ascii="Arial" w:hAnsi="Arial" w:cs="Arial"/>
          <w:sz w:val="24"/>
          <w:szCs w:val="24"/>
        </w:rPr>
      </w:pPr>
      <w:r>
        <w:rPr>
          <w:rFonts w:ascii="Arial" w:hAnsi="Arial" w:cs="Arial"/>
          <w:sz w:val="24"/>
          <w:szCs w:val="24"/>
        </w:rPr>
        <w:lastRenderedPageBreak/>
        <w:t>W przypadku określonym w  lit. c</w:t>
      </w:r>
      <w:r w:rsidRPr="00BB0159">
        <w:rPr>
          <w:rFonts w:ascii="Arial" w:hAnsi="Arial" w:cs="Arial"/>
          <w:sz w:val="24"/>
          <w:szCs w:val="24"/>
        </w:rPr>
        <w:t xml:space="preserve">, jak również w przypadku zwiększenia całkowitej wartości projektu powyżej 5 mln EUR, </w:t>
      </w:r>
      <w:r w:rsidR="009F1BD9">
        <w:rPr>
          <w:rFonts w:ascii="Arial" w:hAnsi="Arial" w:cs="Arial"/>
          <w:sz w:val="24"/>
          <w:szCs w:val="24"/>
        </w:rPr>
        <w:t>b</w:t>
      </w:r>
      <w:r w:rsidRPr="00BB0159">
        <w:rPr>
          <w:rFonts w:ascii="Arial" w:hAnsi="Arial" w:cs="Arial"/>
          <w:sz w:val="24"/>
          <w:szCs w:val="24"/>
        </w:rPr>
        <w:t>eneficjent zobowiązany jest przedłożyć do I</w:t>
      </w:r>
      <w:r w:rsidR="0024722F">
        <w:rPr>
          <w:rFonts w:ascii="Arial" w:hAnsi="Arial" w:cs="Arial"/>
          <w:sz w:val="24"/>
          <w:szCs w:val="24"/>
        </w:rPr>
        <w:t>P</w:t>
      </w:r>
      <w:r w:rsidRPr="00BB0159">
        <w:rPr>
          <w:rFonts w:ascii="Arial" w:hAnsi="Arial" w:cs="Arial"/>
          <w:sz w:val="24"/>
          <w:szCs w:val="24"/>
        </w:rPr>
        <w:t xml:space="preserve"> </w:t>
      </w:r>
      <w:r w:rsidR="00075490">
        <w:rPr>
          <w:rFonts w:ascii="Arial" w:hAnsi="Arial" w:cs="Arial"/>
          <w:sz w:val="24"/>
          <w:szCs w:val="24"/>
        </w:rPr>
        <w:t> </w:t>
      </w:r>
      <w:r w:rsidRPr="00BB0159">
        <w:rPr>
          <w:rFonts w:ascii="Arial" w:hAnsi="Arial" w:cs="Arial"/>
          <w:sz w:val="24"/>
          <w:szCs w:val="24"/>
        </w:rPr>
        <w:t>indywidualną interpretację podatkową dotyczącą zakresu realizowanego projektu w</w:t>
      </w:r>
      <w:r w:rsidR="00075490">
        <w:rPr>
          <w:rFonts w:ascii="Arial" w:hAnsi="Arial" w:cs="Arial"/>
          <w:sz w:val="24"/>
          <w:szCs w:val="24"/>
        </w:rPr>
        <w:t> </w:t>
      </w:r>
      <w:r w:rsidRPr="00BB0159">
        <w:rPr>
          <w:rFonts w:ascii="Arial" w:hAnsi="Arial" w:cs="Arial"/>
          <w:sz w:val="24"/>
          <w:szCs w:val="24"/>
        </w:rPr>
        <w:t>terminie 60 dni od dnia zawarcia umowy o dofinansowanie projektu lub aneksu, z</w:t>
      </w:r>
      <w:r w:rsidR="00075490">
        <w:rPr>
          <w:rFonts w:ascii="Arial" w:hAnsi="Arial" w:cs="Arial"/>
          <w:sz w:val="24"/>
          <w:szCs w:val="24"/>
        </w:rPr>
        <w:t> </w:t>
      </w:r>
      <w:r w:rsidRPr="00BB0159">
        <w:rPr>
          <w:rFonts w:ascii="Arial" w:hAnsi="Arial" w:cs="Arial"/>
          <w:sz w:val="24"/>
          <w:szCs w:val="24"/>
        </w:rPr>
        <w:t xml:space="preserve">którego wynika zwiększenie wartości projektu. </w:t>
      </w:r>
    </w:p>
    <w:p w14:paraId="19615E21" w14:textId="176118FE" w:rsidR="005F31C8" w:rsidRPr="009F1BD9" w:rsidRDefault="00EC175F" w:rsidP="008B7781">
      <w:pPr>
        <w:spacing w:before="120" w:after="120" w:line="360" w:lineRule="auto"/>
        <w:ind w:left="284"/>
        <w:rPr>
          <w:rFonts w:ascii="Arial" w:hAnsi="Arial" w:cs="Arial"/>
          <w:sz w:val="24"/>
          <w:szCs w:val="24"/>
        </w:rPr>
      </w:pPr>
      <w:r>
        <w:rPr>
          <w:rFonts w:ascii="Arial" w:hAnsi="Arial" w:cs="Arial"/>
          <w:sz w:val="24"/>
          <w:szCs w:val="24"/>
        </w:rPr>
        <w:t xml:space="preserve">IP </w:t>
      </w:r>
      <w:r w:rsidR="00BF5077" w:rsidRPr="009F1BD9">
        <w:rPr>
          <w:rFonts w:ascii="Arial" w:hAnsi="Arial" w:cs="Arial"/>
          <w:sz w:val="24"/>
          <w:szCs w:val="24"/>
        </w:rPr>
        <w:t>zastrzega sobie możliwość weryfikacji kwalifikowalności podatku VAT na</w:t>
      </w:r>
      <w:r w:rsidR="00075490">
        <w:rPr>
          <w:rFonts w:ascii="Arial" w:hAnsi="Arial" w:cs="Arial"/>
          <w:sz w:val="24"/>
          <w:szCs w:val="24"/>
        </w:rPr>
        <w:t> </w:t>
      </w:r>
      <w:r w:rsidR="00BF5077" w:rsidRPr="009F1BD9">
        <w:rPr>
          <w:rFonts w:ascii="Arial" w:hAnsi="Arial" w:cs="Arial"/>
          <w:sz w:val="24"/>
          <w:szCs w:val="24"/>
        </w:rPr>
        <w:t>każdym etapie realizacji projektu.</w:t>
      </w:r>
    </w:p>
    <w:p w14:paraId="31199409" w14:textId="77777777" w:rsidR="00F45767" w:rsidRDefault="00F45767"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t>§ 1</w:t>
      </w:r>
      <w:r w:rsidR="00D416CB" w:rsidRPr="000452F3">
        <w:rPr>
          <w:rFonts w:ascii="Arial" w:eastAsiaTheme="majorEastAsia" w:hAnsi="Arial" w:cs="Arial"/>
          <w:b/>
          <w:bCs/>
          <w:color w:val="365F91" w:themeColor="accent1" w:themeShade="BF"/>
          <w:sz w:val="24"/>
          <w:szCs w:val="24"/>
        </w:rPr>
        <w:t>3</w:t>
      </w:r>
    </w:p>
    <w:p w14:paraId="1D0B5426" w14:textId="7C918D66" w:rsidR="006865D8" w:rsidRDefault="006865D8" w:rsidP="00032A4B">
      <w:pPr>
        <w:pStyle w:val="Nagwek1"/>
      </w:pPr>
      <w:bookmarkStart w:id="30" w:name="_Toc157411047"/>
      <w:r w:rsidRPr="000452F3">
        <w:t>Pomoc publiczna i pomoc de minimis</w:t>
      </w:r>
      <w:bookmarkEnd w:id="30"/>
    </w:p>
    <w:p w14:paraId="2282499F" w14:textId="77777777" w:rsidR="00EC175F" w:rsidRPr="00043353" w:rsidRDefault="00EC175F" w:rsidP="00EC175F">
      <w:pPr>
        <w:spacing w:before="120" w:after="120" w:line="360" w:lineRule="auto"/>
        <w:rPr>
          <w:rFonts w:ascii="Arial" w:hAnsi="Arial" w:cs="Arial"/>
          <w:sz w:val="24"/>
          <w:szCs w:val="24"/>
        </w:rPr>
      </w:pPr>
      <w:r w:rsidRPr="00043353">
        <w:rPr>
          <w:rFonts w:ascii="Arial" w:hAnsi="Arial" w:cs="Arial"/>
          <w:sz w:val="24"/>
          <w:szCs w:val="24"/>
        </w:rPr>
        <w:t>W ramach wskazanego naboru nie dotyczy.</w:t>
      </w:r>
    </w:p>
    <w:p w14:paraId="4EA8E659" w14:textId="77777777" w:rsidR="00955B5C" w:rsidRPr="00880D43" w:rsidRDefault="00955B5C" w:rsidP="008A1B89">
      <w:pPr>
        <w:spacing w:before="120" w:after="120" w:line="360" w:lineRule="auto"/>
        <w:ind w:left="567" w:hanging="567"/>
        <w:rPr>
          <w:rFonts w:ascii="Arial" w:eastAsiaTheme="majorEastAsia" w:hAnsi="Arial" w:cs="Arial"/>
          <w:b/>
          <w:bCs/>
          <w:color w:val="365F91" w:themeColor="accent1" w:themeShade="BF"/>
          <w:sz w:val="24"/>
          <w:szCs w:val="24"/>
        </w:rPr>
      </w:pPr>
      <w:bookmarkStart w:id="31" w:name="_Hlk116642650"/>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032A4B">
      <w:pPr>
        <w:pStyle w:val="Nagwek1"/>
      </w:pPr>
      <w:bookmarkStart w:id="32" w:name="_Toc157411048"/>
      <w:r w:rsidRPr="00880D43">
        <w:t>Projekty partnerskie</w:t>
      </w:r>
      <w:bookmarkEnd w:id="31"/>
      <w:bookmarkEnd w:id="32"/>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880D43"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b/>
          <w:sz w:val="24"/>
          <w:szCs w:val="24"/>
        </w:rPr>
        <w:t xml:space="preserve">W </w:t>
      </w:r>
      <w:r w:rsidR="00FC163F" w:rsidRPr="00880D43">
        <w:rPr>
          <w:rFonts w:ascii="Arial" w:hAnsi="Arial" w:cs="Arial"/>
          <w:b/>
          <w:sz w:val="24"/>
          <w:szCs w:val="24"/>
        </w:rPr>
        <w:t xml:space="preserve">ramach projektów partnerskich wzajemne zlecanie </w:t>
      </w:r>
      <w:r w:rsidR="00AA3C89" w:rsidRPr="00880D43">
        <w:rPr>
          <w:rFonts w:ascii="Arial" w:hAnsi="Arial" w:cs="Arial"/>
          <w:b/>
          <w:sz w:val="24"/>
          <w:szCs w:val="24"/>
        </w:rPr>
        <w:t xml:space="preserve">przez </w:t>
      </w:r>
      <w:r w:rsidR="002A65EF">
        <w:rPr>
          <w:rFonts w:ascii="Arial" w:hAnsi="Arial" w:cs="Arial"/>
          <w:b/>
          <w:sz w:val="24"/>
          <w:szCs w:val="24"/>
        </w:rPr>
        <w:t>p</w:t>
      </w:r>
      <w:r w:rsidR="00AA3C89" w:rsidRPr="00880D43">
        <w:rPr>
          <w:rFonts w:ascii="Arial" w:hAnsi="Arial" w:cs="Arial"/>
          <w:b/>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032A4B">
      <w:pPr>
        <w:pStyle w:val="Nagwek1"/>
      </w:pPr>
      <w:bookmarkStart w:id="33" w:name="_Toc157411049"/>
      <w:r w:rsidRPr="00880D43">
        <w:t>Procedura składania wniosku o dofinansowanie</w:t>
      </w:r>
      <w:bookmarkEnd w:id="33"/>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6"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722B0B47"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17" w:history="1">
        <w:r w:rsidR="008B7781" w:rsidRPr="008B7781">
          <w:rPr>
            <w:rStyle w:val="Hipercze"/>
            <w:rFonts w:ascii="Arial" w:hAnsi="Arial" w:cs="Arial"/>
            <w:sz w:val="24"/>
            <w:szCs w:val="24"/>
          </w:rPr>
          <w:t>https://funduszeUE.lodzkie.pl/</w:t>
        </w:r>
      </w:hyperlink>
      <w:r w:rsidR="000429DB">
        <w:rPr>
          <w:rFonts w:ascii="Arial" w:hAnsi="Arial" w:cs="Arial"/>
          <w:sz w:val="24"/>
          <w:szCs w:val="24"/>
        </w:rPr>
        <w:t xml:space="preserve">, </w:t>
      </w:r>
      <w:hyperlink r:id="rId18"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 xml:space="preserve">rezygnacją ubiegania się o dofinansowanie tego projektu. Anulować wniosek </w:t>
      </w:r>
      <w:r w:rsidRPr="00880D43">
        <w:rPr>
          <w:rFonts w:ascii="Arial" w:hAnsi="Arial" w:cs="Arial"/>
          <w:spacing w:val="-4"/>
          <w:sz w:val="24"/>
          <w:szCs w:val="24"/>
        </w:rPr>
        <w:lastRenderedPageBreak/>
        <w:t>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4C9C46F1"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19"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0"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1" w:history="1">
        <w:r w:rsidR="00E84974" w:rsidRPr="00142DF0">
          <w:rPr>
            <w:rStyle w:val="Hipercze"/>
            <w:rFonts w:ascii="Arial" w:hAnsi="Arial" w:cs="Arial"/>
            <w:sz w:val="24"/>
            <w:szCs w:val="24"/>
          </w:rPr>
          <w:t>www.funduszeUE.lodzkie.pl</w:t>
        </w:r>
      </w:hyperlink>
      <w:r w:rsidR="00212D67">
        <w:rPr>
          <w:rFonts w:ascii="Arial" w:hAnsi="Arial" w:cs="Arial"/>
          <w:sz w:val="24"/>
          <w:szCs w:val="24"/>
        </w:rPr>
        <w:t xml:space="preserve"> oraz </w:t>
      </w:r>
      <w:hyperlink r:id="rId22"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3C72E185" w14:textId="0B13838F" w:rsidR="002721FA" w:rsidRPr="00880D43" w:rsidRDefault="00244D14" w:rsidP="007762BD">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7D517C08" w14:textId="75969851"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34" w:name="_Toc431974593"/>
      <w:r w:rsidRPr="00880D43">
        <w:rPr>
          <w:rFonts w:ascii="Arial" w:eastAsiaTheme="majorEastAsia" w:hAnsi="Arial" w:cs="Arial"/>
          <w:b/>
          <w:bCs/>
          <w:color w:val="4F81BD" w:themeColor="accent1"/>
          <w:sz w:val="24"/>
          <w:szCs w:val="24"/>
        </w:rPr>
        <w:lastRenderedPageBreak/>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4"/>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0EFE9880"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bookmarkStart w:id="35" w:name="_Hlk165016756"/>
      <w:r w:rsidR="00560FA5" w:rsidRPr="00142DF0">
        <w:rPr>
          <w:rStyle w:val="Hipercze"/>
          <w:rFonts w:ascii="Arial" w:hAnsi="Arial" w:cs="Arial"/>
          <w:sz w:val="24"/>
          <w:szCs w:val="24"/>
        </w:rPr>
        <w:fldChar w:fldCharType="begin"/>
      </w:r>
      <w:r w:rsidR="00560FA5" w:rsidRPr="00142DF0">
        <w:rPr>
          <w:rStyle w:val="Hipercze"/>
          <w:rFonts w:ascii="Arial" w:hAnsi="Arial" w:cs="Arial"/>
          <w:sz w:val="24"/>
          <w:szCs w:val="24"/>
        </w:rPr>
        <w:instrText>HYPERLINK "http://www.funduszeUE.lodzkie.pl"</w:instrText>
      </w:r>
      <w:r w:rsidR="00560FA5" w:rsidRPr="00142DF0">
        <w:rPr>
          <w:rStyle w:val="Hipercze"/>
          <w:rFonts w:ascii="Arial" w:hAnsi="Arial" w:cs="Arial"/>
          <w:sz w:val="24"/>
          <w:szCs w:val="24"/>
        </w:rPr>
      </w:r>
      <w:r w:rsidR="00560FA5" w:rsidRPr="00142DF0">
        <w:rPr>
          <w:rStyle w:val="Hipercze"/>
          <w:rFonts w:ascii="Arial" w:hAnsi="Arial" w:cs="Arial"/>
          <w:sz w:val="24"/>
          <w:szCs w:val="24"/>
        </w:rPr>
        <w:fldChar w:fldCharType="separate"/>
      </w:r>
      <w:r w:rsidR="00560FA5" w:rsidRPr="00142DF0">
        <w:rPr>
          <w:rStyle w:val="Hipercze"/>
          <w:rFonts w:ascii="Arial" w:hAnsi="Arial" w:cs="Arial"/>
          <w:sz w:val="24"/>
          <w:szCs w:val="24"/>
        </w:rPr>
        <w:t>www.funduszeUE.lodzkie.pl</w:t>
      </w:r>
      <w:r w:rsidR="00560FA5" w:rsidRPr="00142DF0">
        <w:rPr>
          <w:rStyle w:val="Hipercze"/>
          <w:rFonts w:ascii="Arial" w:hAnsi="Arial" w:cs="Arial"/>
          <w:sz w:val="24"/>
          <w:szCs w:val="24"/>
        </w:rPr>
        <w:fldChar w:fldCharType="end"/>
      </w:r>
      <w:bookmarkEnd w:id="35"/>
      <w:r w:rsidR="00212D67">
        <w:rPr>
          <w:rFonts w:ascii="Arial" w:hAnsi="Arial" w:cs="Arial"/>
          <w:sz w:val="24"/>
          <w:szCs w:val="24"/>
        </w:rPr>
        <w:t xml:space="preserve">, </w:t>
      </w:r>
      <w:hyperlink r:id="rId23" w:history="1">
        <w:r w:rsidR="00D32E72" w:rsidRPr="00880D43">
          <w:rPr>
            <w:rStyle w:val="Hipercze"/>
            <w:rFonts w:ascii="Arial" w:hAnsi="Arial" w:cs="Arial"/>
            <w:spacing w:val="-4"/>
            <w:sz w:val="24"/>
            <w:szCs w:val="24"/>
          </w:rPr>
          <w:t>www.funduszeUE.wup.lodz.pl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4" w:history="1">
        <w:r w:rsidR="00ED60AA" w:rsidRPr="00880D43">
          <w:rPr>
            <w:rStyle w:val="Hipercze"/>
            <w:rFonts w:ascii="Arial" w:hAnsi="Arial" w:cs="Arial"/>
            <w:sz w:val="24"/>
            <w:szCs w:val="24"/>
          </w:rPr>
          <w:t>www.funduszeeuropejskie.gov.pl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67AB2B69" w14:textId="6D08E5F4" w:rsidR="00803FC2" w:rsidRPr="00E405E6" w:rsidRDefault="00F50891" w:rsidP="007762BD">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lastRenderedPageBreak/>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794B22B3" w14:textId="77777777" w:rsidR="00BA1F6F" w:rsidRPr="00880D43" w:rsidRDefault="00BA1F6F" w:rsidP="008A1B89">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032A4B">
      <w:pPr>
        <w:pStyle w:val="Nagwek1"/>
        <w:rPr>
          <w:i/>
        </w:rPr>
      </w:pPr>
      <w:bookmarkStart w:id="36" w:name="_Toc157411050"/>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36"/>
    </w:p>
    <w:p w14:paraId="0485F444" w14:textId="2EADD419" w:rsidR="00D14E55" w:rsidRDefault="00043353" w:rsidP="008A1B89">
      <w:pPr>
        <w:spacing w:before="120" w:after="120" w:line="360" w:lineRule="auto"/>
        <w:rPr>
          <w:rFonts w:ascii="Arial" w:hAnsi="Arial" w:cs="Arial"/>
          <w:sz w:val="24"/>
          <w:szCs w:val="24"/>
        </w:rPr>
      </w:pPr>
      <w:r w:rsidRPr="00043353">
        <w:rPr>
          <w:rFonts w:ascii="Arial" w:hAnsi="Arial" w:cs="Arial"/>
          <w:sz w:val="24"/>
          <w:szCs w:val="24"/>
        </w:rPr>
        <w:t>W ramach wskazanego naboru nie dotyczy.</w:t>
      </w:r>
    </w:p>
    <w:p w14:paraId="65E0E2BF" w14:textId="77777777" w:rsidR="00EC175F" w:rsidRPr="00043353" w:rsidRDefault="00EC175F"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032A4B">
      <w:pPr>
        <w:pStyle w:val="Nagwek1"/>
      </w:pPr>
      <w:bookmarkStart w:id="37" w:name="_Toc157411051"/>
      <w:r w:rsidRPr="00880D43">
        <w:t>Ocena merytoryczna projekt</w:t>
      </w:r>
      <w:r w:rsidR="00B47DE1" w:rsidRPr="00880D43">
        <w:t>u</w:t>
      </w:r>
      <w:bookmarkEnd w:id="37"/>
    </w:p>
    <w:p w14:paraId="673EDC58" w14:textId="5D176A2F"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Regulaminu</w:t>
      </w:r>
      <w:r w:rsidR="00F67DD3" w:rsidRPr="00880D43">
        <w:rPr>
          <w:rFonts w:ascii="Arial" w:hAnsi="Arial" w:cs="Arial"/>
          <w:sz w:val="24"/>
          <w:szCs w:val="24"/>
        </w:rPr>
        <w:t>.</w:t>
      </w:r>
    </w:p>
    <w:p w14:paraId="1B070112" w14:textId="5D3C014A"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7762BD">
        <w:rPr>
          <w:rFonts w:ascii="Arial" w:hAnsi="Arial" w:cs="Arial"/>
          <w:sz w:val="24"/>
          <w:szCs w:val="24"/>
        </w:rPr>
        <w:t>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4182564D" w:rsidR="005809BE" w:rsidRPr="00880D43"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7762BD">
        <w:rPr>
          <w:rFonts w:ascii="Arial" w:hAnsi="Arial" w:cs="Arial"/>
          <w:sz w:val="24"/>
          <w:szCs w:val="24"/>
        </w:rPr>
        <w:t> </w:t>
      </w:r>
      <w:r w:rsidR="005809BE" w:rsidRPr="00880D43">
        <w:rPr>
          <w:rFonts w:ascii="Arial" w:hAnsi="Arial" w:cs="Arial"/>
          <w:sz w:val="24"/>
          <w:szCs w:val="24"/>
        </w:rPr>
        <w:t>dofinansowanie spełnia:</w:t>
      </w:r>
    </w:p>
    <w:p w14:paraId="3B6985D4" w14:textId="3EC02FDD" w:rsidR="005809BE" w:rsidRPr="00880D43"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kryteria merytoryczne</w:t>
      </w:r>
      <w:r w:rsidR="004669F7" w:rsidRPr="00880D43">
        <w:rPr>
          <w:rFonts w:ascii="Arial" w:hAnsi="Arial" w:cs="Arial"/>
          <w:sz w:val="24"/>
          <w:szCs w:val="24"/>
        </w:rPr>
        <w:t xml:space="preserve"> dostępu,</w:t>
      </w:r>
      <w:r w:rsidR="00425335" w:rsidRPr="00880D43">
        <w:rPr>
          <w:rFonts w:ascii="Arial" w:hAnsi="Arial" w:cs="Arial"/>
          <w:sz w:val="24"/>
          <w:szCs w:val="24"/>
        </w:rPr>
        <w:t xml:space="preserve"> </w:t>
      </w:r>
    </w:p>
    <w:p w14:paraId="384A2E58" w14:textId="537F91C2" w:rsidR="00007E74" w:rsidRPr="00880D43"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specyficzne kryteria merytoryczne,</w:t>
      </w:r>
    </w:p>
    <w:p w14:paraId="6FAE4B50" w14:textId="77777777" w:rsidR="00845AA5" w:rsidRDefault="00425335"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5809BE" w:rsidRPr="00880D43">
        <w:rPr>
          <w:rFonts w:ascii="Arial" w:hAnsi="Arial" w:cs="Arial"/>
          <w:sz w:val="24"/>
          <w:szCs w:val="24"/>
        </w:rPr>
        <w:t>a</w:t>
      </w:r>
      <w:r w:rsidRPr="00880D43">
        <w:rPr>
          <w:rFonts w:ascii="Arial" w:hAnsi="Arial" w:cs="Arial"/>
          <w:sz w:val="24"/>
          <w:szCs w:val="24"/>
        </w:rPr>
        <w:t xml:space="preserve"> merytoryczn</w:t>
      </w:r>
      <w:r w:rsidR="005809BE" w:rsidRPr="00880D43">
        <w:rPr>
          <w:rFonts w:ascii="Arial" w:hAnsi="Arial" w:cs="Arial"/>
          <w:sz w:val="24"/>
          <w:szCs w:val="24"/>
        </w:rPr>
        <w:t>e</w:t>
      </w:r>
      <w:r w:rsidRPr="00880D43">
        <w:rPr>
          <w:rFonts w:ascii="Arial" w:hAnsi="Arial" w:cs="Arial"/>
          <w:sz w:val="24"/>
          <w:szCs w:val="24"/>
        </w:rPr>
        <w:t xml:space="preserve"> punktow</w:t>
      </w:r>
      <w:r w:rsidR="005809BE" w:rsidRPr="00880D43">
        <w:rPr>
          <w:rFonts w:ascii="Arial" w:hAnsi="Arial" w:cs="Arial"/>
          <w:sz w:val="24"/>
          <w:szCs w:val="24"/>
        </w:rPr>
        <w:t xml:space="preserve">e (trzy z nich mają </w:t>
      </w:r>
      <w:r w:rsidRPr="00880D43">
        <w:rPr>
          <w:rFonts w:ascii="Arial" w:hAnsi="Arial" w:cs="Arial"/>
          <w:sz w:val="24"/>
          <w:szCs w:val="24"/>
        </w:rPr>
        <w:t>charakter rozstrzygający, tzn. decydujący o kolejności projektów z taką samą liczbą punktów</w:t>
      </w:r>
      <w:r w:rsidR="005809BE" w:rsidRPr="00880D43">
        <w:rPr>
          <w:rFonts w:ascii="Arial" w:hAnsi="Arial" w:cs="Arial"/>
          <w:sz w:val="24"/>
          <w:szCs w:val="24"/>
        </w:rPr>
        <w:t>)</w:t>
      </w:r>
      <w:r w:rsidR="00845AA5">
        <w:rPr>
          <w:rFonts w:ascii="Arial" w:hAnsi="Arial" w:cs="Arial"/>
          <w:sz w:val="24"/>
          <w:szCs w:val="24"/>
        </w:rPr>
        <w:t>;</w:t>
      </w:r>
    </w:p>
    <w:p w14:paraId="77206C86" w14:textId="640056FE" w:rsidR="005809BE" w:rsidRPr="00EC175F" w:rsidRDefault="00845AA5" w:rsidP="00845AA5">
      <w:pPr>
        <w:pStyle w:val="Akapitzlist"/>
        <w:numPr>
          <w:ilvl w:val="0"/>
          <w:numId w:val="17"/>
        </w:numPr>
        <w:spacing w:before="120" w:after="120" w:line="360" w:lineRule="auto"/>
        <w:ind w:left="1134" w:hanging="567"/>
        <w:contextualSpacing w:val="0"/>
        <w:rPr>
          <w:rFonts w:ascii="Arial" w:hAnsi="Arial" w:cs="Arial"/>
          <w:sz w:val="24"/>
          <w:szCs w:val="24"/>
        </w:rPr>
      </w:pPr>
      <w:r w:rsidRPr="00845AA5">
        <w:rPr>
          <w:rFonts w:ascii="Arial" w:hAnsi="Arial" w:cs="Arial"/>
          <w:sz w:val="24"/>
          <w:szCs w:val="24"/>
        </w:rPr>
        <w:t>kryteria premiujące (o ile dotyczy)</w:t>
      </w:r>
      <w:r w:rsidR="008B7781" w:rsidRPr="00EC175F">
        <w:rPr>
          <w:rFonts w:ascii="Arial" w:hAnsi="Arial" w:cs="Arial"/>
          <w:sz w:val="24"/>
          <w:szCs w:val="24"/>
        </w:rPr>
        <w:t>.</w:t>
      </w:r>
    </w:p>
    <w:p w14:paraId="6F07F22D" w14:textId="0F06ED3F" w:rsidR="00411F4A" w:rsidRPr="00043353"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w:t>
      </w:r>
      <w:r w:rsidRPr="00043353">
        <w:rPr>
          <w:rFonts w:ascii="Arial" w:eastAsia="Times New Roman" w:hAnsi="Arial" w:cs="Arial"/>
          <w:sz w:val="24"/>
          <w:szCs w:val="24"/>
          <w:lang w:eastAsia="pl-PL"/>
        </w:rPr>
        <w:t xml:space="preserve">negocjacji”, „nie” lub stwierdzeniu, że kryterium nie dotyczy danego projektu). </w:t>
      </w:r>
    </w:p>
    <w:p w14:paraId="17C84CA7" w14:textId="62E12D81" w:rsidR="00856F34" w:rsidRPr="00043353"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043353">
        <w:rPr>
          <w:rFonts w:ascii="Arial" w:hAnsi="Arial" w:cs="Arial"/>
          <w:sz w:val="24"/>
          <w:szCs w:val="24"/>
        </w:rPr>
        <w:lastRenderedPageBreak/>
        <w:t>Projekty niespełniające któregokolwiek z kryteriów merytorycznych dostępu są odrzucane na etapie oceny merytorycznej i nie podlegają dalszej ocenie w</w:t>
      </w:r>
      <w:r w:rsidR="007762BD">
        <w:rPr>
          <w:rFonts w:ascii="Arial" w:hAnsi="Arial" w:cs="Arial"/>
          <w:sz w:val="24"/>
          <w:szCs w:val="24"/>
        </w:rPr>
        <w:t> </w:t>
      </w:r>
      <w:r w:rsidRPr="00043353">
        <w:rPr>
          <w:rFonts w:ascii="Arial" w:hAnsi="Arial" w:cs="Arial"/>
          <w:sz w:val="24"/>
          <w:szCs w:val="24"/>
        </w:rPr>
        <w:t>zakresie spełnienia specyficznych kryteriów merytorycznych</w:t>
      </w:r>
      <w:r>
        <w:rPr>
          <w:rFonts w:ascii="Arial" w:hAnsi="Arial" w:cs="Arial"/>
          <w:sz w:val="24"/>
          <w:szCs w:val="24"/>
        </w:rPr>
        <w:t>.</w:t>
      </w:r>
    </w:p>
    <w:p w14:paraId="2629F72B" w14:textId="34D973F4" w:rsidR="00082EA2" w:rsidRPr="00880D43" w:rsidRDefault="0079228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792280">
        <w:rPr>
          <w:rFonts w:ascii="Arial" w:hAnsi="Arial" w:cs="Arial"/>
          <w:sz w:val="24"/>
          <w:szCs w:val="24"/>
        </w:rPr>
        <w:t>Treść wniosku o dofinansowanie musi pozwalać na jednoznaczne stwierdzenie, czy dane kryterium merytoryczne dostępu jest spełnione. W części dotyczącej spełnienia kryteriów merytorycznych dostępu projekt może być uzupełniany/ poprawiany w trybie art. 55 ust. 1 ustawy wdrożeniowej, jeśli w przyjętych przez Komitet Monitorujący kryteriach wskazano „tak do negocjacji”.</w:t>
      </w:r>
      <w:r w:rsidR="00B704DF">
        <w:rPr>
          <w:rFonts w:ascii="Arial" w:hAnsi="Arial" w:cs="Arial"/>
          <w:sz w:val="24"/>
          <w:szCs w:val="24"/>
        </w:rPr>
        <w:t xml:space="preserve"> </w:t>
      </w:r>
      <w:r w:rsidRPr="00792280">
        <w:rPr>
          <w:rFonts w:ascii="Arial" w:hAnsi="Arial" w:cs="Arial"/>
          <w:sz w:val="24"/>
          <w:szCs w:val="24"/>
        </w:rPr>
        <w:t>Uzupełnianie/poprawa projektu odbywa się na etapie negocjacji i następuje tylko w odniesieniu do projektów, które spełniły warunki skierowania projektu do tego etapu oceny. W takiej sytuacji oceniający określają zakres uzupełnień/poprawy wniosku</w:t>
      </w:r>
      <w:r w:rsidR="00082EA2" w:rsidRPr="00880D43">
        <w:rPr>
          <w:rFonts w:ascii="Arial" w:hAnsi="Arial" w:cs="Arial"/>
          <w:sz w:val="24"/>
          <w:szCs w:val="24"/>
        </w:rPr>
        <w:t xml:space="preserve">. </w:t>
      </w:r>
    </w:p>
    <w:p w14:paraId="76D108CE" w14:textId="1A6AEF1D" w:rsidR="0062597A"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Jeżeli oceniający </w:t>
      </w:r>
      <w:r w:rsidRPr="009F1BD9">
        <w:rPr>
          <w:rFonts w:ascii="Arial" w:hAnsi="Arial" w:cs="Arial"/>
          <w:sz w:val="24"/>
          <w:szCs w:val="24"/>
        </w:rPr>
        <w:t>uzna</w:t>
      </w:r>
      <w:r w:rsidR="0062597A" w:rsidRPr="009F1BD9">
        <w:rPr>
          <w:rFonts w:ascii="Arial" w:hAnsi="Arial" w:cs="Arial"/>
          <w:sz w:val="24"/>
          <w:szCs w:val="24"/>
        </w:rPr>
        <w:t>ją</w:t>
      </w:r>
      <w:r w:rsidRPr="009F1BD9">
        <w:rPr>
          <w:rFonts w:ascii="Arial" w:hAnsi="Arial" w:cs="Arial"/>
          <w:sz w:val="24"/>
          <w:szCs w:val="24"/>
        </w:rPr>
        <w:t xml:space="preserve">, że projekt nie spełnia któregokolwiek z </w:t>
      </w:r>
      <w:r w:rsidR="00816153" w:rsidRPr="009F1BD9">
        <w:rPr>
          <w:rFonts w:ascii="Arial" w:hAnsi="Arial" w:cs="Arial"/>
          <w:sz w:val="24"/>
          <w:szCs w:val="24"/>
        </w:rPr>
        <w:t xml:space="preserve">kryteriów </w:t>
      </w:r>
      <w:r w:rsidR="009F1BD9" w:rsidRPr="009F1BD9">
        <w:rPr>
          <w:rFonts w:ascii="Arial" w:hAnsi="Arial" w:cs="Arial"/>
          <w:sz w:val="24"/>
          <w:szCs w:val="24"/>
        </w:rPr>
        <w:t xml:space="preserve">merytorycznych </w:t>
      </w:r>
      <w:r w:rsidRPr="009F1BD9">
        <w:rPr>
          <w:rFonts w:ascii="Arial" w:hAnsi="Arial" w:cs="Arial"/>
          <w:sz w:val="24"/>
          <w:szCs w:val="24"/>
        </w:rPr>
        <w:t xml:space="preserve">dostępu, </w:t>
      </w:r>
      <w:r w:rsidR="0062597A" w:rsidRPr="009F1BD9">
        <w:rPr>
          <w:rFonts w:ascii="Arial" w:hAnsi="Arial" w:cs="Arial"/>
          <w:sz w:val="24"/>
          <w:szCs w:val="24"/>
        </w:rPr>
        <w:t>odpowiednio</w:t>
      </w:r>
      <w:r w:rsidR="0062597A" w:rsidRPr="00880D43">
        <w:rPr>
          <w:rFonts w:ascii="Arial" w:hAnsi="Arial" w:cs="Arial"/>
          <w:sz w:val="24"/>
          <w:szCs w:val="24"/>
        </w:rPr>
        <w:t xml:space="preserve"> odnotowują</w:t>
      </w:r>
      <w:r w:rsidRPr="00880D43">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880D43">
        <w:rPr>
          <w:rFonts w:ascii="Arial" w:hAnsi="Arial" w:cs="Arial"/>
          <w:sz w:val="24"/>
          <w:szCs w:val="24"/>
        </w:rPr>
        <w:t>specyficznych kryteriów merytorycznych</w:t>
      </w:r>
      <w:r w:rsidRPr="00880D43">
        <w:rPr>
          <w:rFonts w:ascii="Arial" w:hAnsi="Arial" w:cs="Arial"/>
          <w:sz w:val="24"/>
          <w:szCs w:val="24"/>
        </w:rPr>
        <w:t xml:space="preserve">. </w:t>
      </w:r>
    </w:p>
    <w:p w14:paraId="532B9ADB" w14:textId="59B57160"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Jeśli projekt spełnił wszystkie kryteria merytoryczne dostępu, dokonywana jest ocena spełnienia specyficznych kryteriów merytorycznych (</w:t>
      </w:r>
      <w:r w:rsidRPr="00880D43">
        <w:rPr>
          <w:rFonts w:ascii="Arial" w:eastAsia="Times New Roman" w:hAnsi="Arial" w:cs="Arial"/>
          <w:sz w:val="24"/>
          <w:szCs w:val="24"/>
          <w:lang w:eastAsia="pl-PL"/>
        </w:rPr>
        <w:t xml:space="preserve">ocenianych w sposób: „tak”, lub „tak do negocjacji”, „nie” lub stwierdzeniu, że kryterium </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nie</w:t>
      </w:r>
      <w:r w:rsidR="007762BD">
        <w:rPr>
          <w:rFonts w:ascii="Arial" w:eastAsia="Times New Roman" w:hAnsi="Arial" w:cs="Arial"/>
          <w:sz w:val="24"/>
          <w:szCs w:val="24"/>
          <w:lang w:eastAsia="pl-PL"/>
        </w:rPr>
        <w:t> </w:t>
      </w:r>
      <w:r w:rsidRPr="00880D43">
        <w:rPr>
          <w:rFonts w:ascii="Arial" w:eastAsia="Times New Roman" w:hAnsi="Arial" w:cs="Arial"/>
          <w:sz w:val="24"/>
          <w:szCs w:val="24"/>
          <w:lang w:eastAsia="pl-PL"/>
        </w:rPr>
        <w:t>dotyczy</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 xml:space="preserve"> danego projektu). </w:t>
      </w:r>
    </w:p>
    <w:p w14:paraId="14353CD3" w14:textId="36724E21"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 kryteriach. Uzupełnianie/poprawa projektu odbywa się na etapie negocjacji i</w:t>
      </w:r>
      <w:r w:rsidR="007762BD">
        <w:rPr>
          <w:rFonts w:ascii="Arial" w:hAnsi="Arial" w:cs="Arial"/>
          <w:sz w:val="24"/>
          <w:szCs w:val="24"/>
        </w:rPr>
        <w:t> </w:t>
      </w:r>
      <w:r w:rsidRPr="00880D43">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880D43">
        <w:rPr>
          <w:rFonts w:ascii="Arial" w:hAnsi="Arial" w:cs="Arial"/>
          <w:sz w:val="24"/>
          <w:szCs w:val="24"/>
        </w:rPr>
        <w:t>M</w:t>
      </w:r>
      <w:r w:rsidRPr="00880D43">
        <w:rPr>
          <w:rFonts w:ascii="Arial" w:hAnsi="Arial" w:cs="Arial"/>
          <w:sz w:val="24"/>
          <w:szCs w:val="24"/>
        </w:rPr>
        <w:t xml:space="preserve"> oraz oznaczają kryterium jako „</w:t>
      </w:r>
      <w:r w:rsidR="00985F67" w:rsidRPr="00880D43">
        <w:rPr>
          <w:rFonts w:ascii="Arial" w:hAnsi="Arial" w:cs="Arial"/>
          <w:sz w:val="24"/>
          <w:szCs w:val="24"/>
        </w:rPr>
        <w:t xml:space="preserve">tak </w:t>
      </w:r>
      <w:r w:rsidRPr="00880D43">
        <w:rPr>
          <w:rFonts w:ascii="Arial" w:hAnsi="Arial" w:cs="Arial"/>
          <w:sz w:val="24"/>
          <w:szCs w:val="24"/>
        </w:rPr>
        <w:t xml:space="preserve">do negocjacji”. </w:t>
      </w:r>
    </w:p>
    <w:p w14:paraId="62F3C905" w14:textId="69CA174E" w:rsidR="003B568D"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lastRenderedPageBreak/>
        <w:t>Jeżeli oceniający uzna</w:t>
      </w:r>
      <w:r w:rsidR="005533A0" w:rsidRPr="00880D43">
        <w:rPr>
          <w:rFonts w:ascii="Arial" w:hAnsi="Arial" w:cs="Arial"/>
          <w:sz w:val="24"/>
          <w:szCs w:val="24"/>
        </w:rPr>
        <w:t>ją</w:t>
      </w:r>
      <w:r w:rsidRPr="00880D43">
        <w:rPr>
          <w:rFonts w:ascii="Arial" w:hAnsi="Arial" w:cs="Arial"/>
          <w:sz w:val="24"/>
          <w:szCs w:val="24"/>
        </w:rPr>
        <w:t>, że projekt nie spełnia któregokolwiek ze</w:t>
      </w:r>
      <w:r w:rsidR="005533A0" w:rsidRPr="00880D43">
        <w:rPr>
          <w:rFonts w:ascii="Arial" w:hAnsi="Arial" w:cs="Arial"/>
          <w:sz w:val="24"/>
          <w:szCs w:val="24"/>
        </w:rPr>
        <w:t xml:space="preserve"> specyficznych kryteriów merytorycznych</w:t>
      </w:r>
      <w:r w:rsidRPr="00880D43">
        <w:rPr>
          <w:rFonts w:ascii="Arial" w:hAnsi="Arial" w:cs="Arial"/>
          <w:sz w:val="24"/>
          <w:szCs w:val="24"/>
        </w:rPr>
        <w:t xml:space="preserve"> odpowiednio odnotowuj</w:t>
      </w:r>
      <w:r w:rsidR="005533A0" w:rsidRPr="00880D43">
        <w:rPr>
          <w:rFonts w:ascii="Arial" w:hAnsi="Arial" w:cs="Arial"/>
          <w:sz w:val="24"/>
          <w:szCs w:val="24"/>
        </w:rPr>
        <w:t>ą</w:t>
      </w:r>
      <w:r w:rsidRPr="00880D43">
        <w:rPr>
          <w:rFonts w:ascii="Arial" w:hAnsi="Arial" w:cs="Arial"/>
          <w:sz w:val="24"/>
          <w:szCs w:val="24"/>
        </w:rPr>
        <w:t xml:space="preserve"> ten fakt w</w:t>
      </w:r>
      <w:r w:rsidR="007762BD">
        <w:rPr>
          <w:rFonts w:ascii="Arial" w:hAnsi="Arial" w:cs="Arial"/>
          <w:sz w:val="24"/>
          <w:szCs w:val="24"/>
        </w:rPr>
        <w:t> </w:t>
      </w:r>
      <w:r w:rsidR="00A11200" w:rsidRPr="00880D43">
        <w:rPr>
          <w:rFonts w:ascii="Arial" w:hAnsi="Arial" w:cs="Arial"/>
          <w:sz w:val="24"/>
          <w:szCs w:val="24"/>
        </w:rPr>
        <w:t>KOM</w:t>
      </w:r>
      <w:r w:rsidR="005533A0" w:rsidRPr="00880D43">
        <w:rPr>
          <w:rFonts w:ascii="Arial" w:hAnsi="Arial" w:cs="Arial"/>
          <w:sz w:val="24"/>
          <w:szCs w:val="24"/>
        </w:rPr>
        <w:t xml:space="preserve"> szczegółowo </w:t>
      </w:r>
      <w:r w:rsidRPr="00880D43">
        <w:rPr>
          <w:rFonts w:ascii="Arial" w:hAnsi="Arial" w:cs="Arial"/>
          <w:sz w:val="24"/>
          <w:szCs w:val="24"/>
        </w:rPr>
        <w:t xml:space="preserve">uzasadniając swoją ocenę. Projekty niespełniające któregokolwiek ze </w:t>
      </w:r>
      <w:r w:rsidR="005533A0" w:rsidRPr="00880D43">
        <w:rPr>
          <w:rFonts w:ascii="Arial" w:hAnsi="Arial" w:cs="Arial"/>
          <w:sz w:val="24"/>
          <w:szCs w:val="24"/>
        </w:rPr>
        <w:t>specyficznych</w:t>
      </w:r>
      <w:r w:rsidR="003B568D" w:rsidRPr="00880D43">
        <w:rPr>
          <w:rFonts w:ascii="Arial" w:hAnsi="Arial" w:cs="Arial"/>
          <w:sz w:val="24"/>
          <w:szCs w:val="24"/>
        </w:rPr>
        <w:t xml:space="preserve"> kryteriów merytorycznych</w:t>
      </w:r>
      <w:r w:rsidRPr="00880D43">
        <w:rPr>
          <w:rFonts w:ascii="Arial" w:hAnsi="Arial" w:cs="Arial"/>
          <w:sz w:val="24"/>
          <w:szCs w:val="24"/>
        </w:rPr>
        <w:t xml:space="preserve"> są odrzucane na etapie oceny merytorycznej i nie podlegają dalszej ocenie w zakresie spełnienia kryteriów merytorycznych</w:t>
      </w:r>
      <w:r w:rsidR="003B568D" w:rsidRPr="00880D43">
        <w:rPr>
          <w:rFonts w:ascii="Arial" w:hAnsi="Arial" w:cs="Arial"/>
          <w:sz w:val="24"/>
          <w:szCs w:val="24"/>
        </w:rPr>
        <w:t xml:space="preserve"> punktowych</w:t>
      </w:r>
      <w:r w:rsidRPr="00880D43">
        <w:rPr>
          <w:rFonts w:ascii="Arial" w:hAnsi="Arial" w:cs="Arial"/>
          <w:sz w:val="24"/>
          <w:szCs w:val="24"/>
        </w:rPr>
        <w:t xml:space="preserve">. </w:t>
      </w:r>
    </w:p>
    <w:p w14:paraId="245D68E9" w14:textId="5CA729FB" w:rsidR="00DF6E40"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Jeśli projekt spełnia </w:t>
      </w:r>
      <w:r w:rsidRPr="000B6BC9">
        <w:rPr>
          <w:rFonts w:ascii="Arial" w:hAnsi="Arial" w:cs="Arial"/>
          <w:sz w:val="24"/>
          <w:szCs w:val="24"/>
        </w:rPr>
        <w:t xml:space="preserve">wszystkie </w:t>
      </w:r>
      <w:r w:rsidR="009F1BD9" w:rsidRPr="000B6BC9">
        <w:rPr>
          <w:rFonts w:ascii="Arial" w:hAnsi="Arial" w:cs="Arial"/>
          <w:sz w:val="24"/>
          <w:szCs w:val="24"/>
        </w:rPr>
        <w:t xml:space="preserve">kryteria </w:t>
      </w:r>
      <w:r w:rsidR="00043353" w:rsidRPr="000B6BC9">
        <w:rPr>
          <w:rFonts w:ascii="Arial" w:hAnsi="Arial" w:cs="Arial"/>
          <w:sz w:val="24"/>
          <w:szCs w:val="24"/>
        </w:rPr>
        <w:t xml:space="preserve">merytoryczne </w:t>
      </w:r>
      <w:r w:rsidR="003B568D" w:rsidRPr="000B6BC9">
        <w:rPr>
          <w:rFonts w:ascii="Arial" w:hAnsi="Arial" w:cs="Arial"/>
          <w:sz w:val="24"/>
          <w:szCs w:val="24"/>
        </w:rPr>
        <w:t>dostępu</w:t>
      </w:r>
      <w:r w:rsidRPr="000B6BC9">
        <w:rPr>
          <w:rFonts w:ascii="Arial" w:hAnsi="Arial" w:cs="Arial"/>
          <w:sz w:val="24"/>
          <w:szCs w:val="24"/>
        </w:rPr>
        <w:t xml:space="preserve"> i</w:t>
      </w:r>
      <w:r w:rsidR="003B568D" w:rsidRPr="000B6BC9">
        <w:rPr>
          <w:rFonts w:ascii="Arial" w:hAnsi="Arial" w:cs="Arial"/>
          <w:sz w:val="24"/>
          <w:szCs w:val="24"/>
        </w:rPr>
        <w:t xml:space="preserve"> specyficzne</w:t>
      </w:r>
      <w:r w:rsidR="003B568D" w:rsidRPr="00880D43">
        <w:rPr>
          <w:rFonts w:ascii="Arial" w:hAnsi="Arial" w:cs="Arial"/>
          <w:sz w:val="24"/>
          <w:szCs w:val="24"/>
        </w:rPr>
        <w:t xml:space="preserve"> kryteria merytoryczne</w:t>
      </w:r>
      <w:r w:rsidRPr="00880D43">
        <w:rPr>
          <w:rFonts w:ascii="Arial" w:hAnsi="Arial" w:cs="Arial"/>
          <w:sz w:val="24"/>
          <w:szCs w:val="24"/>
        </w:rPr>
        <w:t xml:space="preserve">, </w:t>
      </w:r>
      <w:r w:rsidR="003B568D" w:rsidRPr="00880D43">
        <w:rPr>
          <w:rFonts w:ascii="Arial" w:hAnsi="Arial" w:cs="Arial"/>
          <w:sz w:val="24"/>
          <w:szCs w:val="24"/>
        </w:rPr>
        <w:t xml:space="preserve">oceniający </w:t>
      </w:r>
      <w:r w:rsidRPr="00880D43">
        <w:rPr>
          <w:rFonts w:ascii="Arial" w:hAnsi="Arial" w:cs="Arial"/>
          <w:sz w:val="24"/>
          <w:szCs w:val="24"/>
        </w:rPr>
        <w:t>dokonuj</w:t>
      </w:r>
      <w:r w:rsidR="003B568D" w:rsidRPr="00880D43">
        <w:rPr>
          <w:rFonts w:ascii="Arial" w:hAnsi="Arial" w:cs="Arial"/>
          <w:sz w:val="24"/>
          <w:szCs w:val="24"/>
        </w:rPr>
        <w:t>ą</w:t>
      </w:r>
      <w:r w:rsidRPr="00880D43">
        <w:rPr>
          <w:rFonts w:ascii="Arial" w:hAnsi="Arial" w:cs="Arial"/>
          <w:sz w:val="24"/>
          <w:szCs w:val="24"/>
        </w:rPr>
        <w:t xml:space="preserve"> sprawdzenia spełniania przez projekt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w:t>
      </w:r>
      <w:r w:rsidRPr="00880D43">
        <w:rPr>
          <w:rFonts w:ascii="Arial" w:hAnsi="Arial" w:cs="Arial"/>
          <w:sz w:val="24"/>
          <w:szCs w:val="24"/>
        </w:rPr>
        <w:t xml:space="preserve"> przyznając </w:t>
      </w:r>
      <w:r w:rsidR="00A11200" w:rsidRPr="00880D43">
        <w:rPr>
          <w:rFonts w:ascii="Arial" w:eastAsia="Times New Roman" w:hAnsi="Arial" w:cs="Arial"/>
          <w:sz w:val="24"/>
          <w:szCs w:val="24"/>
          <w:lang w:eastAsia="ar-SA"/>
        </w:rPr>
        <w:t>wspólnie uzgodnioną liczbę punktów w poszczególnych kategoriach oceny.</w:t>
      </w:r>
      <w:r w:rsidRPr="00880D43">
        <w:rPr>
          <w:rFonts w:ascii="Arial" w:hAnsi="Arial" w:cs="Arial"/>
          <w:sz w:val="24"/>
          <w:szCs w:val="24"/>
        </w:rPr>
        <w:t xml:space="preserve"> </w:t>
      </w:r>
    </w:p>
    <w:p w14:paraId="35621982" w14:textId="31C1C76E"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z</w:t>
      </w:r>
      <w:r w:rsidR="007762BD">
        <w:rPr>
          <w:rFonts w:ascii="Arial" w:eastAsia="Times New Roman" w:hAnsi="Arial" w:cs="Arial"/>
          <w:sz w:val="24"/>
          <w:szCs w:val="24"/>
          <w:lang w:eastAsia="pl-PL"/>
        </w:rPr>
        <w:t>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jedno kryterium merytoryczne dostępu 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2AF1FF43" w14:textId="54BDB1B2" w:rsidR="00DF0302" w:rsidRDefault="00912ACA"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bądź przyznali minimum punktowe i skierowali kryteria do uzupełnienia/poprawy w trybie art. 55 ust. 1 ustawy wdrożeniowej</w:t>
      </w:r>
      <w:r w:rsidR="00DF0302" w:rsidRPr="00880D43">
        <w:rPr>
          <w:rFonts w:ascii="Arial" w:hAnsi="Arial" w:cs="Arial"/>
          <w:sz w:val="24"/>
          <w:szCs w:val="24"/>
        </w:rPr>
        <w:t>.</w:t>
      </w:r>
    </w:p>
    <w:p w14:paraId="3F036B7A" w14:textId="1456691E" w:rsidR="00225451" w:rsidRPr="00EC175F" w:rsidRDefault="00225451" w:rsidP="00EC17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EC175F">
        <w:rPr>
          <w:rFonts w:ascii="Arial" w:eastAsia="Times New Roman" w:hAnsi="Arial" w:cs="Arial"/>
          <w:sz w:val="24"/>
          <w:szCs w:val="24"/>
          <w:lang w:eastAsia="ar-SA"/>
        </w:rPr>
        <w:t>Po dokonaniu oceny spełnienia kryteriów merytorycznych punktowych oceniający dokonują sprawdzenia spełniania przez projekt kryterium premiującego (dotyczy to również sytuacji, gdy wcześniej oceniający nie przyznali minimum punktowego za spełnienie każdego kryterium merytorycznego punktowego).</w:t>
      </w:r>
    </w:p>
    <w:p w14:paraId="013EEA3C" w14:textId="77777777" w:rsidR="00225451" w:rsidRDefault="00225451" w:rsidP="00225451">
      <w:pPr>
        <w:tabs>
          <w:tab w:val="left" w:pos="567"/>
        </w:tabs>
        <w:suppressAutoHyphens/>
        <w:spacing w:before="120" w:after="120" w:line="360" w:lineRule="auto"/>
        <w:ind w:left="567"/>
        <w:rPr>
          <w:rFonts w:ascii="Arial" w:hAnsi="Arial" w:cs="Arial"/>
          <w:sz w:val="24"/>
          <w:szCs w:val="24"/>
        </w:rPr>
      </w:pPr>
      <w:r w:rsidRPr="00EC175F">
        <w:rPr>
          <w:rFonts w:ascii="Arial" w:eastAsia="Times New Roman" w:hAnsi="Arial" w:cs="Arial"/>
          <w:sz w:val="24"/>
          <w:szCs w:val="24"/>
          <w:lang w:eastAsia="ar-SA"/>
        </w:rPr>
        <w:t>W niniejszym naborze</w:t>
      </w:r>
      <w:r w:rsidRPr="00225451">
        <w:rPr>
          <w:rFonts w:ascii="Arial" w:hAnsi="Arial" w:cs="Arial"/>
          <w:sz w:val="24"/>
          <w:szCs w:val="24"/>
        </w:rPr>
        <w:t xml:space="preserve"> nie określono kryterium premiującego.  </w:t>
      </w:r>
    </w:p>
    <w:p w14:paraId="094C6D9D" w14:textId="63CEE7D7" w:rsidR="00225451" w:rsidRPr="00EC175F" w:rsidRDefault="00225451" w:rsidP="00EC17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Pr>
          <w:rFonts w:ascii="Arial" w:eastAsia="Times New Roman" w:hAnsi="Arial" w:cs="Arial"/>
          <w:sz w:val="24"/>
          <w:szCs w:val="24"/>
          <w:lang w:eastAsia="ar-SA"/>
        </w:rPr>
        <w:t>Projekt, który uzyskał w trakcie oceny merytorycznej maksymalną liczbę punktów za spełnienie wszystkich kryteriów merytorycznych punktowych (do</w:t>
      </w:r>
      <w:r w:rsidR="00815535">
        <w:rPr>
          <w:rFonts w:ascii="Arial" w:eastAsia="Times New Roman" w:hAnsi="Arial" w:cs="Arial"/>
          <w:sz w:val="24"/>
          <w:szCs w:val="24"/>
          <w:lang w:eastAsia="ar-SA"/>
        </w:rPr>
        <w:t> </w:t>
      </w:r>
      <w:r>
        <w:rPr>
          <w:rFonts w:ascii="Arial" w:eastAsia="Times New Roman" w:hAnsi="Arial" w:cs="Arial"/>
          <w:sz w:val="24"/>
          <w:szCs w:val="24"/>
          <w:lang w:eastAsia="ar-SA"/>
        </w:rPr>
        <w:t>70</w:t>
      </w:r>
      <w:r w:rsidR="00815535">
        <w:rPr>
          <w:rFonts w:ascii="Arial" w:eastAsia="Times New Roman" w:hAnsi="Arial" w:cs="Arial"/>
          <w:sz w:val="24"/>
          <w:szCs w:val="24"/>
          <w:lang w:eastAsia="ar-SA"/>
        </w:rPr>
        <w:t> </w:t>
      </w:r>
      <w:r>
        <w:rPr>
          <w:rFonts w:ascii="Arial" w:eastAsia="Times New Roman" w:hAnsi="Arial" w:cs="Arial"/>
          <w:sz w:val="24"/>
          <w:szCs w:val="24"/>
          <w:lang w:eastAsia="ar-SA"/>
        </w:rPr>
        <w:t xml:space="preserve">punktów) oraz wszystkich kryteriów premiujących (nie dotyczy), może uzyskać </w:t>
      </w:r>
      <w:r w:rsidRPr="00EC175F">
        <w:rPr>
          <w:rFonts w:ascii="Arial" w:eastAsia="Times New Roman" w:hAnsi="Arial" w:cs="Arial"/>
          <w:sz w:val="24"/>
          <w:szCs w:val="24"/>
          <w:lang w:eastAsia="ar-SA"/>
        </w:rPr>
        <w:t>maksymalnie</w:t>
      </w:r>
      <w:r>
        <w:rPr>
          <w:rFonts w:ascii="Arial" w:eastAsia="Times New Roman" w:hAnsi="Arial" w:cs="Arial"/>
          <w:b/>
          <w:sz w:val="24"/>
          <w:szCs w:val="24"/>
          <w:lang w:eastAsia="ar-SA"/>
        </w:rPr>
        <w:t xml:space="preserve"> 70 punktów</w:t>
      </w:r>
      <w:r>
        <w:rPr>
          <w:rFonts w:ascii="Arial" w:eastAsia="Times New Roman" w:hAnsi="Arial" w:cs="Arial"/>
          <w:sz w:val="24"/>
          <w:szCs w:val="24"/>
          <w:lang w:eastAsia="ar-SA"/>
        </w:rPr>
        <w:t xml:space="preserve">. </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26616117"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w:t>
      </w:r>
      <w:r w:rsidR="002476BA">
        <w:rPr>
          <w:rFonts w:ascii="Arial" w:eastAsia="Times New Roman" w:hAnsi="Arial" w:cs="Arial"/>
          <w:sz w:val="24"/>
          <w:szCs w:val="24"/>
          <w:lang w:eastAsia="ar-SA"/>
        </w:rPr>
        <w:t> </w:t>
      </w:r>
      <w:r w:rsidR="00B56D1C" w:rsidRPr="00880D43">
        <w:rPr>
          <w:rFonts w:ascii="Arial" w:eastAsia="Times New Roman" w:hAnsi="Arial" w:cs="Arial"/>
          <w:sz w:val="24"/>
          <w:szCs w:val="24"/>
          <w:lang w:eastAsia="ar-SA"/>
        </w:rPr>
        <w:t xml:space="preserve">przypadku dokonywania oceny wniosku przez trzeciego oceniającego </w:t>
      </w:r>
      <w:r w:rsidR="00B56D1C" w:rsidRPr="00880D43">
        <w:rPr>
          <w:rFonts w:ascii="Arial" w:eastAsia="Times New Roman" w:hAnsi="Arial" w:cs="Arial"/>
          <w:sz w:val="24"/>
          <w:szCs w:val="24"/>
          <w:lang w:eastAsia="ar-SA"/>
        </w:rPr>
        <w:lastRenderedPageBreak/>
        <w:t>ostateczną i wiążącą ocenę projektu stanowi wynik oceny trzeciego oceniającego w zakresie spełnienia kryterium.</w:t>
      </w:r>
    </w:p>
    <w:p w14:paraId="3ED97F60" w14:textId="3F32F59B"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o</w:t>
      </w:r>
      <w:r w:rsidR="002476BA">
        <w:rPr>
          <w:rFonts w:ascii="Arial" w:eastAsia="Times New Roman" w:hAnsi="Arial" w:cs="Arial"/>
          <w:sz w:val="24"/>
          <w:szCs w:val="24"/>
          <w:lang w:eastAsia="ar-SA"/>
        </w:rPr>
        <w:t>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354FA887"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r w:rsidR="00560FA5" w:rsidRPr="00560FA5">
        <w:rPr>
          <w:rStyle w:val="Hipercze"/>
          <w:rFonts w:ascii="Arial" w:hAnsi="Arial" w:cs="Arial"/>
          <w:sz w:val="24"/>
          <w:szCs w:val="24"/>
        </w:rPr>
        <w:t>www.funduszeUE.lodzkie.pl</w:t>
      </w:r>
      <w:r w:rsidR="00212D67" w:rsidRPr="00560FA5">
        <w:rPr>
          <w:rStyle w:val="Hipercze"/>
        </w:rPr>
        <w:t>,</w:t>
      </w:r>
      <w:r w:rsidR="00212D67">
        <w:rPr>
          <w:rFonts w:ascii="Arial" w:hAnsi="Arial" w:cs="Arial"/>
          <w:sz w:val="24"/>
          <w:szCs w:val="24"/>
        </w:rPr>
        <w:t xml:space="preserve"> </w:t>
      </w:r>
      <w:hyperlink r:id="rId25"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7F8D7884" w14:textId="77777777" w:rsidR="003E2924" w:rsidRDefault="003E2924"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19</w:t>
      </w:r>
    </w:p>
    <w:p w14:paraId="2F26F058" w14:textId="617CBD6A" w:rsidR="00E61CFC" w:rsidRPr="00880D43" w:rsidRDefault="00E61CFC" w:rsidP="00032A4B">
      <w:pPr>
        <w:pStyle w:val="Nagwek1"/>
      </w:pPr>
      <w:bookmarkStart w:id="38" w:name="_Toc157411052"/>
      <w:r w:rsidRPr="00880D43">
        <w:t xml:space="preserve">Etap negocjacji (dotyczy </w:t>
      </w:r>
      <w:r w:rsidR="003D6504" w:rsidRPr="00880D43">
        <w:t>wyłącznie projektów finansowanych z EFS+)</w:t>
      </w:r>
      <w:bookmarkEnd w:id="38"/>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0001BDCF"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kryteriów 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kryteriów</w:t>
      </w:r>
      <w:r w:rsidR="00BB3295" w:rsidRPr="00153249">
        <w:rPr>
          <w:rFonts w:ascii="Arial" w:eastAsia="Times New Roman" w:hAnsi="Arial" w:cs="Arial"/>
          <w:sz w:val="24"/>
          <w:szCs w:val="24"/>
          <w:lang w:eastAsia="ar-SA"/>
        </w:rPr>
        <w:t xml:space="preserve">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4108E082"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Negocjacje mogą być przeprowadzone przez pracowników ION powołanych do</w:t>
      </w:r>
      <w:r w:rsidR="003660A3">
        <w:rPr>
          <w:rFonts w:ascii="Arial" w:hAnsi="Arial" w:cs="Arial"/>
          <w:sz w:val="24"/>
          <w:szCs w:val="24"/>
        </w:rPr>
        <w:t>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4022699F"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lastRenderedPageBreak/>
        <w:t xml:space="preserve">Negocjacje budżetu powinny prowadzić do ustalenia wydatków na poziomie racjonalnym i efektywnym, w szczególności do zapewnienia zgodności ze stawkami rynkowymi nie tylko pojedynczych wydatków, ale również </w:t>
      </w:r>
      <w:r w:rsidRPr="00880D43">
        <w:rPr>
          <w:rFonts w:ascii="Arial" w:hAnsi="Arial" w:cs="Arial"/>
          <w:sz w:val="24"/>
          <w:szCs w:val="24"/>
        </w:rPr>
        <w:t>łącznej wartości usług/towarów uwzględnionych w budżecie projektu lub całej wartości projektu.</w:t>
      </w:r>
    </w:p>
    <w:p w14:paraId="4A20985D" w14:textId="4149C752"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CD5490">
        <w:rPr>
          <w:rFonts w:ascii="Arial" w:hAnsi="Arial" w:cs="Arial"/>
          <w:sz w:val="24"/>
          <w:szCs w:val="24"/>
        </w:rPr>
        <w:t>na podstawie</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2DADA470" w:rsidR="0073380A"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53701C12" w14:textId="77777777" w:rsidR="003217CE" w:rsidRDefault="00F74A4C" w:rsidP="00C16809">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3217CE">
        <w:rPr>
          <w:rFonts w:ascii="Arial" w:hAnsi="Arial" w:cs="Arial"/>
          <w:sz w:val="24"/>
          <w:szCs w:val="24"/>
        </w:rPr>
        <w:t>W naborze negocjacje będą prowadzone ze</w:t>
      </w:r>
      <w:r w:rsidRPr="003217CE">
        <w:rPr>
          <w:rFonts w:ascii="Arial" w:hAnsi="Arial" w:cs="Arial"/>
          <w:i/>
          <w:sz w:val="24"/>
          <w:szCs w:val="24"/>
        </w:rPr>
        <w:t xml:space="preserve"> </w:t>
      </w:r>
      <w:r w:rsidRPr="003217CE">
        <w:rPr>
          <w:rFonts w:ascii="Arial" w:hAnsi="Arial" w:cs="Arial"/>
          <w:iCs/>
          <w:sz w:val="24"/>
          <w:szCs w:val="24"/>
        </w:rPr>
        <w:t>wszystkimi wnioskodawcami.</w:t>
      </w:r>
      <w:r w:rsidRPr="003217CE">
        <w:rPr>
          <w:rFonts w:ascii="Arial" w:hAnsi="Arial" w:cs="Arial"/>
          <w:i/>
          <w:sz w:val="24"/>
          <w:szCs w:val="24"/>
        </w:rPr>
        <w:t xml:space="preserve"> </w:t>
      </w:r>
    </w:p>
    <w:p w14:paraId="1A683E95" w14:textId="4E8854B8" w:rsidR="00C06DDB" w:rsidRPr="003217CE" w:rsidRDefault="003217CE" w:rsidP="00C16809">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3217CE">
        <w:rPr>
          <w:rFonts w:ascii="Arial" w:hAnsi="Arial" w:cs="Arial"/>
          <w:sz w:val="24"/>
          <w:szCs w:val="24"/>
        </w:rPr>
        <w:t>W przypadku skierowania projektu do negocjacji, ION przesyła wnioskodawcy wiadomość w module Korespondencja SOWA EFS zawierającą uzgodnione stanowisko KOP w sprawie negocjacji projektu, sporządzone na podstawie KOM i decyzji przewodniczącego KOP (w przypadku uczestnictwa przewodniczącego KOP w ustalaniu warunków negocjacyjnych),</w:t>
      </w:r>
      <w:r>
        <w:rPr>
          <w:rFonts w:ascii="Arial" w:hAnsi="Arial" w:cs="Arial"/>
          <w:sz w:val="24"/>
          <w:szCs w:val="24"/>
        </w:rPr>
        <w:t xml:space="preserve"> </w:t>
      </w:r>
      <w:r w:rsidR="00C06DDB" w:rsidRPr="003217CE">
        <w:rPr>
          <w:rFonts w:ascii="Arial" w:hAnsi="Arial" w:cs="Arial"/>
          <w:sz w:val="24"/>
          <w:szCs w:val="24"/>
        </w:rPr>
        <w:t>ze</w:t>
      </w:r>
      <w:r w:rsidR="003660A3" w:rsidRPr="003217CE">
        <w:rPr>
          <w:rFonts w:ascii="Arial" w:hAnsi="Arial" w:cs="Arial"/>
          <w:sz w:val="24"/>
          <w:szCs w:val="24"/>
        </w:rPr>
        <w:t> </w:t>
      </w:r>
      <w:r w:rsidR="00C06DDB" w:rsidRPr="003217CE">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 xml:space="preserve">module Korespondencja SOWA </w:t>
      </w:r>
      <w:r w:rsidR="00FD0222" w:rsidRPr="00880D43">
        <w:rPr>
          <w:rFonts w:ascii="Arial" w:hAnsi="Arial" w:cs="Arial"/>
          <w:sz w:val="24"/>
          <w:szCs w:val="24"/>
        </w:rPr>
        <w:lastRenderedPageBreak/>
        <w:t>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2476BA">
      <w:pPr>
        <w:pStyle w:val="Akapitzlist"/>
        <w:numPr>
          <w:ilvl w:val="0"/>
          <w:numId w:val="21"/>
        </w:numPr>
        <w:spacing w:before="120" w:after="120" w:line="360" w:lineRule="auto"/>
        <w:ind w:left="567" w:hanging="567"/>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astępnie zatwierdzenie przez ION</w:t>
      </w:r>
      <w:r w:rsidRPr="00880D43">
        <w:rPr>
          <w:rFonts w:ascii="Arial" w:hAnsi="Arial" w:cs="Arial"/>
          <w:sz w:val="24"/>
          <w:szCs w:val="24"/>
        </w:rPr>
        <w:t xml:space="preserve"> ostatecznej wersji wniosku w postaci elektronicznej. </w:t>
      </w:r>
    </w:p>
    <w:p w14:paraId="13BE1DF9" w14:textId="25393FDB" w:rsidR="00C06DDB" w:rsidRPr="00880D43"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 zakończeniu procesu negocjacji członek KOP prowadzący negocjacje podejmuje decyzję, co do spełnienia przez projekt ogó</w:t>
      </w:r>
      <w:r w:rsidR="00B1199E" w:rsidRPr="00880D43">
        <w:rPr>
          <w:rFonts w:ascii="Arial" w:hAnsi="Arial" w:cs="Arial"/>
          <w:sz w:val="24"/>
          <w:szCs w:val="24"/>
        </w:rPr>
        <w:t xml:space="preserve">lnego kryterium podsumowującego: </w:t>
      </w:r>
      <w:r w:rsidRPr="00880D43">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Jeżeli w trakcie negocjacji:</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lastRenderedPageBreak/>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01CC1D3C"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 xml:space="preserve">nioskodawcę negocjacji lub brak możliwości zakończenia procesu negocjacji z 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032A4B">
      <w:pPr>
        <w:pStyle w:val="Nagwek1"/>
      </w:pPr>
      <w:bookmarkStart w:id="39" w:name="_Toc157411053"/>
      <w:r w:rsidRPr="00880D43">
        <w:t>Wyniki naboru</w:t>
      </w:r>
      <w:bookmarkEnd w:id="39"/>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11D78133"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0" w:name="_Hlk161219710"/>
      <w:r w:rsidR="00FE1EA3" w:rsidRPr="00142DF0">
        <w:rPr>
          <w:rStyle w:val="Hipercze"/>
          <w:rFonts w:ascii="Arial" w:hAnsi="Arial" w:cs="Arial"/>
          <w:sz w:val="24"/>
          <w:szCs w:val="24"/>
        </w:rPr>
        <w:fldChar w:fldCharType="begin"/>
      </w:r>
      <w:r w:rsidR="00FE1EA3" w:rsidRPr="00142DF0">
        <w:rPr>
          <w:rStyle w:val="Hipercze"/>
          <w:rFonts w:ascii="Arial" w:hAnsi="Arial" w:cs="Arial"/>
          <w:sz w:val="24"/>
          <w:szCs w:val="24"/>
        </w:rPr>
        <w:instrText>HYPERLINK "http://www.funduszeUE.lodzkie.pl"</w:instrText>
      </w:r>
      <w:r w:rsidR="00FE1EA3" w:rsidRPr="00142DF0">
        <w:rPr>
          <w:rStyle w:val="Hipercze"/>
          <w:rFonts w:ascii="Arial" w:hAnsi="Arial" w:cs="Arial"/>
          <w:sz w:val="24"/>
          <w:szCs w:val="24"/>
        </w:rPr>
      </w:r>
      <w:r w:rsidR="00FE1EA3" w:rsidRPr="00142DF0">
        <w:rPr>
          <w:rStyle w:val="Hipercze"/>
          <w:rFonts w:ascii="Arial" w:hAnsi="Arial" w:cs="Arial"/>
          <w:sz w:val="24"/>
          <w:szCs w:val="24"/>
        </w:rPr>
        <w:fldChar w:fldCharType="separate"/>
      </w:r>
      <w:r w:rsidR="00FE1EA3" w:rsidRPr="00142DF0">
        <w:rPr>
          <w:rStyle w:val="Hipercze"/>
          <w:rFonts w:ascii="Arial" w:hAnsi="Arial" w:cs="Arial"/>
          <w:sz w:val="24"/>
          <w:szCs w:val="24"/>
        </w:rPr>
        <w:t>www.funduszeUE.lodzkie.pl</w:t>
      </w:r>
      <w:r w:rsidR="00FE1EA3" w:rsidRPr="00142DF0">
        <w:rPr>
          <w:rStyle w:val="Hipercze"/>
          <w:rFonts w:ascii="Arial" w:hAnsi="Arial" w:cs="Arial"/>
          <w:sz w:val="24"/>
          <w:szCs w:val="24"/>
        </w:rPr>
        <w:fldChar w:fldCharType="end"/>
      </w:r>
      <w:r w:rsidR="00212D67">
        <w:rPr>
          <w:rFonts w:ascii="Arial" w:hAnsi="Arial" w:cs="Arial"/>
          <w:sz w:val="24"/>
          <w:szCs w:val="24"/>
        </w:rPr>
        <w:t xml:space="preserve">, </w:t>
      </w:r>
      <w:hyperlink r:id="rId26" w:history="1">
        <w:r w:rsidRPr="00880D43">
          <w:rPr>
            <w:rStyle w:val="Hipercze"/>
            <w:rFonts w:ascii="Arial" w:hAnsi="Arial" w:cs="Arial"/>
            <w:sz w:val="24"/>
            <w:szCs w:val="24"/>
          </w:rPr>
          <w:t>www.funduszeUE.wup.lodz.pl</w:t>
        </w:r>
      </w:hyperlink>
      <w:bookmarkEnd w:id="40"/>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2E79C24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00B27C1E" w:rsidRPr="0002652F">
        <w:rPr>
          <w:rStyle w:val="markedcontent"/>
          <w:rFonts w:ascii="Arial" w:hAnsi="Arial" w:cs="Arial"/>
          <w:sz w:val="24"/>
          <w:szCs w:val="24"/>
        </w:rPr>
        <w:t>L</w:t>
      </w:r>
      <w:r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Pr="0002652F">
        <w:rPr>
          <w:rFonts w:ascii="Arial" w:hAnsi="Arial" w:cs="Arial"/>
          <w:sz w:val="24"/>
          <w:szCs w:val="24"/>
        </w:rPr>
        <w:t xml:space="preserve"> i jej</w:t>
      </w:r>
      <w:r w:rsidRPr="00880D43">
        <w:rPr>
          <w:rFonts w:ascii="Arial" w:hAnsi="Arial" w:cs="Arial"/>
          <w:sz w:val="24"/>
          <w:szCs w:val="24"/>
        </w:rPr>
        <w:t xml:space="preserve"> kolejną wersję upublicznia </w:t>
      </w:r>
      <w:r w:rsidRPr="00880D43">
        <w:rPr>
          <w:rFonts w:ascii="Arial" w:hAnsi="Arial" w:cs="Arial"/>
          <w:sz w:val="24"/>
          <w:szCs w:val="24"/>
        </w:rPr>
        <w:lastRenderedPageBreak/>
        <w:t>na</w:t>
      </w:r>
      <w:r w:rsidR="003660A3">
        <w:rPr>
          <w:rFonts w:ascii="Arial" w:hAnsi="Arial" w:cs="Arial"/>
          <w:sz w:val="24"/>
          <w:szCs w:val="24"/>
        </w:rPr>
        <w:t> </w:t>
      </w:r>
      <w:r w:rsidRPr="00880D43">
        <w:rPr>
          <w:rFonts w:ascii="Arial" w:hAnsi="Arial" w:cs="Arial"/>
          <w:sz w:val="24"/>
          <w:szCs w:val="24"/>
        </w:rPr>
        <w:t xml:space="preserve">stronie internetowej </w:t>
      </w:r>
      <w:hyperlink r:id="rId27" w:history="1">
        <w:r w:rsidR="00FE1EA3" w:rsidRPr="00142DF0">
          <w:rPr>
            <w:rStyle w:val="Hipercze"/>
            <w:rFonts w:ascii="Arial" w:hAnsi="Arial" w:cs="Arial"/>
            <w:sz w:val="24"/>
            <w:szCs w:val="24"/>
          </w:rPr>
          <w:t>www.funduszeUE.lodzkie.pl</w:t>
        </w:r>
      </w:hyperlink>
      <w:r w:rsidR="00212D67">
        <w:rPr>
          <w:rFonts w:ascii="Arial" w:hAnsi="Arial" w:cs="Arial"/>
          <w:sz w:val="24"/>
          <w:szCs w:val="24"/>
        </w:rPr>
        <w:t xml:space="preserve">, </w:t>
      </w:r>
      <w:hyperlink r:id="rId28" w:history="1">
        <w:r w:rsidR="00FE1EA3" w:rsidRPr="00523D9C">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i portalu</w:t>
      </w:r>
      <w:r w:rsidRPr="00880D43">
        <w:rPr>
          <w:rFonts w:ascii="Arial" w:hAnsi="Arial" w:cs="Arial"/>
          <w:sz w:val="24"/>
          <w:szCs w:val="24"/>
        </w:rPr>
        <w:t>.</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uzyskał wymaganą liczbę punktów i spełnił kryteria wyboru projektów, jednak kwota przeznaczona na 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A049CD8"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20CD60F5"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o</w:t>
      </w:r>
      <w:r w:rsidR="003660A3">
        <w:rPr>
          <w:rFonts w:ascii="Arial" w:hAnsi="Arial" w:cs="Arial"/>
          <w:sz w:val="24"/>
          <w:szCs w:val="24"/>
        </w:rPr>
        <w:t>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w:t>
      </w:r>
      <w:r w:rsidRPr="00880D43">
        <w:rPr>
          <w:rFonts w:ascii="Arial" w:hAnsi="Arial" w:cs="Arial"/>
          <w:sz w:val="24"/>
          <w:szCs w:val="24"/>
        </w:rPr>
        <w:lastRenderedPageBreak/>
        <w:t xml:space="preserve">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316CAE4F" w14:textId="6CEEB5B2"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 </w:t>
      </w:r>
    </w:p>
    <w:p w14:paraId="7C7C16EA" w14:textId="44A64E59" w:rsidR="00CF0A90" w:rsidRPr="00880D43" w:rsidRDefault="00CF0A90"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W</w:t>
      </w:r>
      <w:r w:rsidR="00871C27" w:rsidRPr="00880D43">
        <w:rPr>
          <w:rFonts w:ascii="Arial" w:hAnsi="Arial" w:cs="Arial"/>
          <w:sz w:val="24"/>
          <w:szCs w:val="24"/>
        </w:rPr>
        <w:t>nioski</w:t>
      </w:r>
      <w:r w:rsidR="002F66B3" w:rsidRPr="00880D43">
        <w:rPr>
          <w:rFonts w:ascii="Arial" w:hAnsi="Arial" w:cs="Arial"/>
          <w:sz w:val="24"/>
          <w:szCs w:val="24"/>
        </w:rPr>
        <w:t xml:space="preserve"> złożone w czasie trwania naboru (ocenione negatywnie lub pozytywnie) zostaną zarchiwizowane</w:t>
      </w:r>
      <w:r w:rsidR="00A26028">
        <w:rPr>
          <w:rFonts w:ascii="Arial" w:hAnsi="Arial" w:cs="Arial"/>
          <w:sz w:val="24"/>
          <w:szCs w:val="24"/>
        </w:rPr>
        <w:t xml:space="preserve"> w</w:t>
      </w:r>
      <w:r w:rsidR="002F66B3" w:rsidRPr="00880D43">
        <w:rPr>
          <w:rFonts w:ascii="Arial" w:hAnsi="Arial" w:cs="Arial"/>
          <w:sz w:val="24"/>
          <w:szCs w:val="24"/>
        </w:rPr>
        <w:t xml:space="preserve"> </w:t>
      </w:r>
      <w:bookmarkStart w:id="41" w:name="_Hlk116983287"/>
      <w:r w:rsidR="00B27C1E" w:rsidRPr="00880D43">
        <w:rPr>
          <w:rFonts w:ascii="Arial" w:hAnsi="Arial" w:cs="Arial"/>
          <w:sz w:val="24"/>
          <w:szCs w:val="24"/>
        </w:rPr>
        <w:t>ION</w:t>
      </w:r>
      <w:r w:rsidR="00871C27" w:rsidRPr="00880D43">
        <w:rPr>
          <w:rFonts w:ascii="Arial" w:hAnsi="Arial" w:cs="Arial"/>
          <w:sz w:val="24"/>
          <w:szCs w:val="24"/>
          <w:shd w:val="clear" w:color="auto" w:fill="FFFFFF"/>
        </w:rPr>
        <w:t xml:space="preserve">. </w:t>
      </w:r>
    </w:p>
    <w:p w14:paraId="7B3B8FD6" w14:textId="77777777" w:rsidR="00BA1F6F" w:rsidRPr="00880D43" w:rsidRDefault="00BA1F6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032A4B">
      <w:pPr>
        <w:pStyle w:val="Nagwek1"/>
      </w:pPr>
      <w:bookmarkStart w:id="42" w:name="_Toc157411054"/>
      <w:r w:rsidRPr="00880D43">
        <w:t>Środki odwoławcze w przypadku negatywnej oceny</w:t>
      </w:r>
      <w:bookmarkEnd w:id="42"/>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755D7DB"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 Naczelnego Sądu Administracyjnego.</w:t>
      </w:r>
    </w:p>
    <w:p w14:paraId="01B38394" w14:textId="7C1645C8" w:rsidR="009C406A" w:rsidRPr="00880D43" w:rsidRDefault="009C406A" w:rsidP="00EB782D">
      <w:pPr>
        <w:pStyle w:val="Akapitzlist"/>
        <w:widowControl w:val="0"/>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6D71A5">
        <w:rPr>
          <w:rFonts w:ascii="Arial" w:hAnsi="Arial" w:cs="Arial"/>
          <w:sz w:val="24"/>
          <w:szCs w:val="24"/>
        </w:rPr>
        <w:t xml:space="preserve">zgodnie ze </w:t>
      </w:r>
      <w:r w:rsidR="00FB269C" w:rsidRPr="00D86FD0">
        <w:rPr>
          <w:rFonts w:ascii="Arial" w:hAnsi="Arial" w:cs="Arial"/>
          <w:sz w:val="24"/>
          <w:szCs w:val="24"/>
        </w:rPr>
        <w:t>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29" w:history="1">
        <w:r w:rsidR="006D71A5" w:rsidRPr="006D71A5">
          <w:rPr>
            <w:rFonts w:ascii="Arial" w:eastAsia="Times New Roman" w:hAnsi="Arial" w:cs="Arial"/>
            <w:color w:val="0563C1"/>
            <w:sz w:val="24"/>
            <w:szCs w:val="24"/>
            <w:u w:val="single"/>
            <w:lang w:eastAsia="pl-PL"/>
          </w:rPr>
          <w:t>https://wuplodz.praca.gov.pl/web/funduszeue/protesty</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0D9EE197" w:rsidR="009C406A" w:rsidRPr="00880D43" w:rsidRDefault="009C406A" w:rsidP="00EB782D">
      <w:pPr>
        <w:pStyle w:val="Akapitzlist"/>
        <w:widowControl w:val="0"/>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Negatywną oceną jest ocena w zakresie spełniania przez projekt kryteriów </w:t>
      </w:r>
      <w:r w:rsidRPr="00880D43">
        <w:rPr>
          <w:rFonts w:ascii="Arial" w:hAnsi="Arial" w:cs="Arial"/>
          <w:sz w:val="24"/>
          <w:szCs w:val="24"/>
        </w:rPr>
        <w:lastRenderedPageBreak/>
        <w:t>wyboru projektów, w ramach której:</w:t>
      </w:r>
    </w:p>
    <w:p w14:paraId="408E4027" w14:textId="26BCD8F4" w:rsidR="009C406A" w:rsidRPr="00880D43" w:rsidRDefault="009C406A" w:rsidP="00EB782D">
      <w:pPr>
        <w:pStyle w:val="Akapitzlist"/>
        <w:widowControl w:val="0"/>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2E9F6F6F"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uzyskał wymaganą liczbę punktów lub spełnił kryteria wyboru projektów, jednak kwota przeznaczona na dofinansowanie projektów w</w:t>
      </w:r>
      <w:r w:rsidR="003660A3">
        <w:rPr>
          <w:rFonts w:ascii="Arial" w:hAnsi="Arial" w:cs="Arial"/>
          <w:sz w:val="24"/>
          <w:szCs w:val="24"/>
        </w:rPr>
        <w:t> </w:t>
      </w:r>
      <w:r w:rsidR="005E2D9B" w:rsidRPr="00880D43">
        <w:rPr>
          <w:rFonts w:ascii="Arial" w:hAnsi="Arial" w:cs="Arial"/>
          <w:sz w:val="24"/>
          <w:szCs w:val="24"/>
        </w:rPr>
        <w:t>naborze</w:t>
      </w:r>
      <w:r w:rsidRPr="00880D43">
        <w:rPr>
          <w:rFonts w:ascii="Arial" w:hAnsi="Arial" w:cs="Arial"/>
          <w:sz w:val="24"/>
          <w:szCs w:val="24"/>
        </w:rPr>
        <w:t xml:space="preserve"> nie wystarcza na wybranie go 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3660A3">
        <w:rPr>
          <w:rFonts w:ascii="Arial" w:hAnsi="Arial" w:cs="Arial"/>
          <w:sz w:val="24"/>
          <w:szCs w:val="24"/>
        </w:rPr>
        <w:t>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75DD93A5"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w:t>
      </w:r>
      <w:r w:rsidR="006D71A5">
        <w:rPr>
          <w:rFonts w:ascii="Arial" w:hAnsi="Arial" w:cs="Arial"/>
          <w:sz w:val="24"/>
          <w:szCs w:val="24"/>
        </w:rPr>
        <w:t>u</w:t>
      </w:r>
      <w:r w:rsidR="00304F85" w:rsidRPr="000B6BC9">
        <w:rPr>
          <w:rFonts w:ascii="Arial" w:hAnsi="Arial" w:cs="Arial"/>
          <w:sz w:val="24"/>
          <w:szCs w:val="24"/>
        </w:rPr>
        <w:t xml:space="preserve"> Kontroli i Odwoł</w:t>
      </w:r>
      <w:r w:rsidR="000E66BC" w:rsidRPr="000B6BC9">
        <w:rPr>
          <w:rFonts w:ascii="Arial" w:hAnsi="Arial" w:cs="Arial"/>
          <w:sz w:val="24"/>
          <w:szCs w:val="24"/>
        </w:rPr>
        <w:t>a</w:t>
      </w:r>
      <w:r w:rsidR="00304F85" w:rsidRPr="000B6BC9">
        <w:rPr>
          <w:rFonts w:ascii="Arial" w:hAnsi="Arial" w:cs="Arial"/>
          <w:sz w:val="24"/>
          <w:szCs w:val="24"/>
        </w:rPr>
        <w:t xml:space="preserve">ń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lastRenderedPageBreak/>
        <w:t>elektronicznie za pośrednictwem skrzynki ePUAP</w:t>
      </w:r>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W przypadku złożenia protestu za pośrednictwem skrzynki ePUAP</w:t>
      </w:r>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ePUAP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3" w:name="mip63670459"/>
      <w:bookmarkStart w:id="44" w:name="mip63670461"/>
      <w:bookmarkStart w:id="45" w:name="mip63670462"/>
      <w:bookmarkEnd w:id="43"/>
      <w:bookmarkEnd w:id="44"/>
      <w:bookmarkEnd w:id="45"/>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ppkt a), b) albo opatrzenia kwalifikowanym 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ppkt c).</w:t>
      </w:r>
    </w:p>
    <w:p w14:paraId="14918DAF" w14:textId="4F4285A7"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0" w:history="1">
        <w:r w:rsidR="00304F85" w:rsidRPr="00880D43">
          <w:rPr>
            <w:rFonts w:ascii="Arial" w:eastAsia="Times New Roman" w:hAnsi="Arial" w:cs="Arial"/>
            <w:sz w:val="24"/>
            <w:szCs w:val="24"/>
            <w:lang w:eastAsia="pl-PL"/>
          </w:rPr>
          <w:t>art. 64 ust. 2 pkt 4 i</w:t>
        </w:r>
        <w:r w:rsidR="003660A3">
          <w:rPr>
            <w:rFonts w:ascii="Arial" w:eastAsia="Times New Roman" w:hAnsi="Arial" w:cs="Arial"/>
            <w:sz w:val="24"/>
            <w:szCs w:val="24"/>
            <w:lang w:eastAsia="pl-PL"/>
          </w:rPr>
          <w:t>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2C9636FB"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1" w:history="1">
        <w:r w:rsidRPr="00880D43">
          <w:rPr>
            <w:rFonts w:ascii="Arial" w:eastAsia="Times New Roman" w:hAnsi="Arial" w:cs="Arial"/>
            <w:sz w:val="24"/>
            <w:szCs w:val="24"/>
            <w:lang w:eastAsia="pl-PL"/>
          </w:rPr>
          <w:t>art.</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informuje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nioskodawcę o przekazaniu protestu.</w:t>
      </w:r>
    </w:p>
    <w:p w14:paraId="348CDA99" w14:textId="6E2319A5" w:rsidR="00D22148" w:rsidRPr="00880D43"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D1D4B">
        <w:rPr>
          <w:rFonts w:ascii="Arial" w:hAnsi="Arial" w:cs="Arial"/>
          <w:sz w:val="24"/>
          <w:szCs w:val="24"/>
        </w:rPr>
        <w:t>Protest zawiera</w:t>
      </w:r>
      <w:r w:rsidRPr="00880D43">
        <w:rPr>
          <w:rFonts w:ascii="Arial" w:hAnsi="Arial" w:cs="Arial"/>
          <w:sz w:val="24"/>
          <w:szCs w:val="24"/>
        </w:rPr>
        <w:t>:</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3F4EDB84"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Uzupełnienie protestu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2"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39918D73"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wybrać projekt do dofinansowani</w:t>
      </w:r>
      <w:r w:rsidR="006D71A5">
        <w:rPr>
          <w:rFonts w:ascii="Arial" w:hAnsi="Arial" w:cs="Arial"/>
          <w:sz w:val="24"/>
          <w:szCs w:val="24"/>
        </w:rPr>
        <w:t>a</w:t>
      </w:r>
      <w:r w:rsidRPr="00880D43">
        <w:rPr>
          <w:rFonts w:ascii="Arial" w:hAnsi="Arial" w:cs="Arial"/>
          <w:sz w:val="24"/>
          <w:szCs w:val="24"/>
        </w:rPr>
        <w:t xml:space="preserve"> i dokonać </w:t>
      </w:r>
      <w:r w:rsidRPr="0002652F">
        <w:rPr>
          <w:rFonts w:ascii="Arial" w:hAnsi="Arial" w:cs="Arial"/>
          <w:sz w:val="24"/>
          <w:szCs w:val="24"/>
        </w:rPr>
        <w:t xml:space="preserve">aktualizacji </w:t>
      </w:r>
      <w:r w:rsidR="006D71A5">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3"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6" w:name="mip63670477"/>
      <w:bookmarkStart w:id="47" w:name="mip63670478"/>
      <w:bookmarkEnd w:id="46"/>
      <w:bookmarkEnd w:id="47"/>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lastRenderedPageBreak/>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 przypadku nieuwzględnienia protestu – pouczenie o możliwości wniesienia skargi do sądu administracyjnego.</w:t>
      </w:r>
    </w:p>
    <w:p w14:paraId="4EBBB540" w14:textId="3BE52F7D"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2973AD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2D3D7297"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45A02C35"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79A02832"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718754EA"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6FD19342"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560B4DBA"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707B4489"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4012DBC"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C4469C6"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18485AC"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7419BED2"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1ABA6505"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622520D9"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2351A941"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060882EE"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lastRenderedPageBreak/>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4C3B74B8"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032A4B">
      <w:pPr>
        <w:pStyle w:val="Nagwek1"/>
      </w:pPr>
      <w:bookmarkStart w:id="48" w:name="_Toc157411055"/>
      <w:r w:rsidRPr="00880D43">
        <w:t>Podpisanie umowy</w:t>
      </w:r>
      <w:r w:rsidR="006D2FED" w:rsidRPr="00880D43">
        <w:t xml:space="preserve"> o dofinansowanie projektu</w:t>
      </w:r>
      <w:bookmarkEnd w:id="48"/>
    </w:p>
    <w:bookmarkEnd w:id="41"/>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28E881C1" w14:textId="2D95DC12" w:rsidR="00B27C1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 </w:t>
      </w:r>
      <w:r w:rsidR="00811589" w:rsidRPr="002932DA">
        <w:rPr>
          <w:rFonts w:ascii="Arial" w:hAnsi="Arial" w:cs="Arial"/>
          <w:sz w:val="24"/>
          <w:szCs w:val="24"/>
        </w:rPr>
        <w:t xml:space="preserve">nr </w:t>
      </w:r>
      <w:r w:rsidR="005F6B09" w:rsidRPr="002932DA">
        <w:rPr>
          <w:rFonts w:ascii="Arial" w:hAnsi="Arial" w:cs="Arial"/>
          <w:sz w:val="24"/>
          <w:szCs w:val="24"/>
        </w:rPr>
        <w:t>3</w:t>
      </w:r>
      <w:r w:rsidR="00320AD3" w:rsidRPr="002932DA">
        <w:rPr>
          <w:rFonts w:ascii="Arial" w:hAnsi="Arial" w:cs="Arial"/>
          <w:sz w:val="24"/>
          <w:szCs w:val="24"/>
        </w:rPr>
        <w:t xml:space="preserve">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44E9E6CF" w14:textId="77777777" w:rsidR="00D56FAC" w:rsidRDefault="00E731CE" w:rsidP="007762BD">
      <w:pPr>
        <w:numPr>
          <w:ilvl w:val="0"/>
          <w:numId w:val="40"/>
        </w:numPr>
        <w:spacing w:before="120" w:after="120" w:line="360" w:lineRule="auto"/>
        <w:ind w:left="1134" w:hanging="567"/>
        <w:rPr>
          <w:rFonts w:ascii="Arial" w:eastAsia="Times New Roman" w:hAnsi="Arial" w:cs="Arial"/>
          <w:sz w:val="24"/>
          <w:szCs w:val="24"/>
        </w:rPr>
      </w:pPr>
      <w:r w:rsidRPr="00E731CE">
        <w:rPr>
          <w:rFonts w:ascii="Arial" w:eastAsia="Times New Roman" w:hAnsi="Arial" w:cs="Arial"/>
          <w:sz w:val="24"/>
          <w:szCs w:val="24"/>
        </w:rPr>
        <w:t>zobowiązania beneficjenta do uwzględnienia preferencji dla PES przy udzielaniu zamówień</w:t>
      </w:r>
      <w:r>
        <w:rPr>
          <w:rFonts w:ascii="Arial" w:eastAsia="Times New Roman" w:hAnsi="Arial" w:cs="Arial"/>
          <w:sz w:val="24"/>
          <w:szCs w:val="24"/>
        </w:rPr>
        <w:t>;</w:t>
      </w:r>
    </w:p>
    <w:p w14:paraId="68BF6C81" w14:textId="445E4C75" w:rsidR="00D56FAC" w:rsidRPr="00815535" w:rsidRDefault="00D56FAC" w:rsidP="00815535">
      <w:pPr>
        <w:numPr>
          <w:ilvl w:val="0"/>
          <w:numId w:val="40"/>
        </w:numPr>
        <w:spacing w:before="120" w:after="120" w:line="360" w:lineRule="auto"/>
        <w:ind w:left="1134" w:hanging="567"/>
        <w:rPr>
          <w:rFonts w:ascii="Arial" w:eastAsia="Times New Roman" w:hAnsi="Arial" w:cs="Arial"/>
          <w:sz w:val="24"/>
          <w:szCs w:val="24"/>
        </w:rPr>
      </w:pPr>
      <w:r w:rsidRPr="00815535">
        <w:rPr>
          <w:rFonts w:ascii="Arial" w:eastAsia="Times New Roman" w:hAnsi="Arial" w:cs="Arial"/>
          <w:sz w:val="24"/>
          <w:szCs w:val="24"/>
        </w:rPr>
        <w:t xml:space="preserve">zobowiązania beneficjenta do uzasadnienia konieczności poniesienia kosztu racjonalnego usprawnienia z zastosowaniem najbardziej efektywnego dla danego przypadku sposobu (np. prymat wynajmu nad </w:t>
      </w:r>
      <w:r w:rsidRPr="00815535">
        <w:rPr>
          <w:rFonts w:ascii="Arial" w:eastAsia="Times New Roman" w:hAnsi="Arial" w:cs="Arial"/>
          <w:sz w:val="24"/>
          <w:szCs w:val="24"/>
        </w:rPr>
        <w:lastRenderedPageBreak/>
        <w:t>zakupem), w przypadku gdy beneficjent wnioskować będzie o zastosowanie mechanizmu racjonalnych usprawnień w projekcie</w:t>
      </w:r>
      <w:r w:rsidR="00815535" w:rsidRPr="00815535">
        <w:rPr>
          <w:rFonts w:ascii="Arial" w:eastAsia="Times New Roman" w:hAnsi="Arial" w:cs="Arial"/>
          <w:sz w:val="24"/>
          <w:szCs w:val="24"/>
        </w:rPr>
        <w:t>.</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2C81BAAE"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142D10" w:rsidRPr="00045708">
        <w:rPr>
          <w:rFonts w:ascii="Arial" w:hAnsi="Arial" w:cs="Arial"/>
          <w:sz w:val="24"/>
          <w:szCs w:val="24"/>
        </w:rPr>
        <w:t>(o</w:t>
      </w:r>
      <w:r w:rsidR="003660A3" w:rsidRPr="00045708">
        <w:rPr>
          <w:rFonts w:ascii="Arial" w:hAnsi="Arial" w:cs="Arial"/>
          <w:sz w:val="24"/>
          <w:szCs w:val="24"/>
        </w:rPr>
        <w:t>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30BBE4B5" w14:textId="36B181E6" w:rsidR="007558B6" w:rsidRPr="00C02F36" w:rsidRDefault="00BE2DD7" w:rsidP="007558B6">
      <w:pPr>
        <w:pStyle w:val="Akapitzlist"/>
        <w:numPr>
          <w:ilvl w:val="0"/>
          <w:numId w:val="32"/>
        </w:numPr>
        <w:spacing w:before="120" w:after="120" w:line="360" w:lineRule="auto"/>
        <w:ind w:left="1134" w:hanging="567"/>
        <w:contextualSpacing w:val="0"/>
        <w:rPr>
          <w:rFonts w:ascii="Arial" w:hAnsi="Arial" w:cs="Arial"/>
          <w:bCs/>
          <w:sz w:val="24"/>
          <w:szCs w:val="24"/>
        </w:rPr>
      </w:pPr>
      <w:r>
        <w:rPr>
          <w:rFonts w:ascii="Arial" w:hAnsi="Arial" w:cs="Arial"/>
          <w:b/>
          <w:sz w:val="24"/>
          <w:szCs w:val="24"/>
        </w:rPr>
        <w:t>Dokument zatwierdzający</w:t>
      </w:r>
      <w:r w:rsidR="007558B6" w:rsidRPr="00457CA1">
        <w:rPr>
          <w:rFonts w:ascii="Arial" w:hAnsi="Arial" w:cs="Arial"/>
          <w:b/>
          <w:sz w:val="24"/>
          <w:szCs w:val="24"/>
        </w:rPr>
        <w:t xml:space="preserve"> projekt (dotyczy</w:t>
      </w:r>
      <w:r w:rsidR="009E7DF2">
        <w:rPr>
          <w:rFonts w:ascii="Arial" w:hAnsi="Arial" w:cs="Arial"/>
          <w:b/>
          <w:sz w:val="24"/>
          <w:szCs w:val="24"/>
        </w:rPr>
        <w:t xml:space="preserve"> PUP</w:t>
      </w:r>
      <w:r w:rsidR="007558B6" w:rsidRPr="00457CA1">
        <w:rPr>
          <w:rFonts w:ascii="Arial" w:hAnsi="Arial" w:cs="Arial"/>
          <w:b/>
          <w:sz w:val="24"/>
          <w:szCs w:val="24"/>
        </w:rPr>
        <w:t xml:space="preserve">); </w:t>
      </w:r>
    </w:p>
    <w:p w14:paraId="2ECA4C51" w14:textId="29ED3F3F" w:rsidR="007558B6" w:rsidRDefault="009E7DF2" w:rsidP="00C02F36">
      <w:pPr>
        <w:pStyle w:val="Akapitzlist"/>
        <w:spacing w:after="120" w:line="360" w:lineRule="auto"/>
        <w:ind w:left="1134"/>
        <w:contextualSpacing w:val="0"/>
        <w:rPr>
          <w:rFonts w:ascii="Arial" w:hAnsi="Arial" w:cs="Arial"/>
          <w:bCs/>
          <w:sz w:val="24"/>
          <w:szCs w:val="24"/>
        </w:rPr>
      </w:pPr>
      <w:r>
        <w:rPr>
          <w:rFonts w:ascii="Arial" w:hAnsi="Arial" w:cs="Arial"/>
          <w:bCs/>
          <w:sz w:val="24"/>
          <w:szCs w:val="24"/>
        </w:rPr>
        <w:t>Wnioskodawca</w:t>
      </w:r>
      <w:r w:rsidRPr="00C02F36">
        <w:rPr>
          <w:rFonts w:ascii="Arial" w:hAnsi="Arial" w:cs="Arial"/>
          <w:bCs/>
          <w:sz w:val="24"/>
          <w:szCs w:val="24"/>
        </w:rPr>
        <w:t xml:space="preserve"> </w:t>
      </w:r>
      <w:r w:rsidR="007558B6" w:rsidRPr="00C02F36">
        <w:rPr>
          <w:rFonts w:ascii="Arial" w:hAnsi="Arial" w:cs="Arial"/>
          <w:bCs/>
          <w:sz w:val="24"/>
          <w:szCs w:val="24"/>
        </w:rPr>
        <w:t>ma dwie możliwości potwierdzania faktu zabezpieczenia środków na realizację projektu, tj. poprzez:</w:t>
      </w:r>
    </w:p>
    <w:p w14:paraId="2F6E5A4C" w14:textId="77777777" w:rsidR="007558B6" w:rsidRDefault="007558B6" w:rsidP="00C02F36">
      <w:pPr>
        <w:pStyle w:val="Akapitzlist"/>
        <w:spacing w:after="120" w:line="360" w:lineRule="auto"/>
        <w:ind w:left="1134"/>
        <w:contextualSpacing w:val="0"/>
        <w:rPr>
          <w:rFonts w:ascii="Arial" w:hAnsi="Arial" w:cs="Arial"/>
          <w:bCs/>
          <w:sz w:val="24"/>
          <w:szCs w:val="24"/>
        </w:rPr>
      </w:pPr>
      <w:r w:rsidRPr="00457CA1">
        <w:rPr>
          <w:rFonts w:ascii="Arial" w:hAnsi="Arial" w:cs="Arial"/>
          <w:bCs/>
          <w:sz w:val="24"/>
          <w:szCs w:val="24"/>
        </w:rPr>
        <w:t>- uchwałę zatwierdzającą projekt, albo</w:t>
      </w:r>
    </w:p>
    <w:p w14:paraId="3B959386" w14:textId="234F2C97" w:rsidR="007558B6" w:rsidRPr="00457CA1" w:rsidRDefault="007558B6" w:rsidP="00C02F36">
      <w:pPr>
        <w:pStyle w:val="Akapitzlist"/>
        <w:spacing w:after="120" w:line="360" w:lineRule="auto"/>
        <w:ind w:left="1134"/>
        <w:contextualSpacing w:val="0"/>
        <w:rPr>
          <w:rFonts w:ascii="Arial" w:hAnsi="Arial" w:cs="Arial"/>
          <w:bCs/>
          <w:sz w:val="24"/>
          <w:szCs w:val="24"/>
        </w:rPr>
      </w:pPr>
      <w:r w:rsidRPr="00457CA1">
        <w:rPr>
          <w:rFonts w:ascii="Arial" w:hAnsi="Arial" w:cs="Arial"/>
          <w:bCs/>
          <w:sz w:val="24"/>
          <w:szCs w:val="24"/>
        </w:rPr>
        <w:t xml:space="preserve">- kontrasygnatę skarbnika powiatu na umowie o dofinansowanie; </w:t>
      </w:r>
    </w:p>
    <w:p w14:paraId="425EC13F" w14:textId="77777777" w:rsidR="00FB23BC" w:rsidRDefault="007558B6" w:rsidP="00FB23BC">
      <w:pPr>
        <w:pStyle w:val="Akapitzlist"/>
        <w:numPr>
          <w:ilvl w:val="0"/>
          <w:numId w:val="32"/>
        </w:numPr>
        <w:spacing w:before="120" w:after="120" w:line="360" w:lineRule="auto"/>
        <w:ind w:left="1134" w:hanging="567"/>
        <w:contextualSpacing w:val="0"/>
        <w:rPr>
          <w:rFonts w:ascii="Arial" w:hAnsi="Arial" w:cs="Arial"/>
          <w:bCs/>
          <w:color w:val="000000" w:themeColor="text1"/>
          <w:sz w:val="24"/>
          <w:szCs w:val="24"/>
        </w:rPr>
      </w:pPr>
      <w:r w:rsidRPr="00FB23BC">
        <w:rPr>
          <w:rFonts w:ascii="Arial" w:hAnsi="Arial" w:cs="Arial"/>
          <w:b/>
          <w:color w:val="000000" w:themeColor="text1"/>
          <w:sz w:val="24"/>
          <w:szCs w:val="24"/>
        </w:rPr>
        <w:t>Uchwała udzielająca pełnomocnictwa do reprezentowania powiatu</w:t>
      </w:r>
      <w:r w:rsidRPr="00FB23BC">
        <w:rPr>
          <w:rFonts w:ascii="Arial" w:hAnsi="Arial" w:cs="Arial"/>
          <w:bCs/>
          <w:color w:val="000000" w:themeColor="text1"/>
          <w:sz w:val="24"/>
          <w:szCs w:val="24"/>
        </w:rPr>
        <w:t xml:space="preserve"> (jeśli umowa będzie podpisywana przez pełnomocnika). </w:t>
      </w:r>
    </w:p>
    <w:p w14:paraId="2EC698B2" w14:textId="71A42CFC" w:rsidR="00B108B7" w:rsidRPr="00FB23BC" w:rsidRDefault="009E7DF2" w:rsidP="00FB23BC">
      <w:pPr>
        <w:pStyle w:val="Akapitzlist"/>
        <w:spacing w:before="120" w:after="120" w:line="360" w:lineRule="auto"/>
        <w:ind w:left="1134"/>
        <w:contextualSpacing w:val="0"/>
        <w:rPr>
          <w:rFonts w:ascii="Arial" w:hAnsi="Arial" w:cs="Arial"/>
          <w:bCs/>
          <w:color w:val="000000" w:themeColor="text1"/>
          <w:sz w:val="24"/>
          <w:szCs w:val="24"/>
        </w:rPr>
      </w:pPr>
      <w:r w:rsidRPr="00FB23BC">
        <w:rPr>
          <w:rFonts w:ascii="Arial" w:hAnsi="Arial" w:cs="Arial"/>
          <w:b/>
          <w:color w:val="000000" w:themeColor="text1"/>
          <w:sz w:val="24"/>
          <w:szCs w:val="24"/>
        </w:rPr>
        <w:t>lub</w:t>
      </w:r>
      <w:r w:rsidR="007558B6" w:rsidRPr="00FB23BC">
        <w:rPr>
          <w:rFonts w:ascii="Arial" w:hAnsi="Arial" w:cs="Arial"/>
          <w:bCs/>
          <w:color w:val="000000" w:themeColor="text1"/>
          <w:sz w:val="24"/>
          <w:szCs w:val="24"/>
        </w:rPr>
        <w:t xml:space="preserve"> </w:t>
      </w:r>
    </w:p>
    <w:p w14:paraId="0BF346CD" w14:textId="77777777" w:rsidR="00FB23BC" w:rsidRDefault="00B108B7" w:rsidP="009E7DF2">
      <w:pPr>
        <w:pStyle w:val="Akapitzlist"/>
        <w:spacing w:before="120" w:after="120" w:line="360" w:lineRule="auto"/>
        <w:ind w:left="1134"/>
        <w:contextualSpacing w:val="0"/>
        <w:rPr>
          <w:rFonts w:ascii="Arial" w:hAnsi="Arial" w:cs="Arial"/>
          <w:bCs/>
          <w:color w:val="000000" w:themeColor="text1"/>
          <w:sz w:val="24"/>
          <w:szCs w:val="24"/>
        </w:rPr>
      </w:pPr>
      <w:r w:rsidRPr="00B108B7">
        <w:rPr>
          <w:rFonts w:ascii="Arial" w:hAnsi="Arial" w:cs="Arial"/>
          <w:b/>
          <w:bCs/>
          <w:color w:val="000000" w:themeColor="text1"/>
          <w:sz w:val="24"/>
          <w:szCs w:val="24"/>
        </w:rPr>
        <w:t xml:space="preserve">Pełnomocnictwo do reprezentowania OHP </w:t>
      </w:r>
      <w:r w:rsidRPr="00B108B7">
        <w:rPr>
          <w:rFonts w:ascii="Arial" w:hAnsi="Arial" w:cs="Arial"/>
          <w:bCs/>
          <w:color w:val="000000" w:themeColor="text1"/>
          <w:sz w:val="24"/>
          <w:szCs w:val="24"/>
        </w:rPr>
        <w:t xml:space="preserve">(jeśli umowa będzie podpisywana przez pełnomocnika). </w:t>
      </w:r>
    </w:p>
    <w:p w14:paraId="4BB66700" w14:textId="42B0993B" w:rsidR="00A70FF4" w:rsidRPr="00C02F36" w:rsidRDefault="00B108B7" w:rsidP="009E7DF2">
      <w:pPr>
        <w:pStyle w:val="Akapitzlist"/>
        <w:spacing w:before="120" w:after="120" w:line="360" w:lineRule="auto"/>
        <w:ind w:left="1134"/>
        <w:contextualSpacing w:val="0"/>
        <w:rPr>
          <w:rFonts w:ascii="Arial" w:hAnsi="Arial" w:cs="Arial"/>
          <w:bCs/>
          <w:color w:val="000000" w:themeColor="text1"/>
          <w:sz w:val="24"/>
          <w:szCs w:val="24"/>
        </w:rPr>
      </w:pPr>
      <w:r w:rsidRPr="00B108B7">
        <w:rPr>
          <w:rFonts w:ascii="Arial" w:hAnsi="Arial" w:cs="Arial"/>
          <w:bCs/>
          <w:color w:val="000000" w:themeColor="text1"/>
          <w:sz w:val="24"/>
          <w:szCs w:val="24"/>
        </w:rPr>
        <w:t xml:space="preserve">Pełnomocnictwo powinno być ważne na dzień złożenia wniosku; </w:t>
      </w:r>
    </w:p>
    <w:p w14:paraId="7BE08759" w14:textId="46237FB0"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0F1E48" w:rsidRPr="00045708">
        <w:rPr>
          <w:rFonts w:ascii="Arial" w:hAnsi="Arial" w:cs="Arial"/>
          <w:color w:val="000000" w:themeColor="text1"/>
          <w:sz w:val="24"/>
          <w:szCs w:val="24"/>
        </w:rPr>
        <w:t>b</w:t>
      </w:r>
      <w:r w:rsidR="00DA0D20" w:rsidRPr="00045708">
        <w:rPr>
          <w:rFonts w:ascii="Arial" w:hAnsi="Arial" w:cs="Arial"/>
          <w:color w:val="000000" w:themeColor="text1"/>
          <w:sz w:val="24"/>
          <w:szCs w:val="24"/>
        </w:rPr>
        <w:t>eneficjent</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2B4AE5C1"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w formie elektronicznej przesłanego na adres poczty elektronicznej:</w:t>
      </w:r>
      <w:r w:rsidR="005E7C74" w:rsidRPr="00045708">
        <w:rPr>
          <w:rFonts w:ascii="Arial" w:hAnsi="Arial" w:cs="Arial"/>
          <w:b/>
          <w:sz w:val="24"/>
          <w:szCs w:val="24"/>
        </w:rPr>
        <w:t xml:space="preserve"> </w:t>
      </w:r>
      <w:hyperlink r:id="rId34" w:history="1">
        <w:r w:rsidR="005E7C74" w:rsidRPr="00045708">
          <w:rPr>
            <w:rStyle w:val="Hipercze"/>
            <w:rFonts w:ascii="Arial" w:hAnsi="Arial" w:cs="Arial"/>
            <w:b/>
            <w:sz w:val="24"/>
            <w:szCs w:val="24"/>
          </w:rPr>
          <w:t>nabory1@wup.lodz.pl</w:t>
        </w:r>
      </w:hyperlink>
      <w:r w:rsidR="005E7C74" w:rsidRPr="00045708">
        <w:rPr>
          <w:rFonts w:ascii="Arial" w:hAnsi="Arial" w:cs="Arial"/>
          <w:b/>
          <w:sz w:val="24"/>
          <w:szCs w:val="24"/>
        </w:rPr>
        <w:t xml:space="preserve"> </w:t>
      </w:r>
      <w:r w:rsidR="005335B6" w:rsidRPr="00045708">
        <w:rPr>
          <w:rFonts w:ascii="Arial" w:hAnsi="Arial" w:cs="Arial"/>
          <w:sz w:val="24"/>
          <w:szCs w:val="24"/>
        </w:rPr>
        <w:t>lub</w:t>
      </w:r>
      <w:r w:rsidR="005E7C74" w:rsidRPr="00045708">
        <w:rPr>
          <w:rFonts w:ascii="Arial" w:hAnsi="Arial" w:cs="Arial"/>
          <w:sz w:val="24"/>
          <w:szCs w:val="24"/>
        </w:rPr>
        <w:t xml:space="preserve"> </w:t>
      </w:r>
      <w:r w:rsidR="000775EF" w:rsidRPr="00045708">
        <w:rPr>
          <w:rFonts w:ascii="Arial" w:hAnsi="Arial" w:cs="Arial"/>
          <w:sz w:val="24"/>
          <w:szCs w:val="24"/>
        </w:rPr>
        <w:t>za pośrednictwem SOWA</w:t>
      </w:r>
      <w:r w:rsidRPr="00045708">
        <w:rPr>
          <w:rFonts w:ascii="Arial" w:hAnsi="Arial" w:cs="Arial"/>
          <w:b/>
          <w:sz w:val="24"/>
          <w:szCs w:val="24"/>
        </w:rPr>
        <w:t>.</w:t>
      </w:r>
    </w:p>
    <w:p w14:paraId="1D905195" w14:textId="77777777" w:rsidR="00045708" w:rsidRDefault="00045708"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Oświadczenia wnioskodawcy o otwarciu nowego rachunku płatniczego</w:t>
      </w:r>
      <w:r w:rsidRPr="00045708">
        <w:rPr>
          <w:rFonts w:ascii="Arial" w:hAnsi="Arial" w:cs="Arial"/>
          <w:sz w:val="24"/>
          <w:szCs w:val="24"/>
        </w:rPr>
        <w:t xml:space="preserve">, z którego będą dokonywane płatności wyłącznie związane z realizacją projektu. </w:t>
      </w:r>
    </w:p>
    <w:p w14:paraId="19101D1D" w14:textId="1DA70B20" w:rsidR="00142D10" w:rsidRPr="00045708" w:rsidRDefault="00DB0C30"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w:t>
      </w:r>
      <w:r w:rsidR="00142D10" w:rsidRPr="00045708">
        <w:rPr>
          <w:rFonts w:ascii="Arial" w:hAnsi="Arial" w:cs="Arial"/>
          <w:sz w:val="24"/>
          <w:szCs w:val="24"/>
        </w:rPr>
        <w:lastRenderedPageBreak/>
        <w:t>płatniczego niż rachunek, na który zostaną przekazane transze dofinansowania</w:t>
      </w:r>
      <w:r w:rsidR="00045708">
        <w:rPr>
          <w:rFonts w:ascii="Arial" w:hAnsi="Arial" w:cs="Arial"/>
          <w:sz w:val="24"/>
          <w:szCs w:val="24"/>
        </w:rPr>
        <w:t>.</w:t>
      </w:r>
    </w:p>
    <w:p w14:paraId="03E20805" w14:textId="1CABD91B" w:rsidR="00142D10" w:rsidRPr="0075038F"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75038F">
        <w:rPr>
          <w:rFonts w:ascii="Arial" w:hAnsi="Arial" w:cs="Arial"/>
          <w:b/>
          <w:sz w:val="24"/>
          <w:szCs w:val="24"/>
        </w:rPr>
        <w:t xml:space="preserve">Wniosku </w:t>
      </w:r>
      <w:r w:rsidR="00142D10" w:rsidRPr="0075038F">
        <w:rPr>
          <w:rFonts w:ascii="Arial" w:hAnsi="Arial" w:cs="Arial"/>
          <w:b/>
          <w:sz w:val="24"/>
          <w:szCs w:val="24"/>
        </w:rPr>
        <w:t xml:space="preserve">o dodanie osoby zarządzającej projektem w systemie SL2021 Projekty </w:t>
      </w:r>
      <w:r w:rsidR="00142D10" w:rsidRPr="0075038F">
        <w:rPr>
          <w:rFonts w:ascii="Arial" w:hAnsi="Arial" w:cs="Arial"/>
          <w:sz w:val="24"/>
          <w:szCs w:val="24"/>
        </w:rPr>
        <w:t xml:space="preserve">po stronie </w:t>
      </w:r>
      <w:r w:rsidR="000F1E48" w:rsidRPr="0075038F">
        <w:rPr>
          <w:rFonts w:ascii="Arial" w:hAnsi="Arial" w:cs="Arial"/>
          <w:sz w:val="24"/>
          <w:szCs w:val="24"/>
        </w:rPr>
        <w:t>b</w:t>
      </w:r>
      <w:r w:rsidR="00142D10" w:rsidRPr="0075038F">
        <w:rPr>
          <w:rFonts w:ascii="Arial" w:hAnsi="Arial" w:cs="Arial"/>
          <w:sz w:val="24"/>
          <w:szCs w:val="24"/>
        </w:rPr>
        <w:t xml:space="preserve">eneficjenta i </w:t>
      </w:r>
      <w:r w:rsidR="000F1E48" w:rsidRPr="0075038F">
        <w:rPr>
          <w:rFonts w:ascii="Arial" w:hAnsi="Arial" w:cs="Arial"/>
          <w:sz w:val="24"/>
          <w:szCs w:val="24"/>
        </w:rPr>
        <w:t>r</w:t>
      </w:r>
      <w:r w:rsidR="00142D10" w:rsidRPr="0075038F">
        <w:rPr>
          <w:rFonts w:ascii="Arial" w:hAnsi="Arial" w:cs="Arial"/>
          <w:sz w:val="24"/>
          <w:szCs w:val="24"/>
        </w:rPr>
        <w:t>ealizatora (jeżeli projekt ma być rozliczany częściowymi wnioskami o płatność).</w:t>
      </w:r>
    </w:p>
    <w:p w14:paraId="3F9E0E30" w14:textId="01537B67"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B67AD4" w:rsidRPr="00472D9A">
        <w:rPr>
          <w:rFonts w:ascii="Arial" w:hAnsi="Arial" w:cs="Arial"/>
          <w:b/>
          <w:sz w:val="24"/>
          <w:szCs w:val="24"/>
        </w:rPr>
        <w:t>p</w:t>
      </w:r>
      <w:r w:rsidR="00142D10" w:rsidRPr="00472D9A">
        <w:rPr>
          <w:rFonts w:ascii="Arial" w:hAnsi="Arial" w:cs="Arial"/>
          <w:b/>
          <w:sz w:val="24"/>
          <w:szCs w:val="24"/>
        </w:rPr>
        <w:t>rojektu</w:t>
      </w:r>
      <w:r w:rsidR="00D772A7" w:rsidRPr="00472D9A">
        <w:rPr>
          <w:rFonts w:ascii="Arial" w:hAnsi="Arial" w:cs="Arial"/>
          <w:b/>
          <w:sz w:val="24"/>
          <w:szCs w:val="24"/>
        </w:rPr>
        <w:t xml:space="preserve"> </w:t>
      </w:r>
      <w:r w:rsidR="00D772A7" w:rsidRPr="00472D9A">
        <w:rPr>
          <w:rFonts w:ascii="Arial" w:hAnsi="Arial" w:cs="Arial"/>
          <w:sz w:val="24"/>
          <w:szCs w:val="24"/>
        </w:rPr>
        <w:t>(potwierdzon</w:t>
      </w:r>
      <w:r w:rsidR="00BD26E3" w:rsidRPr="00472D9A">
        <w:rPr>
          <w:rFonts w:ascii="Arial" w:hAnsi="Arial" w:cs="Arial"/>
          <w:sz w:val="24"/>
          <w:szCs w:val="24"/>
        </w:rPr>
        <w:t>ej</w:t>
      </w:r>
      <w:r w:rsidR="00D772A7" w:rsidRPr="00472D9A">
        <w:rPr>
          <w:rFonts w:ascii="Arial" w:hAnsi="Arial" w:cs="Arial"/>
          <w:sz w:val="24"/>
          <w:szCs w:val="24"/>
        </w:rPr>
        <w:t xml:space="preserve"> za zgodność z oryginałem) w przypadku</w:t>
      </w:r>
      <w:r w:rsidR="00EF120C">
        <w:rPr>
          <w:rFonts w:ascii="Arial" w:hAnsi="Arial" w:cs="Arial"/>
          <w:sz w:val="24"/>
          <w:szCs w:val="24"/>
        </w:rPr>
        <w:t>,</w:t>
      </w:r>
      <w:r w:rsidR="00D772A7" w:rsidRPr="00472D9A">
        <w:rPr>
          <w:rFonts w:ascii="Arial" w:hAnsi="Arial" w:cs="Arial"/>
          <w:sz w:val="24"/>
          <w:szCs w:val="24"/>
        </w:rPr>
        <w:t xml:space="preserve"> gdy w realizację projektu oprócz beneficjenta zaangażowani są partnerzy</w:t>
      </w:r>
      <w:r w:rsidR="00142D10" w:rsidRPr="00472D9A">
        <w:rPr>
          <w:rFonts w:ascii="Arial" w:hAnsi="Arial" w:cs="Arial"/>
          <w:sz w:val="24"/>
          <w:szCs w:val="24"/>
        </w:rPr>
        <w:t>.</w:t>
      </w:r>
    </w:p>
    <w:p w14:paraId="74D8D3CC" w14:textId="555BCB7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7FF16CEF"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142D10" w:rsidRPr="001C51CD">
        <w:rPr>
          <w:rFonts w:ascii="Arial" w:hAnsi="Arial" w:cs="Arial"/>
          <w:b/>
          <w:iCs/>
          <w:sz w:val="24"/>
          <w:szCs w:val="24"/>
        </w:rPr>
        <w:t>o niepodejmowaniu działań dyskryminujących</w:t>
      </w:r>
      <w:r w:rsidR="00B108B7">
        <w:rPr>
          <w:rFonts w:ascii="Arial" w:hAnsi="Arial" w:cs="Arial"/>
          <w:b/>
          <w:iCs/>
          <w:sz w:val="24"/>
          <w:szCs w:val="24"/>
        </w:rPr>
        <w:t xml:space="preserve"> </w:t>
      </w:r>
      <w:r w:rsidR="00C02F36">
        <w:rPr>
          <w:rFonts w:ascii="Arial" w:hAnsi="Arial" w:cs="Arial"/>
          <w:b/>
          <w:iCs/>
          <w:sz w:val="24"/>
          <w:szCs w:val="24"/>
        </w:rPr>
        <w:t>(</w:t>
      </w:r>
      <w:r w:rsidR="00823E52">
        <w:rPr>
          <w:rFonts w:ascii="Arial" w:hAnsi="Arial" w:cs="Arial"/>
          <w:b/>
          <w:iCs/>
          <w:sz w:val="24"/>
          <w:szCs w:val="24"/>
        </w:rPr>
        <w:t xml:space="preserve">nie </w:t>
      </w:r>
      <w:r w:rsidR="00B108B7">
        <w:rPr>
          <w:rFonts w:ascii="Arial" w:hAnsi="Arial" w:cs="Arial"/>
          <w:b/>
          <w:iCs/>
          <w:sz w:val="24"/>
          <w:szCs w:val="24"/>
        </w:rPr>
        <w:t>dotyczy</w:t>
      </w:r>
      <w:r w:rsidR="00823E52">
        <w:rPr>
          <w:rFonts w:ascii="Arial" w:hAnsi="Arial" w:cs="Arial"/>
          <w:b/>
          <w:iCs/>
          <w:sz w:val="24"/>
          <w:szCs w:val="24"/>
        </w:rPr>
        <w:t xml:space="preserve"> OHP</w:t>
      </w:r>
      <w:r w:rsidR="00C02F36">
        <w:rPr>
          <w:rFonts w:ascii="Arial" w:hAnsi="Arial" w:cs="Arial"/>
          <w:b/>
          <w:iCs/>
          <w:sz w:val="24"/>
          <w:szCs w:val="24"/>
        </w:rPr>
        <w:t>)</w:t>
      </w:r>
      <w:r w:rsidR="004975A3">
        <w:rPr>
          <w:rFonts w:ascii="Arial" w:hAnsi="Arial" w:cs="Arial"/>
          <w:b/>
          <w:iCs/>
          <w:sz w:val="24"/>
          <w:szCs w:val="24"/>
        </w:rPr>
        <w:t>.</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 xml:space="preserve">odstąpienie </w:t>
      </w:r>
      <w:r w:rsidRPr="00880D43">
        <w:rPr>
          <w:rFonts w:ascii="Arial" w:hAnsi="Arial" w:cs="Arial"/>
          <w:sz w:val="24"/>
          <w:szCs w:val="24"/>
        </w:rPr>
        <w:lastRenderedPageBreak/>
        <w:t>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032A4B">
      <w:pPr>
        <w:pStyle w:val="Nagwek1"/>
      </w:pPr>
      <w:bookmarkStart w:id="49" w:name="_Toc157411056"/>
      <w:r w:rsidRPr="00880D43">
        <w:t>Autorskie prawa majątkowe</w:t>
      </w:r>
      <w:bookmarkEnd w:id="49"/>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4FFB56E8" w14:textId="77777777" w:rsidR="00255BCE" w:rsidRDefault="00255BCE" w:rsidP="008A1B89">
      <w:pPr>
        <w:tabs>
          <w:tab w:val="center" w:pos="4535"/>
          <w:tab w:val="left" w:pos="5400"/>
        </w:tabs>
        <w:spacing w:before="120" w:after="120" w:line="360" w:lineRule="auto"/>
        <w:rPr>
          <w:rFonts w:ascii="Arial" w:hAnsi="Arial" w:cs="Arial"/>
          <w:sz w:val="24"/>
          <w:szCs w:val="24"/>
        </w:rPr>
      </w:pPr>
    </w:p>
    <w:p w14:paraId="2C9FAF9A" w14:textId="71EA98F8"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032A4B">
      <w:pPr>
        <w:pStyle w:val="Nagwek1"/>
      </w:pPr>
      <w:bookmarkStart w:id="50" w:name="_Toc157411057"/>
      <w:bookmarkStart w:id="51" w:name="_Hlk117063065"/>
      <w:r w:rsidRPr="00880D43">
        <w:t>Postanowienia końcowe</w:t>
      </w:r>
      <w:bookmarkEnd w:id="50"/>
    </w:p>
    <w:bookmarkEnd w:id="51"/>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7712C271"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5" w:history="1">
        <w:r w:rsidR="00255BCE" w:rsidRPr="00255BCE">
          <w:rPr>
            <w:rStyle w:val="Hipercze"/>
            <w:rFonts w:ascii="Arial" w:hAnsi="Arial" w:cs="Arial"/>
            <w:sz w:val="24"/>
            <w:szCs w:val="24"/>
          </w:rPr>
          <w:t>www.funduszeUE.lodzkie.pl</w:t>
        </w:r>
      </w:hyperlink>
      <w:r w:rsidR="00212D67">
        <w:rPr>
          <w:rFonts w:ascii="Arial" w:hAnsi="Arial" w:cs="Arial"/>
          <w:sz w:val="24"/>
          <w:szCs w:val="24"/>
        </w:rPr>
        <w:t xml:space="preserve">, </w:t>
      </w:r>
      <w:hyperlink r:id="rId36" w:history="1">
        <w:r w:rsidR="00395388" w:rsidRPr="00880D43">
          <w:rPr>
            <w:rStyle w:val="Hipercze"/>
            <w:rFonts w:ascii="Arial" w:hAnsi="Arial" w:cs="Arial"/>
            <w:sz w:val="24"/>
            <w:szCs w:val="24"/>
          </w:rPr>
          <w:t>www.funduszeUE.wup.lodz.pl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6FD4F3F5"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52"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52"/>
      <w:r w:rsidRPr="00880D43">
        <w:rPr>
          <w:rFonts w:ascii="Arial" w:hAnsi="Arial" w:cs="Arial"/>
          <w:sz w:val="24"/>
          <w:szCs w:val="24"/>
        </w:rPr>
        <w:t xml:space="preserve">, Szczegółowego Opisu Priorytetów </w:t>
      </w:r>
      <w:r w:rsidR="0064417A">
        <w:rPr>
          <w:rFonts w:ascii="Arial" w:hAnsi="Arial" w:cs="Arial"/>
          <w:sz w:val="24"/>
          <w:szCs w:val="24"/>
        </w:rPr>
        <w:t>p</w:t>
      </w:r>
      <w:r w:rsidR="00867161" w:rsidRPr="00880D43">
        <w:rPr>
          <w:rFonts w:ascii="Arial" w:hAnsi="Arial" w:cs="Arial"/>
          <w:sz w:val="24"/>
          <w:szCs w:val="24"/>
        </w:rPr>
        <w:t xml:space="preserve">rogramu </w:t>
      </w:r>
      <w:r w:rsidR="0064417A">
        <w:rPr>
          <w:rFonts w:ascii="Arial" w:hAnsi="Arial" w:cs="Arial"/>
          <w:sz w:val="24"/>
          <w:szCs w:val="24"/>
        </w:rPr>
        <w:t xml:space="preserve">regionalnego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032A4B">
      <w:pPr>
        <w:pStyle w:val="Nagwek1"/>
      </w:pPr>
      <w:bookmarkStart w:id="53" w:name="_Hlk117063102"/>
      <w:bookmarkStart w:id="54" w:name="_Toc157411058"/>
      <w:r w:rsidRPr="00880D43">
        <w:t>Spis załączników</w:t>
      </w:r>
      <w:bookmarkEnd w:id="53"/>
      <w:bookmarkEnd w:id="54"/>
    </w:p>
    <w:p w14:paraId="2A34820D" w14:textId="1722905B" w:rsidR="000D6DB0" w:rsidRPr="00880D43"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00D52CCD" w:rsidRPr="00880D43">
        <w:rPr>
          <w:rFonts w:ascii="Arial" w:eastAsia="Times New Roman" w:hAnsi="Arial" w:cs="Arial"/>
          <w:sz w:val="24"/>
          <w:szCs w:val="24"/>
          <w:lang w:eastAsia="pl-PL"/>
        </w:rPr>
        <w:t>.</w:t>
      </w:r>
    </w:p>
    <w:p w14:paraId="7177B5C6" w14:textId="52E68AD0" w:rsidR="000D6DB0" w:rsidRPr="00880D43" w:rsidRDefault="000D6DB0" w:rsidP="008A1B89">
      <w:pPr>
        <w:tabs>
          <w:tab w:val="left" w:pos="142"/>
        </w:tabs>
        <w:spacing w:before="120" w:after="120" w:line="360" w:lineRule="auto"/>
        <w:rPr>
          <w:rFonts w:ascii="Arial" w:hAnsi="Arial" w:cs="Arial"/>
          <w:bCs/>
          <w:sz w:val="24"/>
          <w:szCs w:val="24"/>
        </w:rPr>
      </w:pPr>
      <w:r w:rsidRPr="00880D43">
        <w:rPr>
          <w:rFonts w:ascii="Arial" w:hAnsi="Arial" w:cs="Arial"/>
          <w:b/>
          <w:sz w:val="24"/>
          <w:szCs w:val="24"/>
        </w:rPr>
        <w:t xml:space="preserve">Załącznik nr </w:t>
      </w:r>
      <w:r w:rsidR="00107EA8" w:rsidRPr="00880D43">
        <w:rPr>
          <w:rFonts w:ascii="Arial" w:hAnsi="Arial" w:cs="Arial"/>
          <w:b/>
          <w:sz w:val="24"/>
          <w:szCs w:val="24"/>
        </w:rPr>
        <w:t>2</w:t>
      </w:r>
      <w:r w:rsidRPr="00880D43">
        <w:rPr>
          <w:rFonts w:ascii="Arial" w:hAnsi="Arial" w:cs="Arial"/>
          <w:b/>
          <w:sz w:val="24"/>
          <w:szCs w:val="24"/>
        </w:rPr>
        <w:t xml:space="preserve"> </w:t>
      </w:r>
      <w:r w:rsidRPr="00880D43">
        <w:rPr>
          <w:rFonts w:ascii="Arial" w:hAnsi="Arial" w:cs="Arial"/>
          <w:bCs/>
          <w:sz w:val="24"/>
          <w:szCs w:val="24"/>
        </w:rPr>
        <w:t xml:space="preserve">– </w:t>
      </w:r>
      <w:r w:rsidR="00AC0522">
        <w:rPr>
          <w:rFonts w:ascii="Arial" w:hAnsi="Arial" w:cs="Arial"/>
          <w:bCs/>
          <w:sz w:val="24"/>
          <w:szCs w:val="24"/>
        </w:rPr>
        <w:t>Wskaźniki</w:t>
      </w:r>
      <w:r w:rsidRPr="00880D43">
        <w:rPr>
          <w:rFonts w:ascii="Arial" w:hAnsi="Arial" w:cs="Arial"/>
          <w:bCs/>
          <w:sz w:val="24"/>
          <w:szCs w:val="24"/>
        </w:rPr>
        <w:t>.</w:t>
      </w:r>
    </w:p>
    <w:bookmarkEnd w:id="0"/>
    <w:p w14:paraId="71DF2A68" w14:textId="25997A65"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Pr="00880D43">
        <w:rPr>
          <w:rFonts w:ascii="Arial" w:hAnsi="Arial" w:cs="Arial"/>
          <w:sz w:val="24"/>
          <w:szCs w:val="24"/>
        </w:rPr>
        <w:t xml:space="preserve"> – Wzór umowy o dofinansowanie projektu (kwoty ryczałtowe)</w:t>
      </w:r>
      <w:r w:rsidR="00151A3F">
        <w:rPr>
          <w:rFonts w:ascii="Arial" w:hAnsi="Arial" w:cs="Arial"/>
          <w:sz w:val="24"/>
          <w:szCs w:val="24"/>
        </w:rPr>
        <w:t>.</w:t>
      </w:r>
    </w:p>
    <w:p w14:paraId="60658C29" w14:textId="7E7E9606" w:rsidR="00BF0221" w:rsidRPr="00880D43" w:rsidRDefault="00BF0221" w:rsidP="008A1B89">
      <w:pPr>
        <w:tabs>
          <w:tab w:val="left" w:pos="142"/>
        </w:tabs>
        <w:spacing w:before="120" w:after="120" w:line="360" w:lineRule="auto"/>
        <w:rPr>
          <w:rFonts w:ascii="Arial" w:hAnsi="Arial" w:cs="Arial"/>
          <w:b/>
          <w:sz w:val="24"/>
          <w:szCs w:val="24"/>
        </w:rPr>
      </w:pPr>
    </w:p>
    <w:sectPr w:rsidR="00BF0221" w:rsidRPr="00880D43" w:rsidSect="00651F6F">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9E578" w14:textId="77777777" w:rsidR="00E372D9" w:rsidRDefault="00E372D9" w:rsidP="002F734E">
      <w:pPr>
        <w:spacing w:after="0" w:line="240" w:lineRule="auto"/>
      </w:pPr>
      <w:r>
        <w:separator/>
      </w:r>
    </w:p>
  </w:endnote>
  <w:endnote w:type="continuationSeparator" w:id="0">
    <w:p w14:paraId="12DC892B" w14:textId="77777777" w:rsidR="00E372D9" w:rsidRDefault="00E372D9" w:rsidP="002F734E">
      <w:pPr>
        <w:spacing w:after="0" w:line="240" w:lineRule="auto"/>
      </w:pPr>
      <w:r>
        <w:continuationSeparator/>
      </w:r>
    </w:p>
  </w:endnote>
  <w:endnote w:type="continuationNotice" w:id="1">
    <w:p w14:paraId="21EBFA71" w14:textId="77777777" w:rsidR="00E372D9" w:rsidRDefault="00E372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63114"/>
      <w:docPartObj>
        <w:docPartGallery w:val="Page Numbers (Bottom of Page)"/>
        <w:docPartUnique/>
      </w:docPartObj>
    </w:sdtPr>
    <w:sdtEndPr>
      <w:rPr>
        <w:rFonts w:ascii="Arial" w:hAnsi="Arial" w:cs="Arial"/>
      </w:rPr>
    </w:sdtEndPr>
    <w:sdtContent>
      <w:p w14:paraId="1E4C1D27" w14:textId="48E087A7" w:rsidR="00E372D9" w:rsidRPr="00177037" w:rsidRDefault="00E372D9"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CF50D8">
          <w:rPr>
            <w:rFonts w:ascii="Arial" w:hAnsi="Arial" w:cs="Arial"/>
            <w:noProof/>
            <w:sz w:val="20"/>
            <w:szCs w:val="20"/>
          </w:rPr>
          <w:t>6</w:t>
        </w:r>
        <w:r w:rsidRPr="00177037">
          <w:rPr>
            <w:rFonts w:ascii="Arial" w:hAnsi="Arial" w:cs="Arial"/>
            <w:sz w:val="20"/>
            <w:szCs w:val="20"/>
          </w:rPr>
          <w:fldChar w:fldCharType="end"/>
        </w:r>
      </w:p>
    </w:sdtContent>
  </w:sdt>
  <w:p w14:paraId="69072E6B" w14:textId="5B9944CB" w:rsidR="00E372D9" w:rsidRDefault="00E372D9"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C042" w14:textId="32F0BF27" w:rsidR="00E372D9" w:rsidRDefault="00E372D9">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8D9EB" w14:textId="77777777" w:rsidR="00E372D9" w:rsidRDefault="00E372D9" w:rsidP="002F734E">
      <w:pPr>
        <w:spacing w:after="0" w:line="240" w:lineRule="auto"/>
      </w:pPr>
      <w:r>
        <w:separator/>
      </w:r>
    </w:p>
  </w:footnote>
  <w:footnote w:type="continuationSeparator" w:id="0">
    <w:p w14:paraId="540F9136" w14:textId="77777777" w:rsidR="00E372D9" w:rsidRDefault="00E372D9" w:rsidP="002F734E">
      <w:pPr>
        <w:spacing w:after="0" w:line="240" w:lineRule="auto"/>
      </w:pPr>
      <w:r>
        <w:continuationSeparator/>
      </w:r>
    </w:p>
  </w:footnote>
  <w:footnote w:type="continuationNotice" w:id="1">
    <w:p w14:paraId="3A6CA42F" w14:textId="77777777" w:rsidR="00E372D9" w:rsidRDefault="00E372D9">
      <w:pPr>
        <w:spacing w:after="0" w:line="240" w:lineRule="auto"/>
      </w:pPr>
    </w:p>
  </w:footnote>
  <w:footnote w:id="2">
    <w:p w14:paraId="63BE53B4" w14:textId="7550E387" w:rsidR="00E372D9" w:rsidRPr="004F0442" w:rsidRDefault="00E372D9" w:rsidP="00DF0612">
      <w:pPr>
        <w:pStyle w:val="Tekstprzypisudolnego"/>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4F0442">
        <w:rPr>
          <w:rFonts w:ascii="Arial" w:hAnsi="Arial" w:cs="Arial"/>
          <w:sz w:val="16"/>
          <w:szCs w:val="16"/>
        </w:rPr>
        <w:t>Wytycznych dotyczących realizacji zasad równościowych w ramach funduszy unijnych na lata 2021-2027.</w:t>
      </w:r>
    </w:p>
  </w:footnote>
  <w:footnote w:id="3">
    <w:p w14:paraId="179E06D2" w14:textId="77777777" w:rsidR="00E372D9" w:rsidRPr="00520157" w:rsidRDefault="00E372D9"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4">
    <w:p w14:paraId="24786561" w14:textId="77777777" w:rsidR="00E372D9" w:rsidRPr="00520157" w:rsidRDefault="00E372D9"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5">
    <w:p w14:paraId="39D611D5" w14:textId="77777777" w:rsidR="00E372D9" w:rsidRPr="00520157" w:rsidRDefault="00E372D9"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41E2F61"/>
    <w:multiLevelType w:val="hybridMultilevel"/>
    <w:tmpl w:val="C88884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15:restartNumberingAfterBreak="0">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8" w15:restartNumberingAfterBreak="0">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15:restartNumberingAfterBreak="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15:restartNumberingAfterBreak="0">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 w15:restartNumberingAfterBreak="0">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9"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0" w15:restartNumberingAfterBreak="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2" w15:restartNumberingAfterBreak="0">
    <w:nsid w:val="277C0895"/>
    <w:multiLevelType w:val="hybridMultilevel"/>
    <w:tmpl w:val="4554325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3" w15:restartNumberingAfterBreak="0">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453D30"/>
    <w:multiLevelType w:val="hybridMultilevel"/>
    <w:tmpl w:val="876CB670"/>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6" w15:restartNumberingAfterBreak="0">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8" w15:restartNumberingAfterBreak="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 w15:restartNumberingAfterBreak="0">
    <w:nsid w:val="56913159"/>
    <w:multiLevelType w:val="hybridMultilevel"/>
    <w:tmpl w:val="12D4B4D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4" w15:restartNumberingAfterBreak="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80A274C"/>
    <w:multiLevelType w:val="hybridMultilevel"/>
    <w:tmpl w:val="81C6FA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2DA5B43"/>
    <w:multiLevelType w:val="hybridMultilevel"/>
    <w:tmpl w:val="54B86CB0"/>
    <w:lvl w:ilvl="0" w:tplc="429A8B26">
      <w:start w:val="1"/>
      <w:numFmt w:val="decimal"/>
      <w:lvlText w:val="%1)"/>
      <w:lvlJc w:val="left"/>
      <w:pPr>
        <w:ind w:left="3621"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2" w15:restartNumberingAfterBreak="0">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7001FF2"/>
    <w:multiLevelType w:val="hybridMultilevel"/>
    <w:tmpl w:val="F6DE6264"/>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7B9901FC"/>
    <w:multiLevelType w:val="hybridMultilevel"/>
    <w:tmpl w:val="A1DA90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0" w15:restartNumberingAfterBreak="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16cid:durableId="2112429611">
    <w:abstractNumId w:val="21"/>
  </w:num>
  <w:num w:numId="2" w16cid:durableId="2115708359">
    <w:abstractNumId w:val="32"/>
  </w:num>
  <w:num w:numId="3" w16cid:durableId="1991516660">
    <w:abstractNumId w:val="28"/>
  </w:num>
  <w:num w:numId="4" w16cid:durableId="2033266202">
    <w:abstractNumId w:val="22"/>
  </w:num>
  <w:num w:numId="5" w16cid:durableId="1239904589">
    <w:abstractNumId w:val="42"/>
  </w:num>
  <w:num w:numId="6" w16cid:durableId="968971253">
    <w:abstractNumId w:val="61"/>
  </w:num>
  <w:num w:numId="7" w16cid:durableId="758403636">
    <w:abstractNumId w:val="31"/>
  </w:num>
  <w:num w:numId="8" w16cid:durableId="1579441325">
    <w:abstractNumId w:val="24"/>
  </w:num>
  <w:num w:numId="9" w16cid:durableId="700085401">
    <w:abstractNumId w:val="55"/>
  </w:num>
  <w:num w:numId="10" w16cid:durableId="1372419506">
    <w:abstractNumId w:val="36"/>
  </w:num>
  <w:num w:numId="11" w16cid:durableId="1773087776">
    <w:abstractNumId w:val="41"/>
  </w:num>
  <w:num w:numId="12" w16cid:durableId="1527018726">
    <w:abstractNumId w:val="16"/>
  </w:num>
  <w:num w:numId="13" w16cid:durableId="1605844214">
    <w:abstractNumId w:val="9"/>
  </w:num>
  <w:num w:numId="14" w16cid:durableId="1559395905">
    <w:abstractNumId w:val="11"/>
  </w:num>
  <w:num w:numId="15" w16cid:durableId="91584114">
    <w:abstractNumId w:val="12"/>
  </w:num>
  <w:num w:numId="16" w16cid:durableId="980843605">
    <w:abstractNumId w:val="7"/>
  </w:num>
  <w:num w:numId="17" w16cid:durableId="998191909">
    <w:abstractNumId w:val="26"/>
  </w:num>
  <w:num w:numId="18" w16cid:durableId="437408902">
    <w:abstractNumId w:val="19"/>
  </w:num>
  <w:num w:numId="19" w16cid:durableId="2008361601">
    <w:abstractNumId w:val="18"/>
  </w:num>
  <w:num w:numId="20" w16cid:durableId="900556824">
    <w:abstractNumId w:val="27"/>
  </w:num>
  <w:num w:numId="21" w16cid:durableId="669059807">
    <w:abstractNumId w:val="53"/>
  </w:num>
  <w:num w:numId="22" w16cid:durableId="1130978767">
    <w:abstractNumId w:val="13"/>
  </w:num>
  <w:num w:numId="23" w16cid:durableId="1600024062">
    <w:abstractNumId w:val="38"/>
  </w:num>
  <w:num w:numId="24" w16cid:durableId="1570923576">
    <w:abstractNumId w:val="47"/>
  </w:num>
  <w:num w:numId="25" w16cid:durableId="989137884">
    <w:abstractNumId w:val="4"/>
  </w:num>
  <w:num w:numId="26" w16cid:durableId="202255825">
    <w:abstractNumId w:val="69"/>
  </w:num>
  <w:num w:numId="27" w16cid:durableId="783229226">
    <w:abstractNumId w:val="10"/>
  </w:num>
  <w:num w:numId="28" w16cid:durableId="204099126">
    <w:abstractNumId w:val="29"/>
  </w:num>
  <w:num w:numId="29" w16cid:durableId="602879225">
    <w:abstractNumId w:val="40"/>
  </w:num>
  <w:num w:numId="30" w16cid:durableId="153306025">
    <w:abstractNumId w:val="60"/>
  </w:num>
  <w:num w:numId="31" w16cid:durableId="1310793531">
    <w:abstractNumId w:val="57"/>
  </w:num>
  <w:num w:numId="32" w16cid:durableId="579679228">
    <w:abstractNumId w:val="65"/>
  </w:num>
  <w:num w:numId="33" w16cid:durableId="757021198">
    <w:abstractNumId w:val="49"/>
  </w:num>
  <w:num w:numId="34" w16cid:durableId="884678998">
    <w:abstractNumId w:val="45"/>
  </w:num>
  <w:num w:numId="35" w16cid:durableId="1937858626">
    <w:abstractNumId w:val="56"/>
  </w:num>
  <w:num w:numId="36" w16cid:durableId="417212201">
    <w:abstractNumId w:val="50"/>
  </w:num>
  <w:num w:numId="37" w16cid:durableId="908224669">
    <w:abstractNumId w:val="5"/>
  </w:num>
  <w:num w:numId="38" w16cid:durableId="654261932">
    <w:abstractNumId w:val="20"/>
  </w:num>
  <w:num w:numId="39" w16cid:durableId="853769189">
    <w:abstractNumId w:val="30"/>
  </w:num>
  <w:num w:numId="40" w16cid:durableId="1197933341">
    <w:abstractNumId w:val="51"/>
  </w:num>
  <w:num w:numId="41" w16cid:durableId="1504314893">
    <w:abstractNumId w:val="15"/>
  </w:num>
  <w:num w:numId="42" w16cid:durableId="602569994">
    <w:abstractNumId w:val="34"/>
  </w:num>
  <w:num w:numId="43" w16cid:durableId="938222705">
    <w:abstractNumId w:val="67"/>
  </w:num>
  <w:num w:numId="44" w16cid:durableId="148598056">
    <w:abstractNumId w:val="58"/>
  </w:num>
  <w:num w:numId="45" w16cid:durableId="1663041965">
    <w:abstractNumId w:val="43"/>
  </w:num>
  <w:num w:numId="46" w16cid:durableId="433864752">
    <w:abstractNumId w:val="25"/>
  </w:num>
  <w:num w:numId="47" w16cid:durableId="1230380321">
    <w:abstractNumId w:val="70"/>
  </w:num>
  <w:num w:numId="48" w16cid:durableId="1740054579">
    <w:abstractNumId w:val="54"/>
  </w:num>
  <w:num w:numId="49" w16cid:durableId="1113205464">
    <w:abstractNumId w:val="44"/>
  </w:num>
  <w:num w:numId="50" w16cid:durableId="816843816">
    <w:abstractNumId w:val="37"/>
  </w:num>
  <w:num w:numId="51" w16cid:durableId="1624192145">
    <w:abstractNumId w:val="46"/>
  </w:num>
  <w:num w:numId="52" w16cid:durableId="1771465018">
    <w:abstractNumId w:val="59"/>
  </w:num>
  <w:num w:numId="53" w16cid:durableId="860553839">
    <w:abstractNumId w:val="39"/>
  </w:num>
  <w:num w:numId="54" w16cid:durableId="1415394682">
    <w:abstractNumId w:val="35"/>
  </w:num>
  <w:num w:numId="55" w16cid:durableId="585964067">
    <w:abstractNumId w:val="63"/>
  </w:num>
  <w:num w:numId="56" w16cid:durableId="2087802509">
    <w:abstractNumId w:val="48"/>
  </w:num>
  <w:num w:numId="57" w16cid:durableId="1677151907">
    <w:abstractNumId w:val="8"/>
  </w:num>
  <w:num w:numId="58" w16cid:durableId="519247079">
    <w:abstractNumId w:val="6"/>
  </w:num>
  <w:num w:numId="59" w16cid:durableId="734744085">
    <w:abstractNumId w:val="62"/>
  </w:num>
  <w:num w:numId="60" w16cid:durableId="649020366">
    <w:abstractNumId w:val="66"/>
  </w:num>
  <w:num w:numId="61" w16cid:durableId="907346726">
    <w:abstractNumId w:val="33"/>
  </w:num>
  <w:num w:numId="62" w16cid:durableId="1886409006">
    <w:abstractNumId w:val="14"/>
  </w:num>
  <w:num w:numId="63" w16cid:durableId="2015984769">
    <w:abstractNumId w:val="64"/>
  </w:num>
  <w:num w:numId="64" w16cid:durableId="122429808">
    <w:abstractNumId w:val="17"/>
  </w:num>
  <w:num w:numId="65" w16cid:durableId="1205404154">
    <w:abstractNumId w:val="52"/>
  </w:num>
  <w:num w:numId="66" w16cid:durableId="457336420">
    <w:abstractNumId w:val="23"/>
  </w:num>
  <w:num w:numId="67" w16cid:durableId="1640378414">
    <w:abstractNumId w:val="3"/>
  </w:num>
  <w:num w:numId="68" w16cid:durableId="20759343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0534624">
    <w:abstractNumId w:val="68"/>
  </w:num>
  <w:num w:numId="70" w16cid:durableId="1797082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33F2"/>
    <w:rsid w:val="00023417"/>
    <w:rsid w:val="0002374B"/>
    <w:rsid w:val="00023814"/>
    <w:rsid w:val="00023B2B"/>
    <w:rsid w:val="00023C6F"/>
    <w:rsid w:val="000247D4"/>
    <w:rsid w:val="000250A4"/>
    <w:rsid w:val="000261CE"/>
    <w:rsid w:val="0002652F"/>
    <w:rsid w:val="00027E38"/>
    <w:rsid w:val="00030099"/>
    <w:rsid w:val="00030528"/>
    <w:rsid w:val="00030B8A"/>
    <w:rsid w:val="00030FF1"/>
    <w:rsid w:val="000310E3"/>
    <w:rsid w:val="000313A0"/>
    <w:rsid w:val="00031498"/>
    <w:rsid w:val="0003216A"/>
    <w:rsid w:val="00032A4B"/>
    <w:rsid w:val="00032E59"/>
    <w:rsid w:val="00033700"/>
    <w:rsid w:val="0003385D"/>
    <w:rsid w:val="000338C5"/>
    <w:rsid w:val="00033D30"/>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532C"/>
    <w:rsid w:val="00066F9A"/>
    <w:rsid w:val="00067C60"/>
    <w:rsid w:val="00067DF9"/>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CD7"/>
    <w:rsid w:val="00095C54"/>
    <w:rsid w:val="00095FF1"/>
    <w:rsid w:val="00096370"/>
    <w:rsid w:val="00096750"/>
    <w:rsid w:val="000967AE"/>
    <w:rsid w:val="000968B5"/>
    <w:rsid w:val="00096937"/>
    <w:rsid w:val="00096C04"/>
    <w:rsid w:val="00096C9D"/>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6E0D"/>
    <w:rsid w:val="000F73F1"/>
    <w:rsid w:val="000F74D9"/>
    <w:rsid w:val="000F78B5"/>
    <w:rsid w:val="00100026"/>
    <w:rsid w:val="00100119"/>
    <w:rsid w:val="00100748"/>
    <w:rsid w:val="00100C7E"/>
    <w:rsid w:val="001019FB"/>
    <w:rsid w:val="00101A5F"/>
    <w:rsid w:val="00101B26"/>
    <w:rsid w:val="00101C15"/>
    <w:rsid w:val="001025A8"/>
    <w:rsid w:val="0010299D"/>
    <w:rsid w:val="00102B51"/>
    <w:rsid w:val="001032F3"/>
    <w:rsid w:val="0010345A"/>
    <w:rsid w:val="001042E2"/>
    <w:rsid w:val="00105008"/>
    <w:rsid w:val="001058A3"/>
    <w:rsid w:val="00105B92"/>
    <w:rsid w:val="00105F99"/>
    <w:rsid w:val="001061F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117"/>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2DF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7D8"/>
    <w:rsid w:val="001609E3"/>
    <w:rsid w:val="00160ABA"/>
    <w:rsid w:val="00161745"/>
    <w:rsid w:val="0016191F"/>
    <w:rsid w:val="00161C08"/>
    <w:rsid w:val="001622D5"/>
    <w:rsid w:val="0016265D"/>
    <w:rsid w:val="00162EB8"/>
    <w:rsid w:val="00164173"/>
    <w:rsid w:val="0016448D"/>
    <w:rsid w:val="00164AF7"/>
    <w:rsid w:val="00164CFF"/>
    <w:rsid w:val="00164F91"/>
    <w:rsid w:val="001651BB"/>
    <w:rsid w:val="001651CF"/>
    <w:rsid w:val="00165212"/>
    <w:rsid w:val="00165270"/>
    <w:rsid w:val="001652A9"/>
    <w:rsid w:val="001657DD"/>
    <w:rsid w:val="00165B2C"/>
    <w:rsid w:val="0016659A"/>
    <w:rsid w:val="001669EB"/>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386A"/>
    <w:rsid w:val="00183A5B"/>
    <w:rsid w:val="00183D87"/>
    <w:rsid w:val="00183F8C"/>
    <w:rsid w:val="00185551"/>
    <w:rsid w:val="0018603B"/>
    <w:rsid w:val="001862C0"/>
    <w:rsid w:val="00186738"/>
    <w:rsid w:val="00186A43"/>
    <w:rsid w:val="00186F7B"/>
    <w:rsid w:val="001872B6"/>
    <w:rsid w:val="00187751"/>
    <w:rsid w:val="001877F5"/>
    <w:rsid w:val="00187D95"/>
    <w:rsid w:val="0019018F"/>
    <w:rsid w:val="0019024C"/>
    <w:rsid w:val="001905CD"/>
    <w:rsid w:val="001909EF"/>
    <w:rsid w:val="00190DC5"/>
    <w:rsid w:val="0019150A"/>
    <w:rsid w:val="00191C32"/>
    <w:rsid w:val="001921DC"/>
    <w:rsid w:val="00192B26"/>
    <w:rsid w:val="00192B83"/>
    <w:rsid w:val="00192E34"/>
    <w:rsid w:val="00193605"/>
    <w:rsid w:val="00194327"/>
    <w:rsid w:val="00194542"/>
    <w:rsid w:val="00194CA9"/>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21CC"/>
    <w:rsid w:val="00202213"/>
    <w:rsid w:val="00202628"/>
    <w:rsid w:val="002026E5"/>
    <w:rsid w:val="00203685"/>
    <w:rsid w:val="002036F9"/>
    <w:rsid w:val="00203849"/>
    <w:rsid w:val="00203B18"/>
    <w:rsid w:val="00203EF6"/>
    <w:rsid w:val="002042F3"/>
    <w:rsid w:val="0020586F"/>
    <w:rsid w:val="00205880"/>
    <w:rsid w:val="002058DC"/>
    <w:rsid w:val="00205D58"/>
    <w:rsid w:val="00205DEF"/>
    <w:rsid w:val="002064EB"/>
    <w:rsid w:val="002065DA"/>
    <w:rsid w:val="00207044"/>
    <w:rsid w:val="002074F9"/>
    <w:rsid w:val="002104F7"/>
    <w:rsid w:val="002110AB"/>
    <w:rsid w:val="00211A2A"/>
    <w:rsid w:val="00211C6A"/>
    <w:rsid w:val="00211FAA"/>
    <w:rsid w:val="002129AD"/>
    <w:rsid w:val="00212D67"/>
    <w:rsid w:val="00212E5E"/>
    <w:rsid w:val="00213B8A"/>
    <w:rsid w:val="00213E96"/>
    <w:rsid w:val="00213FB4"/>
    <w:rsid w:val="00214407"/>
    <w:rsid w:val="002155E7"/>
    <w:rsid w:val="00215750"/>
    <w:rsid w:val="00215DE7"/>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5451"/>
    <w:rsid w:val="00225537"/>
    <w:rsid w:val="0022687D"/>
    <w:rsid w:val="002274DD"/>
    <w:rsid w:val="0022776B"/>
    <w:rsid w:val="00227E1D"/>
    <w:rsid w:val="00231059"/>
    <w:rsid w:val="00231565"/>
    <w:rsid w:val="00231CF4"/>
    <w:rsid w:val="0023223D"/>
    <w:rsid w:val="00232817"/>
    <w:rsid w:val="002328C5"/>
    <w:rsid w:val="002332E1"/>
    <w:rsid w:val="0023372A"/>
    <w:rsid w:val="00234918"/>
    <w:rsid w:val="00234E59"/>
    <w:rsid w:val="00235AAC"/>
    <w:rsid w:val="00235FAD"/>
    <w:rsid w:val="00236111"/>
    <w:rsid w:val="002362F4"/>
    <w:rsid w:val="002364EA"/>
    <w:rsid w:val="002369D9"/>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6BA"/>
    <w:rsid w:val="002477E0"/>
    <w:rsid w:val="00250942"/>
    <w:rsid w:val="00251AF7"/>
    <w:rsid w:val="002524FA"/>
    <w:rsid w:val="00252E8C"/>
    <w:rsid w:val="00252FDB"/>
    <w:rsid w:val="002538A1"/>
    <w:rsid w:val="002540E1"/>
    <w:rsid w:val="00254181"/>
    <w:rsid w:val="00254AE3"/>
    <w:rsid w:val="00255407"/>
    <w:rsid w:val="00255BCE"/>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1054"/>
    <w:rsid w:val="00272132"/>
    <w:rsid w:val="002721FA"/>
    <w:rsid w:val="00272516"/>
    <w:rsid w:val="00272866"/>
    <w:rsid w:val="00272CBA"/>
    <w:rsid w:val="00272D53"/>
    <w:rsid w:val="00274058"/>
    <w:rsid w:val="0027431C"/>
    <w:rsid w:val="00274A16"/>
    <w:rsid w:val="00274A87"/>
    <w:rsid w:val="0027526D"/>
    <w:rsid w:val="002752FD"/>
    <w:rsid w:val="00275BF5"/>
    <w:rsid w:val="00276109"/>
    <w:rsid w:val="002770BF"/>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110A"/>
    <w:rsid w:val="0029117E"/>
    <w:rsid w:val="002911CC"/>
    <w:rsid w:val="0029177D"/>
    <w:rsid w:val="00291A1C"/>
    <w:rsid w:val="00292113"/>
    <w:rsid w:val="002922CF"/>
    <w:rsid w:val="00292C49"/>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B91"/>
    <w:rsid w:val="002B3F6B"/>
    <w:rsid w:val="002B403F"/>
    <w:rsid w:val="002B46D7"/>
    <w:rsid w:val="002B4AF0"/>
    <w:rsid w:val="002B4CA3"/>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4C6"/>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E5"/>
    <w:rsid w:val="002F30B0"/>
    <w:rsid w:val="002F3E36"/>
    <w:rsid w:val="002F432C"/>
    <w:rsid w:val="002F4914"/>
    <w:rsid w:val="002F554B"/>
    <w:rsid w:val="002F606F"/>
    <w:rsid w:val="002F6210"/>
    <w:rsid w:val="002F66B3"/>
    <w:rsid w:val="002F68E5"/>
    <w:rsid w:val="002F6FBA"/>
    <w:rsid w:val="002F734E"/>
    <w:rsid w:val="002F78B8"/>
    <w:rsid w:val="002F7BE7"/>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2D96"/>
    <w:rsid w:val="003133C4"/>
    <w:rsid w:val="00314455"/>
    <w:rsid w:val="00314459"/>
    <w:rsid w:val="003144DC"/>
    <w:rsid w:val="00315113"/>
    <w:rsid w:val="003157FD"/>
    <w:rsid w:val="00315F9A"/>
    <w:rsid w:val="00320625"/>
    <w:rsid w:val="00320943"/>
    <w:rsid w:val="0032098A"/>
    <w:rsid w:val="00320AD3"/>
    <w:rsid w:val="003211D7"/>
    <w:rsid w:val="003217CE"/>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B70"/>
    <w:rsid w:val="00333D2D"/>
    <w:rsid w:val="00334782"/>
    <w:rsid w:val="00334B4E"/>
    <w:rsid w:val="00334B77"/>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20D0"/>
    <w:rsid w:val="003528CE"/>
    <w:rsid w:val="00352C26"/>
    <w:rsid w:val="003531FB"/>
    <w:rsid w:val="00354563"/>
    <w:rsid w:val="003549AB"/>
    <w:rsid w:val="00354FF4"/>
    <w:rsid w:val="00355866"/>
    <w:rsid w:val="00357294"/>
    <w:rsid w:val="00357321"/>
    <w:rsid w:val="00357A65"/>
    <w:rsid w:val="00357A8B"/>
    <w:rsid w:val="00357D01"/>
    <w:rsid w:val="003600A8"/>
    <w:rsid w:val="0036022F"/>
    <w:rsid w:val="0036047A"/>
    <w:rsid w:val="003604E7"/>
    <w:rsid w:val="00360AA9"/>
    <w:rsid w:val="00360DCF"/>
    <w:rsid w:val="003614E3"/>
    <w:rsid w:val="00361A21"/>
    <w:rsid w:val="00361D04"/>
    <w:rsid w:val="00361FC5"/>
    <w:rsid w:val="0036215F"/>
    <w:rsid w:val="003625CC"/>
    <w:rsid w:val="003633B3"/>
    <w:rsid w:val="00363925"/>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8C7"/>
    <w:rsid w:val="0037539B"/>
    <w:rsid w:val="003753C8"/>
    <w:rsid w:val="003754ED"/>
    <w:rsid w:val="00375821"/>
    <w:rsid w:val="00376615"/>
    <w:rsid w:val="00376619"/>
    <w:rsid w:val="0037688B"/>
    <w:rsid w:val="00376DB1"/>
    <w:rsid w:val="00376F89"/>
    <w:rsid w:val="003772F0"/>
    <w:rsid w:val="00377775"/>
    <w:rsid w:val="00377DDB"/>
    <w:rsid w:val="00377F23"/>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845"/>
    <w:rsid w:val="00393BAE"/>
    <w:rsid w:val="00393BF8"/>
    <w:rsid w:val="00394C80"/>
    <w:rsid w:val="00394FB1"/>
    <w:rsid w:val="0039530D"/>
    <w:rsid w:val="00395388"/>
    <w:rsid w:val="0039545F"/>
    <w:rsid w:val="003963BC"/>
    <w:rsid w:val="003965D4"/>
    <w:rsid w:val="003966E7"/>
    <w:rsid w:val="00396743"/>
    <w:rsid w:val="003970C0"/>
    <w:rsid w:val="00397299"/>
    <w:rsid w:val="00397F90"/>
    <w:rsid w:val="003A00C9"/>
    <w:rsid w:val="003A0530"/>
    <w:rsid w:val="003A0E6B"/>
    <w:rsid w:val="003A13E7"/>
    <w:rsid w:val="003A1A86"/>
    <w:rsid w:val="003A27E1"/>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BCE"/>
    <w:rsid w:val="003B4AB4"/>
    <w:rsid w:val="003B522E"/>
    <w:rsid w:val="003B568D"/>
    <w:rsid w:val="003B5F20"/>
    <w:rsid w:val="003B5F77"/>
    <w:rsid w:val="003B6196"/>
    <w:rsid w:val="003B61E2"/>
    <w:rsid w:val="003B6230"/>
    <w:rsid w:val="003B660F"/>
    <w:rsid w:val="003B6950"/>
    <w:rsid w:val="003B6D50"/>
    <w:rsid w:val="003B74D5"/>
    <w:rsid w:val="003B79DE"/>
    <w:rsid w:val="003B7AC9"/>
    <w:rsid w:val="003B7C09"/>
    <w:rsid w:val="003C0173"/>
    <w:rsid w:val="003C069F"/>
    <w:rsid w:val="003C076C"/>
    <w:rsid w:val="003C1254"/>
    <w:rsid w:val="003C1666"/>
    <w:rsid w:val="003C1D6F"/>
    <w:rsid w:val="003C1FD8"/>
    <w:rsid w:val="003C2D39"/>
    <w:rsid w:val="003C3086"/>
    <w:rsid w:val="003C3510"/>
    <w:rsid w:val="003C3625"/>
    <w:rsid w:val="003C441A"/>
    <w:rsid w:val="003C471C"/>
    <w:rsid w:val="003C4E80"/>
    <w:rsid w:val="003C5461"/>
    <w:rsid w:val="003C5882"/>
    <w:rsid w:val="003C6125"/>
    <w:rsid w:val="003C6140"/>
    <w:rsid w:val="003C6C5F"/>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515"/>
    <w:rsid w:val="003D4888"/>
    <w:rsid w:val="003D48A9"/>
    <w:rsid w:val="003D600F"/>
    <w:rsid w:val="003D64C9"/>
    <w:rsid w:val="003D6504"/>
    <w:rsid w:val="003D6BCF"/>
    <w:rsid w:val="003D6D42"/>
    <w:rsid w:val="003D7184"/>
    <w:rsid w:val="003D72C8"/>
    <w:rsid w:val="003D75CC"/>
    <w:rsid w:val="003D7B0F"/>
    <w:rsid w:val="003E0511"/>
    <w:rsid w:val="003E0BF4"/>
    <w:rsid w:val="003E0C57"/>
    <w:rsid w:val="003E0D42"/>
    <w:rsid w:val="003E1B96"/>
    <w:rsid w:val="003E1DD6"/>
    <w:rsid w:val="003E2283"/>
    <w:rsid w:val="003E228C"/>
    <w:rsid w:val="003E2924"/>
    <w:rsid w:val="003E2B1B"/>
    <w:rsid w:val="003E2BBF"/>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F50"/>
    <w:rsid w:val="003F401A"/>
    <w:rsid w:val="003F46CB"/>
    <w:rsid w:val="003F46F1"/>
    <w:rsid w:val="003F4DCF"/>
    <w:rsid w:val="003F57A2"/>
    <w:rsid w:val="003F5824"/>
    <w:rsid w:val="003F5878"/>
    <w:rsid w:val="003F5BC6"/>
    <w:rsid w:val="003F5CF9"/>
    <w:rsid w:val="003F5D08"/>
    <w:rsid w:val="003F5F21"/>
    <w:rsid w:val="003F637D"/>
    <w:rsid w:val="003F685C"/>
    <w:rsid w:val="00400068"/>
    <w:rsid w:val="00400473"/>
    <w:rsid w:val="004013EB"/>
    <w:rsid w:val="0040205F"/>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ED"/>
    <w:rsid w:val="004827CC"/>
    <w:rsid w:val="00482800"/>
    <w:rsid w:val="004832F3"/>
    <w:rsid w:val="004842B7"/>
    <w:rsid w:val="00484628"/>
    <w:rsid w:val="00484950"/>
    <w:rsid w:val="00484EC0"/>
    <w:rsid w:val="0048521B"/>
    <w:rsid w:val="00485C25"/>
    <w:rsid w:val="00487A3C"/>
    <w:rsid w:val="0049054D"/>
    <w:rsid w:val="004906CC"/>
    <w:rsid w:val="00492537"/>
    <w:rsid w:val="004929D5"/>
    <w:rsid w:val="00492FC6"/>
    <w:rsid w:val="00493011"/>
    <w:rsid w:val="0049371E"/>
    <w:rsid w:val="00494719"/>
    <w:rsid w:val="00494753"/>
    <w:rsid w:val="00494C00"/>
    <w:rsid w:val="00494C2F"/>
    <w:rsid w:val="004951E2"/>
    <w:rsid w:val="00495488"/>
    <w:rsid w:val="004958EF"/>
    <w:rsid w:val="00496622"/>
    <w:rsid w:val="004967E2"/>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140"/>
    <w:rsid w:val="004F7E51"/>
    <w:rsid w:val="005003FD"/>
    <w:rsid w:val="00500A2B"/>
    <w:rsid w:val="00500BE2"/>
    <w:rsid w:val="00501056"/>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0FA5"/>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1077"/>
    <w:rsid w:val="00574C0A"/>
    <w:rsid w:val="00574E84"/>
    <w:rsid w:val="00575688"/>
    <w:rsid w:val="005759A9"/>
    <w:rsid w:val="00575BE3"/>
    <w:rsid w:val="00576F49"/>
    <w:rsid w:val="00577303"/>
    <w:rsid w:val="005802C1"/>
    <w:rsid w:val="005809BE"/>
    <w:rsid w:val="00580A2F"/>
    <w:rsid w:val="00580E1C"/>
    <w:rsid w:val="005814E4"/>
    <w:rsid w:val="00581FBC"/>
    <w:rsid w:val="005829C5"/>
    <w:rsid w:val="00582CE1"/>
    <w:rsid w:val="00582E50"/>
    <w:rsid w:val="00582F13"/>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603"/>
    <w:rsid w:val="00592874"/>
    <w:rsid w:val="00592A84"/>
    <w:rsid w:val="00592BEC"/>
    <w:rsid w:val="00592FD3"/>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A7D41"/>
    <w:rsid w:val="005B0484"/>
    <w:rsid w:val="005B08EE"/>
    <w:rsid w:val="005B0920"/>
    <w:rsid w:val="005B11AA"/>
    <w:rsid w:val="005B196D"/>
    <w:rsid w:val="005B206B"/>
    <w:rsid w:val="005B23E8"/>
    <w:rsid w:val="005B2780"/>
    <w:rsid w:val="005B2E4A"/>
    <w:rsid w:val="005B2E9A"/>
    <w:rsid w:val="005B3BEA"/>
    <w:rsid w:val="005B3E39"/>
    <w:rsid w:val="005B40C3"/>
    <w:rsid w:val="005B46A9"/>
    <w:rsid w:val="005B4C8A"/>
    <w:rsid w:val="005B4EC9"/>
    <w:rsid w:val="005B5AB3"/>
    <w:rsid w:val="005B6C36"/>
    <w:rsid w:val="005B70DD"/>
    <w:rsid w:val="005B73D0"/>
    <w:rsid w:val="005B7A3D"/>
    <w:rsid w:val="005B7ADA"/>
    <w:rsid w:val="005C0BD7"/>
    <w:rsid w:val="005C0FE0"/>
    <w:rsid w:val="005C1AC7"/>
    <w:rsid w:val="005C1C4D"/>
    <w:rsid w:val="005C2BDB"/>
    <w:rsid w:val="005C2FC5"/>
    <w:rsid w:val="005C3173"/>
    <w:rsid w:val="005C398E"/>
    <w:rsid w:val="005C39AB"/>
    <w:rsid w:val="005C3D31"/>
    <w:rsid w:val="005C4580"/>
    <w:rsid w:val="005C49EB"/>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8DF"/>
    <w:rsid w:val="00601995"/>
    <w:rsid w:val="00601F5D"/>
    <w:rsid w:val="0060215B"/>
    <w:rsid w:val="006024AB"/>
    <w:rsid w:val="00602FF4"/>
    <w:rsid w:val="00604A55"/>
    <w:rsid w:val="00604AAF"/>
    <w:rsid w:val="00604FD6"/>
    <w:rsid w:val="00605326"/>
    <w:rsid w:val="00605542"/>
    <w:rsid w:val="00605A99"/>
    <w:rsid w:val="00606716"/>
    <w:rsid w:val="00607149"/>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69"/>
    <w:rsid w:val="00614D48"/>
    <w:rsid w:val="00614D83"/>
    <w:rsid w:val="00615451"/>
    <w:rsid w:val="006156DB"/>
    <w:rsid w:val="006159AF"/>
    <w:rsid w:val="00615C1D"/>
    <w:rsid w:val="00615E0C"/>
    <w:rsid w:val="006168D5"/>
    <w:rsid w:val="00616C55"/>
    <w:rsid w:val="00616C63"/>
    <w:rsid w:val="00616DA2"/>
    <w:rsid w:val="00617019"/>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9A6"/>
    <w:rsid w:val="00630D61"/>
    <w:rsid w:val="006312D8"/>
    <w:rsid w:val="00631F6A"/>
    <w:rsid w:val="006325D1"/>
    <w:rsid w:val="00633042"/>
    <w:rsid w:val="00633ED1"/>
    <w:rsid w:val="00634B0C"/>
    <w:rsid w:val="006357D0"/>
    <w:rsid w:val="006366AC"/>
    <w:rsid w:val="00636CF2"/>
    <w:rsid w:val="006378E6"/>
    <w:rsid w:val="00637EB7"/>
    <w:rsid w:val="006402A6"/>
    <w:rsid w:val="00640D1F"/>
    <w:rsid w:val="0064235B"/>
    <w:rsid w:val="00643205"/>
    <w:rsid w:val="0064321B"/>
    <w:rsid w:val="006432F6"/>
    <w:rsid w:val="0064386B"/>
    <w:rsid w:val="0064417A"/>
    <w:rsid w:val="00644831"/>
    <w:rsid w:val="006448AE"/>
    <w:rsid w:val="006449EA"/>
    <w:rsid w:val="00644D51"/>
    <w:rsid w:val="006454A4"/>
    <w:rsid w:val="00646142"/>
    <w:rsid w:val="006461A5"/>
    <w:rsid w:val="006474FB"/>
    <w:rsid w:val="00647689"/>
    <w:rsid w:val="0064773F"/>
    <w:rsid w:val="00647F63"/>
    <w:rsid w:val="006509E7"/>
    <w:rsid w:val="00651C80"/>
    <w:rsid w:val="00651F6F"/>
    <w:rsid w:val="00653249"/>
    <w:rsid w:val="006533C4"/>
    <w:rsid w:val="006538B3"/>
    <w:rsid w:val="00653DEF"/>
    <w:rsid w:val="00654071"/>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CDE"/>
    <w:rsid w:val="00673DC4"/>
    <w:rsid w:val="00674773"/>
    <w:rsid w:val="00675F08"/>
    <w:rsid w:val="0067670E"/>
    <w:rsid w:val="00677238"/>
    <w:rsid w:val="0067746A"/>
    <w:rsid w:val="0067780B"/>
    <w:rsid w:val="00681087"/>
    <w:rsid w:val="00681503"/>
    <w:rsid w:val="00681746"/>
    <w:rsid w:val="00681DAA"/>
    <w:rsid w:val="00681E78"/>
    <w:rsid w:val="006820BC"/>
    <w:rsid w:val="00682F47"/>
    <w:rsid w:val="0068364C"/>
    <w:rsid w:val="006839D6"/>
    <w:rsid w:val="00683F78"/>
    <w:rsid w:val="00685082"/>
    <w:rsid w:val="006851BE"/>
    <w:rsid w:val="0068537D"/>
    <w:rsid w:val="006856C8"/>
    <w:rsid w:val="00685CB3"/>
    <w:rsid w:val="006865D8"/>
    <w:rsid w:val="00686A0E"/>
    <w:rsid w:val="00686E8C"/>
    <w:rsid w:val="00686FDE"/>
    <w:rsid w:val="00687CA6"/>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7554"/>
    <w:rsid w:val="00697B3B"/>
    <w:rsid w:val="00697C2B"/>
    <w:rsid w:val="006A05BE"/>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70"/>
    <w:rsid w:val="006C0FB8"/>
    <w:rsid w:val="006C1678"/>
    <w:rsid w:val="006C197D"/>
    <w:rsid w:val="006C1A91"/>
    <w:rsid w:val="006C1F8D"/>
    <w:rsid w:val="006C25C0"/>
    <w:rsid w:val="006C2949"/>
    <w:rsid w:val="006C2BBB"/>
    <w:rsid w:val="006C2C58"/>
    <w:rsid w:val="006C3211"/>
    <w:rsid w:val="006C36CD"/>
    <w:rsid w:val="006C3AD6"/>
    <w:rsid w:val="006C412B"/>
    <w:rsid w:val="006C413C"/>
    <w:rsid w:val="006C525F"/>
    <w:rsid w:val="006C5A5E"/>
    <w:rsid w:val="006C6CAE"/>
    <w:rsid w:val="006C6D14"/>
    <w:rsid w:val="006C6E11"/>
    <w:rsid w:val="006C720E"/>
    <w:rsid w:val="006C7E17"/>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1A5"/>
    <w:rsid w:val="006D7819"/>
    <w:rsid w:val="006D7939"/>
    <w:rsid w:val="006D7A17"/>
    <w:rsid w:val="006D7D8E"/>
    <w:rsid w:val="006E0C3B"/>
    <w:rsid w:val="006E106A"/>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0D9"/>
    <w:rsid w:val="006F086D"/>
    <w:rsid w:val="006F0A87"/>
    <w:rsid w:val="006F130E"/>
    <w:rsid w:val="006F2C3B"/>
    <w:rsid w:val="006F32E9"/>
    <w:rsid w:val="006F3490"/>
    <w:rsid w:val="006F3A99"/>
    <w:rsid w:val="006F53D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1C7E"/>
    <w:rsid w:val="00711F5B"/>
    <w:rsid w:val="0071200F"/>
    <w:rsid w:val="007121B6"/>
    <w:rsid w:val="007121E2"/>
    <w:rsid w:val="0071267B"/>
    <w:rsid w:val="00713D5F"/>
    <w:rsid w:val="0071477F"/>
    <w:rsid w:val="00715852"/>
    <w:rsid w:val="00715A9E"/>
    <w:rsid w:val="00715B1C"/>
    <w:rsid w:val="00716012"/>
    <w:rsid w:val="0071703C"/>
    <w:rsid w:val="00717387"/>
    <w:rsid w:val="007200A9"/>
    <w:rsid w:val="00720661"/>
    <w:rsid w:val="00720687"/>
    <w:rsid w:val="00720B29"/>
    <w:rsid w:val="00721DCC"/>
    <w:rsid w:val="00721E4A"/>
    <w:rsid w:val="0072228B"/>
    <w:rsid w:val="00722A1D"/>
    <w:rsid w:val="00723609"/>
    <w:rsid w:val="00724D21"/>
    <w:rsid w:val="00724EE1"/>
    <w:rsid w:val="00724F09"/>
    <w:rsid w:val="00725217"/>
    <w:rsid w:val="0072533F"/>
    <w:rsid w:val="0072553F"/>
    <w:rsid w:val="0072591B"/>
    <w:rsid w:val="00725FE0"/>
    <w:rsid w:val="00726025"/>
    <w:rsid w:val="00726254"/>
    <w:rsid w:val="007262FB"/>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586"/>
    <w:rsid w:val="0074264E"/>
    <w:rsid w:val="00742961"/>
    <w:rsid w:val="00743162"/>
    <w:rsid w:val="0074453E"/>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8B6"/>
    <w:rsid w:val="00755AB1"/>
    <w:rsid w:val="00755ED3"/>
    <w:rsid w:val="00756022"/>
    <w:rsid w:val="0075602B"/>
    <w:rsid w:val="00756B1F"/>
    <w:rsid w:val="0075748A"/>
    <w:rsid w:val="00757B77"/>
    <w:rsid w:val="00760027"/>
    <w:rsid w:val="00760260"/>
    <w:rsid w:val="0076042D"/>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2C"/>
    <w:rsid w:val="00795D9F"/>
    <w:rsid w:val="0079657B"/>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DEF"/>
    <w:rsid w:val="007B50DB"/>
    <w:rsid w:val="007B5B0A"/>
    <w:rsid w:val="007B5BB9"/>
    <w:rsid w:val="007B6E4E"/>
    <w:rsid w:val="007B6E8F"/>
    <w:rsid w:val="007B7020"/>
    <w:rsid w:val="007B7B76"/>
    <w:rsid w:val="007B7E52"/>
    <w:rsid w:val="007C05B7"/>
    <w:rsid w:val="007C0C38"/>
    <w:rsid w:val="007C1006"/>
    <w:rsid w:val="007C152E"/>
    <w:rsid w:val="007C15EA"/>
    <w:rsid w:val="007C16C3"/>
    <w:rsid w:val="007C2ACC"/>
    <w:rsid w:val="007C2BDE"/>
    <w:rsid w:val="007C2DAA"/>
    <w:rsid w:val="007C3BC4"/>
    <w:rsid w:val="007C51F6"/>
    <w:rsid w:val="007C52D4"/>
    <w:rsid w:val="007C5CB7"/>
    <w:rsid w:val="007C6EB8"/>
    <w:rsid w:val="007C7EB2"/>
    <w:rsid w:val="007D011B"/>
    <w:rsid w:val="007D01E9"/>
    <w:rsid w:val="007D0724"/>
    <w:rsid w:val="007D09DD"/>
    <w:rsid w:val="007D0A1F"/>
    <w:rsid w:val="007D0A9B"/>
    <w:rsid w:val="007D0AA8"/>
    <w:rsid w:val="007D185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5535"/>
    <w:rsid w:val="00816153"/>
    <w:rsid w:val="008163C3"/>
    <w:rsid w:val="00816F40"/>
    <w:rsid w:val="00816F65"/>
    <w:rsid w:val="00817396"/>
    <w:rsid w:val="00820053"/>
    <w:rsid w:val="0082042F"/>
    <w:rsid w:val="00821657"/>
    <w:rsid w:val="00821FBB"/>
    <w:rsid w:val="0082276C"/>
    <w:rsid w:val="008229E2"/>
    <w:rsid w:val="00823343"/>
    <w:rsid w:val="00823E52"/>
    <w:rsid w:val="00824F6D"/>
    <w:rsid w:val="00825013"/>
    <w:rsid w:val="00825015"/>
    <w:rsid w:val="00825A5D"/>
    <w:rsid w:val="00826530"/>
    <w:rsid w:val="008265ED"/>
    <w:rsid w:val="008267A2"/>
    <w:rsid w:val="00830656"/>
    <w:rsid w:val="00831B03"/>
    <w:rsid w:val="00831BA3"/>
    <w:rsid w:val="00832548"/>
    <w:rsid w:val="008328EF"/>
    <w:rsid w:val="00832CCA"/>
    <w:rsid w:val="00832D86"/>
    <w:rsid w:val="00832E46"/>
    <w:rsid w:val="00832E4D"/>
    <w:rsid w:val="00833129"/>
    <w:rsid w:val="0083373E"/>
    <w:rsid w:val="0083395E"/>
    <w:rsid w:val="00833DA6"/>
    <w:rsid w:val="00834558"/>
    <w:rsid w:val="00834672"/>
    <w:rsid w:val="00834CF9"/>
    <w:rsid w:val="0083539E"/>
    <w:rsid w:val="00835AB7"/>
    <w:rsid w:val="00835CA6"/>
    <w:rsid w:val="00835FD3"/>
    <w:rsid w:val="00836206"/>
    <w:rsid w:val="008362B9"/>
    <w:rsid w:val="0083713C"/>
    <w:rsid w:val="00837268"/>
    <w:rsid w:val="0084009E"/>
    <w:rsid w:val="00840D29"/>
    <w:rsid w:val="008412E4"/>
    <w:rsid w:val="00841C22"/>
    <w:rsid w:val="008421F8"/>
    <w:rsid w:val="008435D3"/>
    <w:rsid w:val="00843D82"/>
    <w:rsid w:val="008442B9"/>
    <w:rsid w:val="00844A62"/>
    <w:rsid w:val="00844BF2"/>
    <w:rsid w:val="00844DD7"/>
    <w:rsid w:val="008450D2"/>
    <w:rsid w:val="008453C6"/>
    <w:rsid w:val="00845408"/>
    <w:rsid w:val="0084556E"/>
    <w:rsid w:val="00845AA5"/>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A6E"/>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63B"/>
    <w:rsid w:val="008B4D98"/>
    <w:rsid w:val="008B5043"/>
    <w:rsid w:val="008B51CB"/>
    <w:rsid w:val="008B6148"/>
    <w:rsid w:val="008B6334"/>
    <w:rsid w:val="008B6CB3"/>
    <w:rsid w:val="008B6FDA"/>
    <w:rsid w:val="008B7781"/>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376"/>
    <w:rsid w:val="008D7B62"/>
    <w:rsid w:val="008E04B9"/>
    <w:rsid w:val="008E19A4"/>
    <w:rsid w:val="008E1A46"/>
    <w:rsid w:val="008E1CEE"/>
    <w:rsid w:val="008E2960"/>
    <w:rsid w:val="008E305D"/>
    <w:rsid w:val="008E354D"/>
    <w:rsid w:val="008E38B9"/>
    <w:rsid w:val="008E38E5"/>
    <w:rsid w:val="008E3B55"/>
    <w:rsid w:val="008E41EC"/>
    <w:rsid w:val="008E49D6"/>
    <w:rsid w:val="008E4AE7"/>
    <w:rsid w:val="008E5540"/>
    <w:rsid w:val="008E68C4"/>
    <w:rsid w:val="008E6C7E"/>
    <w:rsid w:val="008E7464"/>
    <w:rsid w:val="008E7474"/>
    <w:rsid w:val="008E7E57"/>
    <w:rsid w:val="008F013E"/>
    <w:rsid w:val="008F0B2D"/>
    <w:rsid w:val="008F1370"/>
    <w:rsid w:val="008F1D76"/>
    <w:rsid w:val="008F2AA9"/>
    <w:rsid w:val="008F2BA4"/>
    <w:rsid w:val="008F301F"/>
    <w:rsid w:val="008F3453"/>
    <w:rsid w:val="008F3557"/>
    <w:rsid w:val="008F3579"/>
    <w:rsid w:val="008F3935"/>
    <w:rsid w:val="008F427C"/>
    <w:rsid w:val="008F4749"/>
    <w:rsid w:val="008F48A1"/>
    <w:rsid w:val="008F5375"/>
    <w:rsid w:val="008F5461"/>
    <w:rsid w:val="008F5500"/>
    <w:rsid w:val="008F57AF"/>
    <w:rsid w:val="008F60CF"/>
    <w:rsid w:val="008F6711"/>
    <w:rsid w:val="008F6735"/>
    <w:rsid w:val="008F6AF0"/>
    <w:rsid w:val="008F7318"/>
    <w:rsid w:val="008F7FBF"/>
    <w:rsid w:val="0090007F"/>
    <w:rsid w:val="00900700"/>
    <w:rsid w:val="009010DF"/>
    <w:rsid w:val="009012F6"/>
    <w:rsid w:val="009018A5"/>
    <w:rsid w:val="009024A3"/>
    <w:rsid w:val="009024D7"/>
    <w:rsid w:val="00902A2E"/>
    <w:rsid w:val="00902E00"/>
    <w:rsid w:val="0090339C"/>
    <w:rsid w:val="009038AC"/>
    <w:rsid w:val="00903935"/>
    <w:rsid w:val="00904511"/>
    <w:rsid w:val="009058FA"/>
    <w:rsid w:val="00906171"/>
    <w:rsid w:val="00906587"/>
    <w:rsid w:val="00906C29"/>
    <w:rsid w:val="00906DE3"/>
    <w:rsid w:val="00906F56"/>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6028"/>
    <w:rsid w:val="0092617E"/>
    <w:rsid w:val="009265AC"/>
    <w:rsid w:val="009266B2"/>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88B"/>
    <w:rsid w:val="00944A83"/>
    <w:rsid w:val="00945327"/>
    <w:rsid w:val="00945B0C"/>
    <w:rsid w:val="00945F0D"/>
    <w:rsid w:val="00945F8E"/>
    <w:rsid w:val="00945FB1"/>
    <w:rsid w:val="009460DF"/>
    <w:rsid w:val="00946A2A"/>
    <w:rsid w:val="00947957"/>
    <w:rsid w:val="009501F1"/>
    <w:rsid w:val="00951030"/>
    <w:rsid w:val="00951ABE"/>
    <w:rsid w:val="00951DE3"/>
    <w:rsid w:val="00952930"/>
    <w:rsid w:val="009545D4"/>
    <w:rsid w:val="00954E65"/>
    <w:rsid w:val="00954EF0"/>
    <w:rsid w:val="00955801"/>
    <w:rsid w:val="00955B5C"/>
    <w:rsid w:val="00955C47"/>
    <w:rsid w:val="00956051"/>
    <w:rsid w:val="009563DD"/>
    <w:rsid w:val="009569F2"/>
    <w:rsid w:val="0095718F"/>
    <w:rsid w:val="009574A1"/>
    <w:rsid w:val="0095768C"/>
    <w:rsid w:val="00957D88"/>
    <w:rsid w:val="00960069"/>
    <w:rsid w:val="009608F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742"/>
    <w:rsid w:val="00995654"/>
    <w:rsid w:val="00995DA7"/>
    <w:rsid w:val="00996399"/>
    <w:rsid w:val="009965F4"/>
    <w:rsid w:val="00996868"/>
    <w:rsid w:val="00996B84"/>
    <w:rsid w:val="009972A5"/>
    <w:rsid w:val="00997AEB"/>
    <w:rsid w:val="00997EF1"/>
    <w:rsid w:val="009A02B8"/>
    <w:rsid w:val="009A1F08"/>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99"/>
    <w:rsid w:val="009B2129"/>
    <w:rsid w:val="009B244C"/>
    <w:rsid w:val="009B26ED"/>
    <w:rsid w:val="009B2F30"/>
    <w:rsid w:val="009B32F8"/>
    <w:rsid w:val="009B35D5"/>
    <w:rsid w:val="009B4031"/>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56E6"/>
    <w:rsid w:val="009D6887"/>
    <w:rsid w:val="009D6C09"/>
    <w:rsid w:val="009D6E94"/>
    <w:rsid w:val="009D7650"/>
    <w:rsid w:val="009D7690"/>
    <w:rsid w:val="009E0439"/>
    <w:rsid w:val="009E071D"/>
    <w:rsid w:val="009E1932"/>
    <w:rsid w:val="009E1F36"/>
    <w:rsid w:val="009E2229"/>
    <w:rsid w:val="009E30CA"/>
    <w:rsid w:val="009E35BE"/>
    <w:rsid w:val="009E3B08"/>
    <w:rsid w:val="009E3C51"/>
    <w:rsid w:val="009E447E"/>
    <w:rsid w:val="009E4AA0"/>
    <w:rsid w:val="009E505F"/>
    <w:rsid w:val="009E50F1"/>
    <w:rsid w:val="009E53ED"/>
    <w:rsid w:val="009E5E6F"/>
    <w:rsid w:val="009E634E"/>
    <w:rsid w:val="009E652A"/>
    <w:rsid w:val="009E73E9"/>
    <w:rsid w:val="009E790F"/>
    <w:rsid w:val="009E7DF2"/>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F81"/>
    <w:rsid w:val="009F508A"/>
    <w:rsid w:val="009F58A5"/>
    <w:rsid w:val="009F5B39"/>
    <w:rsid w:val="009F679D"/>
    <w:rsid w:val="009F69B7"/>
    <w:rsid w:val="009F6BB3"/>
    <w:rsid w:val="009F6D68"/>
    <w:rsid w:val="009F6FDD"/>
    <w:rsid w:val="009F71E1"/>
    <w:rsid w:val="009F777F"/>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982"/>
    <w:rsid w:val="00A17E11"/>
    <w:rsid w:val="00A20044"/>
    <w:rsid w:val="00A2076E"/>
    <w:rsid w:val="00A211F3"/>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726A"/>
    <w:rsid w:val="00A574F6"/>
    <w:rsid w:val="00A5770F"/>
    <w:rsid w:val="00A605D8"/>
    <w:rsid w:val="00A60F15"/>
    <w:rsid w:val="00A61ED2"/>
    <w:rsid w:val="00A62208"/>
    <w:rsid w:val="00A622E8"/>
    <w:rsid w:val="00A62486"/>
    <w:rsid w:val="00A62D55"/>
    <w:rsid w:val="00A63411"/>
    <w:rsid w:val="00A63842"/>
    <w:rsid w:val="00A63ACE"/>
    <w:rsid w:val="00A64140"/>
    <w:rsid w:val="00A644C7"/>
    <w:rsid w:val="00A647AF"/>
    <w:rsid w:val="00A6557B"/>
    <w:rsid w:val="00A6571E"/>
    <w:rsid w:val="00A665A2"/>
    <w:rsid w:val="00A70354"/>
    <w:rsid w:val="00A70E9A"/>
    <w:rsid w:val="00A70FF4"/>
    <w:rsid w:val="00A71D45"/>
    <w:rsid w:val="00A71F3B"/>
    <w:rsid w:val="00A7233A"/>
    <w:rsid w:val="00A72455"/>
    <w:rsid w:val="00A72E80"/>
    <w:rsid w:val="00A72F17"/>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C84"/>
    <w:rsid w:val="00AA5EDA"/>
    <w:rsid w:val="00AA74D0"/>
    <w:rsid w:val="00AA759B"/>
    <w:rsid w:val="00AA7B06"/>
    <w:rsid w:val="00AA7E1F"/>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522"/>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1BC5"/>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76A"/>
    <w:rsid w:val="00AE6854"/>
    <w:rsid w:val="00AE6969"/>
    <w:rsid w:val="00AE72D2"/>
    <w:rsid w:val="00AE7524"/>
    <w:rsid w:val="00AE76B8"/>
    <w:rsid w:val="00AE7F19"/>
    <w:rsid w:val="00AF06DA"/>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7253"/>
    <w:rsid w:val="00AF7859"/>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08B7"/>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443B"/>
    <w:rsid w:val="00B357B6"/>
    <w:rsid w:val="00B3586A"/>
    <w:rsid w:val="00B359E7"/>
    <w:rsid w:val="00B361E8"/>
    <w:rsid w:val="00B36840"/>
    <w:rsid w:val="00B36A2A"/>
    <w:rsid w:val="00B36E21"/>
    <w:rsid w:val="00B36F45"/>
    <w:rsid w:val="00B371E9"/>
    <w:rsid w:val="00B379F7"/>
    <w:rsid w:val="00B40301"/>
    <w:rsid w:val="00B40963"/>
    <w:rsid w:val="00B40F6E"/>
    <w:rsid w:val="00B415F4"/>
    <w:rsid w:val="00B41618"/>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9E9"/>
    <w:rsid w:val="00B53EA1"/>
    <w:rsid w:val="00B540E4"/>
    <w:rsid w:val="00B542A8"/>
    <w:rsid w:val="00B546D5"/>
    <w:rsid w:val="00B548E2"/>
    <w:rsid w:val="00B550B2"/>
    <w:rsid w:val="00B55C48"/>
    <w:rsid w:val="00B56270"/>
    <w:rsid w:val="00B568A8"/>
    <w:rsid w:val="00B568E9"/>
    <w:rsid w:val="00B56A0A"/>
    <w:rsid w:val="00B56D1C"/>
    <w:rsid w:val="00B573EB"/>
    <w:rsid w:val="00B6004C"/>
    <w:rsid w:val="00B606B1"/>
    <w:rsid w:val="00B6074A"/>
    <w:rsid w:val="00B60801"/>
    <w:rsid w:val="00B60F6C"/>
    <w:rsid w:val="00B61795"/>
    <w:rsid w:val="00B61906"/>
    <w:rsid w:val="00B61B93"/>
    <w:rsid w:val="00B61E03"/>
    <w:rsid w:val="00B61ED2"/>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702CF"/>
    <w:rsid w:val="00B704DF"/>
    <w:rsid w:val="00B70781"/>
    <w:rsid w:val="00B70BCF"/>
    <w:rsid w:val="00B71F13"/>
    <w:rsid w:val="00B72063"/>
    <w:rsid w:val="00B72872"/>
    <w:rsid w:val="00B72A1A"/>
    <w:rsid w:val="00B72B55"/>
    <w:rsid w:val="00B7301B"/>
    <w:rsid w:val="00B73589"/>
    <w:rsid w:val="00B7362B"/>
    <w:rsid w:val="00B74264"/>
    <w:rsid w:val="00B74974"/>
    <w:rsid w:val="00B754F2"/>
    <w:rsid w:val="00B759CD"/>
    <w:rsid w:val="00B75E79"/>
    <w:rsid w:val="00B76C23"/>
    <w:rsid w:val="00B77C2E"/>
    <w:rsid w:val="00B803F9"/>
    <w:rsid w:val="00B80ED3"/>
    <w:rsid w:val="00B80F69"/>
    <w:rsid w:val="00B812A7"/>
    <w:rsid w:val="00B818FB"/>
    <w:rsid w:val="00B81B68"/>
    <w:rsid w:val="00B81CF7"/>
    <w:rsid w:val="00B8221F"/>
    <w:rsid w:val="00B8269E"/>
    <w:rsid w:val="00B828DF"/>
    <w:rsid w:val="00B82A8B"/>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F6B"/>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12F4"/>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FE0"/>
    <w:rsid w:val="00BE1000"/>
    <w:rsid w:val="00BE1168"/>
    <w:rsid w:val="00BE11BC"/>
    <w:rsid w:val="00BE156E"/>
    <w:rsid w:val="00BE1839"/>
    <w:rsid w:val="00BE1D28"/>
    <w:rsid w:val="00BE1D47"/>
    <w:rsid w:val="00BE207D"/>
    <w:rsid w:val="00BE2968"/>
    <w:rsid w:val="00BE2BA6"/>
    <w:rsid w:val="00BE2DD7"/>
    <w:rsid w:val="00BE33BE"/>
    <w:rsid w:val="00BE3552"/>
    <w:rsid w:val="00BE3900"/>
    <w:rsid w:val="00BE39C5"/>
    <w:rsid w:val="00BE515E"/>
    <w:rsid w:val="00BE5B92"/>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2F36"/>
    <w:rsid w:val="00C037BA"/>
    <w:rsid w:val="00C03BA3"/>
    <w:rsid w:val="00C03FAD"/>
    <w:rsid w:val="00C04944"/>
    <w:rsid w:val="00C04DBE"/>
    <w:rsid w:val="00C050DA"/>
    <w:rsid w:val="00C052B3"/>
    <w:rsid w:val="00C05585"/>
    <w:rsid w:val="00C059EC"/>
    <w:rsid w:val="00C06DDB"/>
    <w:rsid w:val="00C06ECC"/>
    <w:rsid w:val="00C0796D"/>
    <w:rsid w:val="00C10BD9"/>
    <w:rsid w:val="00C10C65"/>
    <w:rsid w:val="00C10EA1"/>
    <w:rsid w:val="00C10EA8"/>
    <w:rsid w:val="00C10EF2"/>
    <w:rsid w:val="00C10F70"/>
    <w:rsid w:val="00C11B80"/>
    <w:rsid w:val="00C120CA"/>
    <w:rsid w:val="00C12402"/>
    <w:rsid w:val="00C12D7A"/>
    <w:rsid w:val="00C131E4"/>
    <w:rsid w:val="00C136E8"/>
    <w:rsid w:val="00C138BA"/>
    <w:rsid w:val="00C13986"/>
    <w:rsid w:val="00C1503C"/>
    <w:rsid w:val="00C153CC"/>
    <w:rsid w:val="00C153D2"/>
    <w:rsid w:val="00C15723"/>
    <w:rsid w:val="00C15E16"/>
    <w:rsid w:val="00C165F9"/>
    <w:rsid w:val="00C16A18"/>
    <w:rsid w:val="00C16F95"/>
    <w:rsid w:val="00C1761B"/>
    <w:rsid w:val="00C20177"/>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685F"/>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C38"/>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146"/>
    <w:rsid w:val="00CF3833"/>
    <w:rsid w:val="00CF4641"/>
    <w:rsid w:val="00CF4B8C"/>
    <w:rsid w:val="00CF4DD7"/>
    <w:rsid w:val="00CF4DFC"/>
    <w:rsid w:val="00CF4EE2"/>
    <w:rsid w:val="00CF50D8"/>
    <w:rsid w:val="00CF5AB3"/>
    <w:rsid w:val="00CF5D50"/>
    <w:rsid w:val="00CF5E75"/>
    <w:rsid w:val="00CF69F1"/>
    <w:rsid w:val="00CF70DA"/>
    <w:rsid w:val="00CF741C"/>
    <w:rsid w:val="00CF794D"/>
    <w:rsid w:val="00D004B4"/>
    <w:rsid w:val="00D008AC"/>
    <w:rsid w:val="00D01026"/>
    <w:rsid w:val="00D01515"/>
    <w:rsid w:val="00D015EC"/>
    <w:rsid w:val="00D02B68"/>
    <w:rsid w:val="00D02C86"/>
    <w:rsid w:val="00D02D1B"/>
    <w:rsid w:val="00D03348"/>
    <w:rsid w:val="00D038DC"/>
    <w:rsid w:val="00D03FE4"/>
    <w:rsid w:val="00D04576"/>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5C3"/>
    <w:rsid w:val="00D816D9"/>
    <w:rsid w:val="00D81EC6"/>
    <w:rsid w:val="00D81F90"/>
    <w:rsid w:val="00D8364D"/>
    <w:rsid w:val="00D836A2"/>
    <w:rsid w:val="00D83BEA"/>
    <w:rsid w:val="00D83E86"/>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C42"/>
    <w:rsid w:val="00D92EEA"/>
    <w:rsid w:val="00D93191"/>
    <w:rsid w:val="00D93454"/>
    <w:rsid w:val="00D93ECA"/>
    <w:rsid w:val="00D9449C"/>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E44"/>
    <w:rsid w:val="00DC7C95"/>
    <w:rsid w:val="00DC7FA7"/>
    <w:rsid w:val="00DC7FF0"/>
    <w:rsid w:val="00DD0894"/>
    <w:rsid w:val="00DD0D37"/>
    <w:rsid w:val="00DD1269"/>
    <w:rsid w:val="00DD1B41"/>
    <w:rsid w:val="00DD1CC0"/>
    <w:rsid w:val="00DD1CCC"/>
    <w:rsid w:val="00DD2202"/>
    <w:rsid w:val="00DD24A3"/>
    <w:rsid w:val="00DD311D"/>
    <w:rsid w:val="00DD441D"/>
    <w:rsid w:val="00DD4F03"/>
    <w:rsid w:val="00DD5526"/>
    <w:rsid w:val="00DD5763"/>
    <w:rsid w:val="00DD5A07"/>
    <w:rsid w:val="00DD6923"/>
    <w:rsid w:val="00DD69DA"/>
    <w:rsid w:val="00DD71DB"/>
    <w:rsid w:val="00DD7604"/>
    <w:rsid w:val="00DD7FB4"/>
    <w:rsid w:val="00DE1A9E"/>
    <w:rsid w:val="00DE2DDB"/>
    <w:rsid w:val="00DE2FCF"/>
    <w:rsid w:val="00DE334B"/>
    <w:rsid w:val="00DE3766"/>
    <w:rsid w:val="00DE4BBE"/>
    <w:rsid w:val="00DE5036"/>
    <w:rsid w:val="00DE5B22"/>
    <w:rsid w:val="00DE62F1"/>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CBD"/>
    <w:rsid w:val="00DF6E40"/>
    <w:rsid w:val="00DF6FC1"/>
    <w:rsid w:val="00DF779A"/>
    <w:rsid w:val="00DF7BF6"/>
    <w:rsid w:val="00DF7DDA"/>
    <w:rsid w:val="00E002C6"/>
    <w:rsid w:val="00E008B0"/>
    <w:rsid w:val="00E00D1A"/>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7408"/>
    <w:rsid w:val="00E178B7"/>
    <w:rsid w:val="00E20A02"/>
    <w:rsid w:val="00E20C08"/>
    <w:rsid w:val="00E20D49"/>
    <w:rsid w:val="00E21D0C"/>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372D9"/>
    <w:rsid w:val="00E405E6"/>
    <w:rsid w:val="00E40705"/>
    <w:rsid w:val="00E40ABA"/>
    <w:rsid w:val="00E40AD2"/>
    <w:rsid w:val="00E4148C"/>
    <w:rsid w:val="00E4160E"/>
    <w:rsid w:val="00E425AF"/>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718"/>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974"/>
    <w:rsid w:val="00E84FF7"/>
    <w:rsid w:val="00E85758"/>
    <w:rsid w:val="00E85CFE"/>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45D2"/>
    <w:rsid w:val="00EA4A46"/>
    <w:rsid w:val="00EA4AD1"/>
    <w:rsid w:val="00EA4B15"/>
    <w:rsid w:val="00EA54CC"/>
    <w:rsid w:val="00EA5509"/>
    <w:rsid w:val="00EA67A3"/>
    <w:rsid w:val="00EA7450"/>
    <w:rsid w:val="00EA7792"/>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B782D"/>
    <w:rsid w:val="00EC0385"/>
    <w:rsid w:val="00EC0683"/>
    <w:rsid w:val="00EC07DD"/>
    <w:rsid w:val="00EC0FDC"/>
    <w:rsid w:val="00EC1197"/>
    <w:rsid w:val="00EC175F"/>
    <w:rsid w:val="00EC17CE"/>
    <w:rsid w:val="00EC2565"/>
    <w:rsid w:val="00EC28CE"/>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8F"/>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3E9"/>
    <w:rsid w:val="00F01687"/>
    <w:rsid w:val="00F01BA0"/>
    <w:rsid w:val="00F0200E"/>
    <w:rsid w:val="00F02C23"/>
    <w:rsid w:val="00F02F30"/>
    <w:rsid w:val="00F03A50"/>
    <w:rsid w:val="00F03BED"/>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4D"/>
    <w:rsid w:val="00F245B8"/>
    <w:rsid w:val="00F246BE"/>
    <w:rsid w:val="00F24974"/>
    <w:rsid w:val="00F266D6"/>
    <w:rsid w:val="00F27441"/>
    <w:rsid w:val="00F308FD"/>
    <w:rsid w:val="00F3097A"/>
    <w:rsid w:val="00F30ED5"/>
    <w:rsid w:val="00F313FE"/>
    <w:rsid w:val="00F3197F"/>
    <w:rsid w:val="00F33F9E"/>
    <w:rsid w:val="00F34097"/>
    <w:rsid w:val="00F341AD"/>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1CC7"/>
    <w:rsid w:val="00F422F3"/>
    <w:rsid w:val="00F42330"/>
    <w:rsid w:val="00F434DE"/>
    <w:rsid w:val="00F4360B"/>
    <w:rsid w:val="00F43895"/>
    <w:rsid w:val="00F4524E"/>
    <w:rsid w:val="00F45767"/>
    <w:rsid w:val="00F45C15"/>
    <w:rsid w:val="00F4624F"/>
    <w:rsid w:val="00F465FD"/>
    <w:rsid w:val="00F46D10"/>
    <w:rsid w:val="00F46D52"/>
    <w:rsid w:val="00F47308"/>
    <w:rsid w:val="00F47FF1"/>
    <w:rsid w:val="00F50891"/>
    <w:rsid w:val="00F51AF3"/>
    <w:rsid w:val="00F51BA0"/>
    <w:rsid w:val="00F51F7B"/>
    <w:rsid w:val="00F520EA"/>
    <w:rsid w:val="00F53D06"/>
    <w:rsid w:val="00F56081"/>
    <w:rsid w:val="00F561CB"/>
    <w:rsid w:val="00F56B7F"/>
    <w:rsid w:val="00F572F9"/>
    <w:rsid w:val="00F5732E"/>
    <w:rsid w:val="00F57420"/>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4C"/>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C"/>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16E7"/>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1EA3"/>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625"/>
    <w:rsid w:val="00FF190B"/>
    <w:rsid w:val="00FF1FBD"/>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032A4B"/>
    <w:pPr>
      <w:spacing w:before="120" w:after="120" w:line="360"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032A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Nierozpoznanawzmianka8">
    <w:name w:val="Nierozpoznana wzmianka8"/>
    <w:basedOn w:val="Domylnaczcionkaakapitu"/>
    <w:uiPriority w:val="99"/>
    <w:semiHidden/>
    <w:unhideWhenUsed/>
    <w:rsid w:val="00142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49965105">
      <w:bodyDiv w:val="1"/>
      <w:marLeft w:val="0"/>
      <w:marRight w:val="0"/>
      <w:marTop w:val="0"/>
      <w:marBottom w:val="0"/>
      <w:divBdr>
        <w:top w:val="none" w:sz="0" w:space="0" w:color="auto"/>
        <w:left w:val="none" w:sz="0" w:space="0" w:color="auto"/>
        <w:bottom w:val="none" w:sz="0" w:space="0" w:color="auto"/>
        <w:right w:val="none" w:sz="0" w:space="0" w:color="auto"/>
      </w:divBdr>
    </w:div>
    <w:div w:id="59526899">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383524942">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6340">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07307654">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43319473">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17752317">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40396093">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bory1@wup.lodz.pl" TargetMode="External"/><Relationship Id="rId18" Type="http://schemas.openxmlformats.org/officeDocument/2006/relationships/hyperlink" Target="http://www.funduszeUE.wup.lodz.pl" TargetMode="External"/><Relationship Id="rId26" Type="http://schemas.openxmlformats.org/officeDocument/2006/relationships/hyperlink" Target="http://www.rpo.lodzkie.pl" TargetMode="External"/><Relationship Id="rId21" Type="http://schemas.openxmlformats.org/officeDocument/2006/relationships/hyperlink" Target="http://www.funduszeUE.lodzkie.pl" TargetMode="External"/><Relationship Id="rId34" Type="http://schemas.openxmlformats.org/officeDocument/2006/relationships/hyperlink" Target="mailto:nabory1@wup.lodz.pl" TargetMode="Externa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yperlink" Target="https://funduszeUE.lodzkie.pl/" TargetMode="External"/><Relationship Id="rId25" Type="http://schemas.openxmlformats.org/officeDocument/2006/relationships/hyperlink" Target="http://www.funduszeUE.wup.lodz.pl" TargetMode="External"/><Relationship Id="rId33" Type="http://schemas.openxmlformats.org/officeDocument/2006/relationships/hyperlink" Target="https://sip.legalis.pl/document-view.seam?documentId=mfrxilrtg4ytonjzhazdqltqmfyc4nrtgy3tanbzg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owa2021.efs.gov.pl/" TargetMode="External"/><Relationship Id="rId20" Type="http://schemas.openxmlformats.org/officeDocument/2006/relationships/hyperlink" Target="mailto:" TargetMode="External"/><Relationship Id="rId29" Type="http://schemas.openxmlformats.org/officeDocument/2006/relationships/hyperlink" Target="https://wuplodz.praca.gov.pl/web/funduszeue/protes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www.funduszeeuropejskie.gov.pl" TargetMode="External"/><Relationship Id="rId32" Type="http://schemas.openxmlformats.org/officeDocument/2006/relationships/hyperlink" Target="https://sip.legalis.pl/document-view.seam?documentId=mfrxilrtg4ytonjzhazdqltqmfyc4nrtgy3tanbzg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enerator.sowa@wup.lodz.pl" TargetMode="External"/><Relationship Id="rId23" Type="http://schemas.openxmlformats.org/officeDocument/2006/relationships/hyperlink" Target="http://www.funduszeUE.wup.lodz.pl" TargetMode="External"/><Relationship Id="rId28" Type="http://schemas.openxmlformats.org/officeDocument/2006/relationships/hyperlink" Target="http://www.funduszeUE.wup.lodz.pl" TargetMode="External"/><Relationship Id="rId36" Type="http://schemas.openxmlformats.org/officeDocument/2006/relationships/hyperlink" Target="http://www.funduszeUE.wup.lodz.pl" TargetMode="External"/><Relationship Id="rId10" Type="http://schemas.openxmlformats.org/officeDocument/2006/relationships/footer" Target="footer2.xml"/><Relationship Id="rId19" Type="http://schemas.openxmlformats.org/officeDocument/2006/relationships/hyperlink" Target="mailto:generator.sowa@wup.lodz.pl" TargetMode="External"/><Relationship Id="rId31" Type="http://schemas.openxmlformats.org/officeDocument/2006/relationships/hyperlink" Target="https://sip.legalis.pl/document-view.seam?documentId=mfrxilrtg4ytonjzhazdqltqmfyc4nrtgy3tamzzg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duszeUE.wup.lodz.pl" TargetMode="External"/><Relationship Id="rId22" Type="http://schemas.openxmlformats.org/officeDocument/2006/relationships/hyperlink" Target="http://www.funduszeUE.wup.lodz.pl" TargetMode="External"/><Relationship Id="rId27" Type="http://schemas.openxmlformats.org/officeDocument/2006/relationships/hyperlink" Target="http://www.funduszeUE.lodzkie.pl" TargetMode="External"/><Relationship Id="rId30" Type="http://schemas.openxmlformats.org/officeDocument/2006/relationships/hyperlink" Target="https://sip.legalis.pl/document-view.seam?documentId=mfrxilrtg4ytonjzhazdqltqmfyc4nrtgy3tanbtg4" TargetMode="External"/><Relationship Id="rId35" Type="http://schemas.openxmlformats.org/officeDocument/2006/relationships/hyperlink" Target="http://www.funduszeUE.lodzkie.pl"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D3CF2-4FBE-4964-A365-BF26D6EE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13264</Words>
  <Characters>79587</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Monika Guligowska</cp:lastModifiedBy>
  <cp:revision>3</cp:revision>
  <cp:lastPrinted>2024-03-13T07:19:00Z</cp:lastPrinted>
  <dcterms:created xsi:type="dcterms:W3CDTF">2024-07-11T07:21:00Z</dcterms:created>
  <dcterms:modified xsi:type="dcterms:W3CDTF">2024-07-11T07:21:00Z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