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43BBA" w14:textId="77777777" w:rsidR="00212743" w:rsidRPr="00212743" w:rsidRDefault="00BB18CC" w:rsidP="00212743">
      <w:pPr>
        <w:pStyle w:val="Tekstpodstawowy"/>
        <w:spacing w:before="120" w:after="120" w:line="312" w:lineRule="auto"/>
        <w:rPr>
          <w:rFonts w:eastAsia="Times New Roman"/>
          <w:b/>
          <w:sz w:val="28"/>
          <w:szCs w:val="28"/>
          <w:lang w:eastAsia="pl-PL"/>
        </w:rPr>
      </w:pPr>
      <w:bookmarkStart w:id="0" w:name="_GoBack"/>
      <w:bookmarkEnd w:id="0"/>
      <w:r w:rsidRPr="00212743">
        <w:rPr>
          <w:b/>
          <w:bCs/>
          <w:sz w:val="28"/>
          <w:szCs w:val="28"/>
        </w:rPr>
        <w:t xml:space="preserve">Załącznik nr </w:t>
      </w:r>
      <w:r w:rsidR="004D3F14" w:rsidRPr="00212743">
        <w:rPr>
          <w:b/>
          <w:bCs/>
          <w:color w:val="000000" w:themeColor="text1"/>
          <w:sz w:val="28"/>
          <w:szCs w:val="28"/>
        </w:rPr>
        <w:t>1</w:t>
      </w:r>
      <w:r w:rsidRPr="00212743">
        <w:rPr>
          <w:b/>
          <w:bCs/>
          <w:sz w:val="28"/>
          <w:szCs w:val="28"/>
        </w:rPr>
        <w:t xml:space="preserve"> do Regulaminu wyboru projektów</w:t>
      </w:r>
      <w:r w:rsidR="00212743">
        <w:rPr>
          <w:b/>
          <w:bCs/>
          <w:sz w:val="28"/>
          <w:szCs w:val="28"/>
        </w:rPr>
        <w:t xml:space="preserve"> - </w:t>
      </w:r>
      <w:r w:rsidR="00212743" w:rsidRPr="00212743">
        <w:rPr>
          <w:b/>
          <w:bCs/>
          <w:sz w:val="28"/>
          <w:szCs w:val="28"/>
        </w:rPr>
        <w:t>Kryteria</w:t>
      </w:r>
      <w:r w:rsidR="00212743" w:rsidRPr="00212743">
        <w:rPr>
          <w:b/>
          <w:bCs/>
          <w:spacing w:val="-5"/>
          <w:sz w:val="28"/>
          <w:szCs w:val="28"/>
        </w:rPr>
        <w:t xml:space="preserve"> </w:t>
      </w:r>
      <w:r w:rsidR="00212743" w:rsidRPr="00212743">
        <w:rPr>
          <w:b/>
          <w:bCs/>
          <w:sz w:val="28"/>
          <w:szCs w:val="28"/>
        </w:rPr>
        <w:t>wyboru</w:t>
      </w:r>
      <w:r w:rsidR="00212743" w:rsidRPr="00212743">
        <w:rPr>
          <w:b/>
          <w:bCs/>
          <w:spacing w:val="-4"/>
          <w:sz w:val="28"/>
          <w:szCs w:val="28"/>
        </w:rPr>
        <w:t xml:space="preserve"> </w:t>
      </w:r>
      <w:r w:rsidR="00212743" w:rsidRPr="00212743">
        <w:rPr>
          <w:b/>
          <w:bCs/>
          <w:sz w:val="28"/>
          <w:szCs w:val="28"/>
        </w:rPr>
        <w:t>projektów</w:t>
      </w:r>
    </w:p>
    <w:p w14:paraId="6E7BD4D6" w14:textId="6DD4159A" w:rsidR="00BB18CC" w:rsidRPr="00212743" w:rsidRDefault="00BB18CC" w:rsidP="00212743">
      <w:pPr>
        <w:pStyle w:val="Tekstpodstawowy"/>
        <w:rPr>
          <w:b/>
          <w:bCs/>
          <w:sz w:val="28"/>
          <w:szCs w:val="28"/>
        </w:rPr>
      </w:pP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7E2C1C85" w:rsidR="00BB18CC" w:rsidRPr="00DB4539" w:rsidRDefault="00212743" w:rsidP="002746B0">
      <w:pPr>
        <w:pStyle w:val="Tekstpodstawowy"/>
        <w:spacing w:after="120" w:line="312" w:lineRule="auto"/>
        <w:jc w:val="center"/>
        <w:rPr>
          <w:b/>
          <w:bCs/>
          <w:sz w:val="24"/>
          <w:szCs w:val="24"/>
        </w:rPr>
      </w:pPr>
      <w:r w:rsidRPr="001E1132">
        <w:rPr>
          <w:noProof/>
          <w:spacing w:val="2"/>
          <w:sz w:val="24"/>
          <w:szCs w:val="24"/>
          <w:lang w:eastAsia="pl-PL"/>
        </w:rPr>
        <w:drawing>
          <wp:inline distT="0" distB="0" distL="0" distR="0" wp14:anchorId="7D4F22E8" wp14:editId="5FFB2394">
            <wp:extent cx="6706728" cy="67437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212743" w:rsidRDefault="004C5637" w:rsidP="002746B0">
      <w:pPr>
        <w:pStyle w:val="Tekstpodstawowy"/>
        <w:spacing w:after="120" w:line="312" w:lineRule="auto"/>
        <w:jc w:val="center"/>
        <w:rPr>
          <w:b/>
          <w:bCs/>
          <w:sz w:val="28"/>
          <w:szCs w:val="28"/>
        </w:rPr>
      </w:pPr>
    </w:p>
    <w:p w14:paraId="51AAFB2C" w14:textId="50E2AC1D" w:rsidR="002746B0" w:rsidRPr="00212743" w:rsidRDefault="002746B0" w:rsidP="00212743">
      <w:pPr>
        <w:spacing w:before="120" w:after="120" w:line="312" w:lineRule="auto"/>
        <w:rPr>
          <w:rFonts w:ascii="Arial" w:eastAsia="Times New Roman" w:hAnsi="Arial" w:cs="Arial"/>
          <w:b/>
          <w:sz w:val="28"/>
          <w:szCs w:val="28"/>
          <w:lang w:eastAsia="pl-PL"/>
        </w:rPr>
      </w:pPr>
      <w:r w:rsidRPr="00212743">
        <w:rPr>
          <w:rFonts w:ascii="Arial" w:eastAsia="Times New Roman" w:hAnsi="Arial" w:cs="Arial"/>
          <w:b/>
          <w:sz w:val="28"/>
          <w:szCs w:val="28"/>
          <w:lang w:eastAsia="pl-PL"/>
        </w:rPr>
        <w:t xml:space="preserve">Działanie </w:t>
      </w:r>
      <w:r w:rsidRPr="00212743">
        <w:rPr>
          <w:rFonts w:ascii="Arial" w:hAnsi="Arial" w:cs="Arial"/>
          <w:b/>
          <w:bCs/>
          <w:sz w:val="28"/>
          <w:szCs w:val="28"/>
        </w:rPr>
        <w:t>FELD.07.</w:t>
      </w:r>
      <w:r w:rsidR="00AD61DE" w:rsidRPr="00212743">
        <w:rPr>
          <w:rFonts w:ascii="Arial" w:hAnsi="Arial" w:cs="Arial"/>
          <w:b/>
          <w:bCs/>
          <w:sz w:val="28"/>
          <w:szCs w:val="28"/>
        </w:rPr>
        <w:t>13</w:t>
      </w:r>
      <w:r w:rsidRPr="00212743">
        <w:rPr>
          <w:rFonts w:ascii="Arial" w:hAnsi="Arial" w:cs="Arial"/>
          <w:b/>
          <w:bCs/>
          <w:sz w:val="28"/>
          <w:szCs w:val="28"/>
        </w:rPr>
        <w:t xml:space="preserve"> </w:t>
      </w:r>
      <w:r w:rsidR="00AD61DE" w:rsidRPr="00212743">
        <w:rPr>
          <w:rFonts w:ascii="Arial" w:hAnsi="Arial" w:cs="Arial"/>
          <w:b/>
          <w:bCs/>
          <w:sz w:val="28"/>
          <w:szCs w:val="28"/>
        </w:rPr>
        <w:t>Włączenie</w:t>
      </w:r>
      <w:r w:rsidRPr="00212743">
        <w:rPr>
          <w:rFonts w:ascii="Arial" w:hAnsi="Arial" w:cs="Arial"/>
          <w:b/>
          <w:bCs/>
          <w:sz w:val="28"/>
          <w:szCs w:val="28"/>
        </w:rPr>
        <w:t xml:space="preserve"> społeczne </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06148464"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w:t>
      </w:r>
      <w:r w:rsidR="00212743" w:rsidRPr="001E1132">
        <w:rPr>
          <w:rFonts w:ascii="Arial" w:hAnsi="Arial" w:cs="Arial"/>
          <w:spacing w:val="2"/>
          <w:sz w:val="24"/>
          <w:szCs w:val="24"/>
        </w:rPr>
        <w:t xml:space="preserve">Nr </w:t>
      </w:r>
      <w:r w:rsidR="009301FF">
        <w:rPr>
          <w:rFonts w:ascii="Arial" w:hAnsi="Arial" w:cs="Arial"/>
          <w:spacing w:val="2"/>
          <w:sz w:val="24"/>
          <w:szCs w:val="24"/>
        </w:rPr>
        <w:t>6</w:t>
      </w:r>
      <w:r w:rsidR="00212743" w:rsidRPr="001E1132">
        <w:rPr>
          <w:rFonts w:ascii="Arial" w:hAnsi="Arial" w:cs="Arial"/>
          <w:spacing w:val="2"/>
          <w:sz w:val="24"/>
          <w:szCs w:val="24"/>
        </w:rPr>
        <w:t xml:space="preserve">/26 Komitetu Monitorującego program regionalny Fundusze Europejskie dla Łódzkiego 2021 - 2027 z dnia </w:t>
      </w:r>
      <w:r w:rsidR="00212743">
        <w:rPr>
          <w:rFonts w:ascii="Arial" w:hAnsi="Arial" w:cs="Arial"/>
          <w:spacing w:val="2"/>
          <w:sz w:val="24"/>
          <w:szCs w:val="24"/>
        </w:rPr>
        <w:br/>
      </w:r>
      <w:r w:rsidR="00212743" w:rsidRPr="001E1132">
        <w:rPr>
          <w:rFonts w:ascii="Arial" w:hAnsi="Arial" w:cs="Arial"/>
          <w:spacing w:val="2"/>
          <w:sz w:val="24"/>
          <w:szCs w:val="24"/>
        </w:rPr>
        <w:t>2</w:t>
      </w:r>
      <w:r w:rsidR="009301FF">
        <w:rPr>
          <w:rFonts w:ascii="Arial" w:hAnsi="Arial" w:cs="Arial"/>
          <w:spacing w:val="2"/>
          <w:sz w:val="24"/>
          <w:szCs w:val="24"/>
        </w:rPr>
        <w:t>4</w:t>
      </w:r>
      <w:r w:rsidR="00212743" w:rsidRPr="001E1132">
        <w:rPr>
          <w:rFonts w:ascii="Arial" w:hAnsi="Arial" w:cs="Arial"/>
          <w:spacing w:val="2"/>
          <w:sz w:val="24"/>
          <w:szCs w:val="24"/>
        </w:rPr>
        <w:t xml:space="preserve"> </w:t>
      </w:r>
      <w:r w:rsidR="009301FF">
        <w:rPr>
          <w:rFonts w:ascii="Arial" w:hAnsi="Arial" w:cs="Arial"/>
          <w:spacing w:val="2"/>
          <w:sz w:val="24"/>
          <w:szCs w:val="24"/>
        </w:rPr>
        <w:t>kwietnia</w:t>
      </w:r>
      <w:r w:rsidR="00212743" w:rsidRPr="001E1132">
        <w:rPr>
          <w:rFonts w:ascii="Arial" w:hAnsi="Arial" w:cs="Arial"/>
          <w:spacing w:val="2"/>
          <w:sz w:val="24"/>
          <w:szCs w:val="24"/>
        </w:rPr>
        <w:t xml:space="preserve"> 2026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2FDD58A5"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AD61DE" w:rsidRPr="00DB4539">
        <w:rPr>
          <w:rFonts w:ascii="Arial" w:eastAsia="Times New Roman" w:hAnsi="Arial" w:cs="Arial"/>
          <w:b/>
          <w:bCs/>
          <w:sz w:val="24"/>
          <w:szCs w:val="24"/>
          <w:lang w:eastAsia="pl-PL"/>
        </w:rPr>
        <w:t>13</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001/2</w:t>
      </w:r>
      <w:r w:rsidR="00212743">
        <w:rPr>
          <w:rFonts w:ascii="Arial" w:eastAsia="Times New Roman" w:hAnsi="Arial" w:cs="Arial"/>
          <w:b/>
          <w:bCs/>
          <w:sz w:val="24"/>
          <w:szCs w:val="24"/>
          <w:lang w:eastAsia="pl-PL"/>
        </w:rPr>
        <w:t>6</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4A59C0DC" w14:textId="77777777" w:rsidR="002967ED" w:rsidRDefault="002967ED" w:rsidP="002967ED">
      <w:pPr>
        <w:pStyle w:val="Nagwek2"/>
        <w:rPr>
          <w:rFonts w:ascii="Arial" w:hAnsi="Arial" w:cs="Arial"/>
          <w:b/>
          <w:bCs/>
          <w:color w:val="auto"/>
          <w:sz w:val="28"/>
          <w:szCs w:val="28"/>
        </w:rPr>
      </w:pPr>
      <w:bookmarkStart w:id="1" w:name="_Hlk136924831"/>
      <w:r w:rsidRPr="002967ED">
        <w:rPr>
          <w:rFonts w:ascii="Arial" w:hAnsi="Arial" w:cs="Arial"/>
          <w:b/>
          <w:bCs/>
          <w:color w:val="auto"/>
          <w:sz w:val="28"/>
          <w:szCs w:val="28"/>
        </w:rPr>
        <w:lastRenderedPageBreak/>
        <w:t>KRYTERIA MERYTORYCZNE DOSTĘPU – DOTYCZĄ WYBORU PROJEKTÓW W SPOSÓB KONKURENCYJNY</w:t>
      </w:r>
    </w:p>
    <w:p w14:paraId="0DB832D3" w14:textId="77777777" w:rsidR="002967ED" w:rsidRPr="002967ED" w:rsidRDefault="002967ED" w:rsidP="002967ED"/>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6463"/>
        <w:gridCol w:w="3933"/>
      </w:tblGrid>
      <w:tr w:rsidR="002967ED" w:rsidRPr="001E1132" w14:paraId="62B27F4B" w14:textId="77777777" w:rsidTr="00956583">
        <w:trPr>
          <w:trHeight w:val="253"/>
          <w:tblHeader/>
        </w:trPr>
        <w:tc>
          <w:tcPr>
            <w:tcW w:w="846" w:type="dxa"/>
            <w:shd w:val="clear" w:color="auto" w:fill="BFBFBF"/>
          </w:tcPr>
          <w:p w14:paraId="70489654"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751" w:type="dxa"/>
            <w:shd w:val="clear" w:color="auto" w:fill="BFBFBF"/>
          </w:tcPr>
          <w:p w14:paraId="2BBC0FA0"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463" w:type="dxa"/>
            <w:shd w:val="clear" w:color="auto" w:fill="BFBFBF"/>
          </w:tcPr>
          <w:p w14:paraId="68B03162"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3933" w:type="dxa"/>
            <w:shd w:val="clear" w:color="auto" w:fill="BFBFBF"/>
          </w:tcPr>
          <w:p w14:paraId="4A6368A6"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2967ED" w:rsidRPr="001E1132" w14:paraId="7BCC41B3" w14:textId="77777777" w:rsidTr="00956583">
        <w:trPr>
          <w:trHeight w:val="529"/>
        </w:trPr>
        <w:tc>
          <w:tcPr>
            <w:tcW w:w="846" w:type="dxa"/>
          </w:tcPr>
          <w:p w14:paraId="74CA5C06" w14:textId="77777777" w:rsidR="002967ED" w:rsidRPr="001E1132" w:rsidRDefault="002967ED" w:rsidP="002967ED">
            <w:pPr>
              <w:pStyle w:val="Akapitzlist"/>
              <w:widowControl w:val="0"/>
              <w:numPr>
                <w:ilvl w:val="0"/>
                <w:numId w:val="2"/>
              </w:numPr>
              <w:spacing w:before="120" w:after="120" w:line="360" w:lineRule="auto"/>
              <w:ind w:hanging="663"/>
              <w:contextualSpacing w:val="0"/>
              <w:rPr>
                <w:rFonts w:ascii="Arial" w:hAnsi="Arial" w:cs="Arial"/>
                <w:b/>
                <w:spacing w:val="2"/>
                <w:sz w:val="24"/>
                <w:szCs w:val="24"/>
              </w:rPr>
            </w:pPr>
          </w:p>
        </w:tc>
        <w:tc>
          <w:tcPr>
            <w:tcW w:w="2751" w:type="dxa"/>
          </w:tcPr>
          <w:p w14:paraId="12395515"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z typem projektu i beneficjenta oraz celem</w:t>
            </w:r>
          </w:p>
        </w:tc>
        <w:tc>
          <w:tcPr>
            <w:tcW w:w="6463" w:type="dxa"/>
          </w:tcPr>
          <w:p w14:paraId="3C81C6B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59B059C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5D7018B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wpisuje się w cel szczegółowy dla danego działania wskazany w Regulaminie wyboru projektów?</w:t>
            </w:r>
          </w:p>
          <w:p w14:paraId="3070983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6A8B71B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KRYTERIUM UZNAJE SIĘ ZA SPEŁNIONE, GDY OCENA BRZMI „TAK”.</w:t>
            </w:r>
          </w:p>
        </w:tc>
        <w:tc>
          <w:tcPr>
            <w:tcW w:w="3933" w:type="dxa"/>
          </w:tcPr>
          <w:p w14:paraId="0296FC4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 NIE</w:t>
            </w:r>
          </w:p>
          <w:p w14:paraId="75593ED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4B52FEA9" w14:textId="77777777" w:rsidTr="00956583">
        <w:trPr>
          <w:trHeight w:val="529"/>
        </w:trPr>
        <w:tc>
          <w:tcPr>
            <w:tcW w:w="846" w:type="dxa"/>
          </w:tcPr>
          <w:p w14:paraId="66017C84" w14:textId="77777777" w:rsidR="002967ED" w:rsidRPr="001E1132" w:rsidRDefault="002967ED" w:rsidP="002967ED">
            <w:pPr>
              <w:pStyle w:val="Akapitzlist"/>
              <w:widowControl w:val="0"/>
              <w:numPr>
                <w:ilvl w:val="0"/>
                <w:numId w:val="2"/>
              </w:numPr>
              <w:spacing w:before="120" w:after="120" w:line="360" w:lineRule="auto"/>
              <w:ind w:hanging="663"/>
              <w:contextualSpacing w:val="0"/>
              <w:rPr>
                <w:rFonts w:ascii="Arial" w:hAnsi="Arial" w:cs="Arial"/>
                <w:b/>
                <w:spacing w:val="2"/>
                <w:sz w:val="24"/>
                <w:szCs w:val="24"/>
              </w:rPr>
            </w:pPr>
          </w:p>
        </w:tc>
        <w:tc>
          <w:tcPr>
            <w:tcW w:w="2751" w:type="dxa"/>
          </w:tcPr>
          <w:p w14:paraId="6212C3F8"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grupy docelowej</w:t>
            </w:r>
          </w:p>
        </w:tc>
        <w:tc>
          <w:tcPr>
            <w:tcW w:w="6463" w:type="dxa"/>
          </w:tcPr>
          <w:p w14:paraId="04F4F02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43AD4FE6"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6ADEF49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0659E3A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 DO NEGOCJACJI/NIE</w:t>
            </w:r>
          </w:p>
          <w:p w14:paraId="417F4A5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09D44406" w14:textId="77777777" w:rsidTr="00956583">
        <w:trPr>
          <w:trHeight w:val="940"/>
        </w:trPr>
        <w:tc>
          <w:tcPr>
            <w:tcW w:w="846" w:type="dxa"/>
          </w:tcPr>
          <w:p w14:paraId="4A006F30" w14:textId="77777777" w:rsidR="002967ED" w:rsidRPr="001E1132" w:rsidRDefault="002967ED" w:rsidP="002967ED">
            <w:pPr>
              <w:pStyle w:val="Akapitzlist"/>
              <w:widowControl w:val="0"/>
              <w:numPr>
                <w:ilvl w:val="0"/>
                <w:numId w:val="2"/>
              </w:numPr>
              <w:spacing w:before="120" w:after="120" w:line="360" w:lineRule="auto"/>
              <w:ind w:hanging="663"/>
              <w:contextualSpacing w:val="0"/>
              <w:rPr>
                <w:rFonts w:ascii="Arial" w:hAnsi="Arial" w:cs="Arial"/>
                <w:b/>
                <w:spacing w:val="2"/>
                <w:sz w:val="24"/>
                <w:szCs w:val="24"/>
              </w:rPr>
            </w:pPr>
          </w:p>
        </w:tc>
        <w:tc>
          <w:tcPr>
            <w:tcW w:w="2751" w:type="dxa"/>
          </w:tcPr>
          <w:p w14:paraId="0DB65D75"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Kartą Praw Podstawowych</w:t>
            </w:r>
          </w:p>
        </w:tc>
        <w:tc>
          <w:tcPr>
            <w:tcW w:w="6463" w:type="dxa"/>
          </w:tcPr>
          <w:p w14:paraId="282BFCE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w:t>
            </w:r>
            <w:r w:rsidRPr="001E1132">
              <w:rPr>
                <w:rFonts w:ascii="Arial" w:hAnsi="Arial" w:cs="Arial"/>
                <w:spacing w:val="2"/>
                <w:sz w:val="24"/>
                <w:szCs w:val="24"/>
              </w:rPr>
              <w:lastRenderedPageBreak/>
              <w:t xml:space="preserve">neutralne wobec zakresu i zawartości projektu. </w:t>
            </w:r>
          </w:p>
          <w:p w14:paraId="3A9170D3"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78A218C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D9C969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7B4A80C3"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743AAB8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2E04BE84" w14:textId="77777777" w:rsidTr="00956583">
        <w:trPr>
          <w:trHeight w:val="812"/>
        </w:trPr>
        <w:tc>
          <w:tcPr>
            <w:tcW w:w="846" w:type="dxa"/>
          </w:tcPr>
          <w:p w14:paraId="2F426123" w14:textId="77777777" w:rsidR="002967ED" w:rsidRPr="001E1132" w:rsidRDefault="002967ED" w:rsidP="002967ED">
            <w:pPr>
              <w:pStyle w:val="Akapitzlist"/>
              <w:widowControl w:val="0"/>
              <w:numPr>
                <w:ilvl w:val="0"/>
                <w:numId w:val="2"/>
              </w:numPr>
              <w:spacing w:before="120" w:after="120" w:line="360" w:lineRule="auto"/>
              <w:ind w:hanging="663"/>
              <w:contextualSpacing w:val="0"/>
              <w:rPr>
                <w:rFonts w:ascii="Arial" w:hAnsi="Arial" w:cs="Arial"/>
                <w:b/>
                <w:spacing w:val="2"/>
                <w:sz w:val="24"/>
                <w:szCs w:val="24"/>
              </w:rPr>
            </w:pPr>
          </w:p>
        </w:tc>
        <w:tc>
          <w:tcPr>
            <w:tcW w:w="2751" w:type="dxa"/>
          </w:tcPr>
          <w:p w14:paraId="20955615"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Konwencją o Prawach Osób Niepełnosprawnych</w:t>
            </w:r>
          </w:p>
        </w:tc>
        <w:tc>
          <w:tcPr>
            <w:tcW w:w="6463" w:type="dxa"/>
          </w:tcPr>
          <w:p w14:paraId="1C14195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w:t>
            </w:r>
            <w:r w:rsidRPr="001E1132">
              <w:rPr>
                <w:rFonts w:ascii="Arial" w:hAnsi="Arial" w:cs="Arial"/>
                <w:spacing w:val="2"/>
                <w:sz w:val="24"/>
                <w:szCs w:val="24"/>
              </w:rPr>
              <w:lastRenderedPageBreak/>
              <w:t>lub stwierdzenie, że te wymagania są neutralne wobec zakresu i zawartości projektu.</w:t>
            </w:r>
          </w:p>
          <w:p w14:paraId="4A1D749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670F08C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46D12D36"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61C045C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2843043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1509A559" w14:textId="77777777" w:rsidTr="00956583">
        <w:tc>
          <w:tcPr>
            <w:tcW w:w="846" w:type="dxa"/>
          </w:tcPr>
          <w:p w14:paraId="070DAB51"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32720257"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szans i dostępność</w:t>
            </w:r>
          </w:p>
        </w:tc>
        <w:tc>
          <w:tcPr>
            <w:tcW w:w="6463" w:type="dxa"/>
          </w:tcPr>
          <w:p w14:paraId="5AD09B1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w:t>
            </w:r>
          </w:p>
          <w:p w14:paraId="0FDBD419" w14:textId="77777777" w:rsidR="002967ED" w:rsidRPr="001E1132" w:rsidRDefault="002967ED" w:rsidP="002967ED">
            <w:pPr>
              <w:widowControl w:val="0"/>
              <w:numPr>
                <w:ilvl w:val="0"/>
                <w:numId w:val="10"/>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 xml:space="preserve">zapewnia dostępność do oferowanego w projekcie wsparcia oraz wszystkich produktów projektu (w tym także usług), które nie zostały uznane za neutralne, zgodnie ze standardami dostępności, stanowiącymi załącznik do Wytycznych dotyczących realizacji </w:t>
            </w:r>
            <w:r w:rsidRPr="001E1132">
              <w:rPr>
                <w:rFonts w:ascii="Arial" w:hAnsi="Arial" w:cs="Arial"/>
                <w:spacing w:val="2"/>
                <w:sz w:val="24"/>
                <w:szCs w:val="24"/>
              </w:rPr>
              <w:lastRenderedPageBreak/>
              <w:t>zasad równościowych w ramach funduszy unijnych na lata 2021-2027, aktualnych na dzień ogłoszenia naboru,</w:t>
            </w:r>
          </w:p>
          <w:p w14:paraId="7F6482C4" w14:textId="77777777" w:rsidR="002967ED" w:rsidRPr="001E1132" w:rsidRDefault="002967ED" w:rsidP="002967ED">
            <w:pPr>
              <w:widowControl w:val="0"/>
              <w:numPr>
                <w:ilvl w:val="0"/>
                <w:numId w:val="10"/>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w:t>
            </w:r>
          </w:p>
          <w:p w14:paraId="4DF9A88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DC3A267"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553A3550"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351C2D7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08ECA9B0" w14:textId="77777777" w:rsidTr="00956583">
        <w:tc>
          <w:tcPr>
            <w:tcW w:w="846" w:type="dxa"/>
          </w:tcPr>
          <w:p w14:paraId="2E18FCC2"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0FA56583"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Działania dyskryminujące</w:t>
            </w:r>
          </w:p>
        </w:tc>
        <w:tc>
          <w:tcPr>
            <w:tcW w:w="6463" w:type="dxa"/>
          </w:tcPr>
          <w:p w14:paraId="57340D8F" w14:textId="77777777" w:rsidR="002967ED" w:rsidRPr="001E1132" w:rsidRDefault="002967ED" w:rsidP="00956583">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2F8FEEB" w14:textId="77777777" w:rsidR="002967ED" w:rsidRPr="001E1132" w:rsidRDefault="002967ED" w:rsidP="00956583">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t>
            </w:r>
            <w:r w:rsidRPr="001E1132">
              <w:rPr>
                <w:rFonts w:ascii="Arial" w:eastAsia="Times New Roman" w:hAnsi="Arial" w:cs="Arial"/>
                <w:spacing w:val="2"/>
                <w:sz w:val="24"/>
                <w:szCs w:val="24"/>
                <w:lang w:eastAsia="pl-PL"/>
              </w:rPr>
              <w:lastRenderedPageBreak/>
              <w:t xml:space="preserve">wyroków sądu, opinii Rzecznika Praw Obywatelskich). </w:t>
            </w:r>
          </w:p>
          <w:p w14:paraId="25583A4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eastAsia="Times New Roman" w:hAnsi="Arial" w:cs="Arial"/>
                <w:spacing w:val="2"/>
                <w:sz w:val="24"/>
                <w:szCs w:val="24"/>
                <w:lang w:eastAsia="pl-PL"/>
              </w:rPr>
              <w:t>KRYTERIUM UZNAJE SIĘ ZA SPEŁNIONE, GDY OCENA BRZMI „TAK” LUB „NIE DOTYCZY”.</w:t>
            </w:r>
          </w:p>
        </w:tc>
        <w:tc>
          <w:tcPr>
            <w:tcW w:w="3933" w:type="dxa"/>
          </w:tcPr>
          <w:p w14:paraId="44C0F636"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39B2517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58B86C8C" w14:textId="77777777" w:rsidTr="00956583">
        <w:tc>
          <w:tcPr>
            <w:tcW w:w="846" w:type="dxa"/>
          </w:tcPr>
          <w:p w14:paraId="7A367BC8"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1737A65D"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Zrównoważony rozwój</w:t>
            </w:r>
          </w:p>
        </w:tc>
        <w:tc>
          <w:tcPr>
            <w:tcW w:w="6463" w:type="dxa"/>
          </w:tcPr>
          <w:p w14:paraId="4CF5F74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131B5EA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1C0B88B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01895A2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 DO NEGOCJACJI/NIE</w:t>
            </w:r>
          </w:p>
          <w:p w14:paraId="0D5388E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44B07EFC" w14:textId="77777777" w:rsidTr="00956583">
        <w:tc>
          <w:tcPr>
            <w:tcW w:w="846" w:type="dxa"/>
          </w:tcPr>
          <w:p w14:paraId="36291FA6"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62AFEAEF"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kobiet i mężczyzn</w:t>
            </w:r>
          </w:p>
        </w:tc>
        <w:tc>
          <w:tcPr>
            <w:tcW w:w="6463" w:type="dxa"/>
          </w:tcPr>
          <w:p w14:paraId="11D4C58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zasadą równości kobiet i mężczyzn na podstawie standardu minimum określonego w załączniku nr 1 do Wytycznych dotyczących realizacji zasad równościowych w ramach funduszy unijnych na </w:t>
            </w:r>
            <w:r w:rsidRPr="001E1132">
              <w:rPr>
                <w:rFonts w:ascii="Arial" w:hAnsi="Arial" w:cs="Arial"/>
                <w:spacing w:val="2"/>
                <w:sz w:val="24"/>
                <w:szCs w:val="24"/>
              </w:rPr>
              <w:lastRenderedPageBreak/>
              <w:t>lata 2021-2027, aktualnych na dzień ogłoszenia naboru.</w:t>
            </w:r>
          </w:p>
          <w:p w14:paraId="2AAB1C7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0170F40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czy projekt otrzymał w sumie co najmniej 3 punkty za spełnienie standardu minimum polega na przypisaniu jednej z wartości logicznych „tak”, „tak, do negocjacji”, „nie”. </w:t>
            </w:r>
          </w:p>
          <w:p w14:paraId="654F6E3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Jeśli projekt stanowi wyjątek od standardu minimum punkty nie są przyznawane, a kryterium uznaje się za spełnione.</w:t>
            </w:r>
          </w:p>
          <w:p w14:paraId="3344F9F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83776C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02D5045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4114593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Spełnienie kryterium jest konieczne do przyznania </w:t>
            </w:r>
            <w:r w:rsidRPr="001E1132">
              <w:rPr>
                <w:rFonts w:ascii="Arial" w:hAnsi="Arial" w:cs="Arial"/>
                <w:spacing w:val="2"/>
                <w:sz w:val="24"/>
                <w:szCs w:val="24"/>
              </w:rPr>
              <w:lastRenderedPageBreak/>
              <w:t>dofinansowania.</w:t>
            </w:r>
          </w:p>
        </w:tc>
      </w:tr>
      <w:tr w:rsidR="002967ED" w:rsidRPr="001E1132" w14:paraId="12A86BCE" w14:textId="77777777" w:rsidTr="00956583">
        <w:tc>
          <w:tcPr>
            <w:tcW w:w="846" w:type="dxa"/>
          </w:tcPr>
          <w:p w14:paraId="420463C3"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3D73FDFE"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Potencjał finansowy wnioskodawcy</w:t>
            </w:r>
          </w:p>
        </w:tc>
        <w:tc>
          <w:tcPr>
            <w:tcW w:w="6463" w:type="dxa"/>
          </w:tcPr>
          <w:p w14:paraId="25E3BE0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posiada łączny obrót za wybrany przez wnioskodawcę jeden z trzech ostatnich:</w:t>
            </w:r>
          </w:p>
          <w:p w14:paraId="2CFF158D" w14:textId="77777777" w:rsidR="002967ED" w:rsidRPr="001E1132" w:rsidRDefault="002967ED" w:rsidP="002967ED">
            <w:pPr>
              <w:pStyle w:val="Akapitzlist"/>
              <w:widowControl w:val="0"/>
              <w:numPr>
                <w:ilvl w:val="0"/>
                <w:numId w:val="24"/>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zatwierdzonych lat obrotowych zgodnie z ustawą o rachunkowości z dnia 29 września 1994 r. (aktualną na dzień ogłoszenia naboru) jeśli dotyczy,</w:t>
            </w:r>
          </w:p>
          <w:p w14:paraId="50EA7C5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lub</w:t>
            </w:r>
          </w:p>
          <w:p w14:paraId="4EB1FA30" w14:textId="77777777" w:rsidR="002967ED" w:rsidRPr="001E1132" w:rsidRDefault="002967ED" w:rsidP="002967ED">
            <w:pPr>
              <w:pStyle w:val="Akapitzlist"/>
              <w:widowControl w:val="0"/>
              <w:numPr>
                <w:ilvl w:val="0"/>
                <w:numId w:val="24"/>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zamkniętych i zatwierdzonych lat kalendarzowych,</w:t>
            </w:r>
          </w:p>
          <w:p w14:paraId="1CD7EDB0" w14:textId="77777777" w:rsidR="002967ED" w:rsidRPr="001E1132" w:rsidRDefault="002967ED" w:rsidP="00956583">
            <w:pPr>
              <w:widowControl w:val="0"/>
              <w:spacing w:before="120" w:after="120" w:line="360" w:lineRule="auto"/>
              <w:ind w:left="407"/>
              <w:rPr>
                <w:rFonts w:ascii="Arial" w:hAnsi="Arial" w:cs="Arial"/>
                <w:spacing w:val="2"/>
                <w:sz w:val="24"/>
                <w:szCs w:val="24"/>
              </w:rPr>
            </w:pPr>
            <w:r w:rsidRPr="001E1132">
              <w:rPr>
                <w:rFonts w:ascii="Arial" w:hAnsi="Arial" w:cs="Arial"/>
                <w:spacing w:val="2"/>
                <w:sz w:val="24"/>
                <w:szCs w:val="24"/>
              </w:rPr>
              <w:t>równy lub wyższy od 75% średnich rocznych wydatków w ocenianym projekcie.</w:t>
            </w:r>
          </w:p>
          <w:p w14:paraId="22C6422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w:t>
            </w:r>
            <w:r w:rsidRPr="001E1132">
              <w:rPr>
                <w:rFonts w:ascii="Arial" w:hAnsi="Arial" w:cs="Arial"/>
                <w:spacing w:val="2"/>
                <w:sz w:val="24"/>
                <w:szCs w:val="24"/>
              </w:rPr>
              <w:lastRenderedPageBreak/>
              <w:t>osiągniętych z tytułu otrzymanego dofinansowania na realizację projektów).</w:t>
            </w:r>
            <w:r w:rsidRPr="001E1132" w:rsidDel="0094169D">
              <w:rPr>
                <w:rFonts w:ascii="Arial" w:hAnsi="Arial" w:cs="Arial"/>
                <w:spacing w:val="2"/>
                <w:sz w:val="24"/>
                <w:szCs w:val="24"/>
              </w:rPr>
              <w:t xml:space="preserve"> </w:t>
            </w:r>
            <w:r w:rsidRPr="001E1132">
              <w:rPr>
                <w:rFonts w:ascii="Arial" w:hAnsi="Arial" w:cs="Arial"/>
                <w:spacing w:val="2"/>
                <w:sz w:val="24"/>
                <w:szCs w:val="24"/>
              </w:rPr>
              <w:t>W przypadku pożyczek lub poręczeń jako obrót należy rozumieć kwotę kapitału pożyczkowego lub poręczeniowego, jakim dysponował wnioskodawca w poprzednim zamkniętym i zatwierdzonym roku obrotowym.</w:t>
            </w:r>
          </w:p>
          <w:p w14:paraId="2AE44AA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Potencjał wnioskodawcy musi być wyrażony w PLN i wpisany we wniosku o dofinansowanie.</w:t>
            </w:r>
          </w:p>
          <w:p w14:paraId="1311A26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których wnioskodawcą jest jednostka sektora finansów publicznych.</w:t>
            </w:r>
          </w:p>
          <w:p w14:paraId="268FC47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dofinansowanie, wypełnionym zgodnie z instrukcją.</w:t>
            </w:r>
          </w:p>
          <w:p w14:paraId="7471303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3554B60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0DD72B6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5FC0ACF6" w14:textId="77777777" w:rsidTr="00956583">
        <w:tc>
          <w:tcPr>
            <w:tcW w:w="846" w:type="dxa"/>
          </w:tcPr>
          <w:p w14:paraId="623C7475"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444C964D"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Właściwa metoda rozliczania kosztów</w:t>
            </w:r>
          </w:p>
        </w:tc>
        <w:tc>
          <w:tcPr>
            <w:tcW w:w="6463" w:type="dxa"/>
          </w:tcPr>
          <w:p w14:paraId="492EF41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w:t>
            </w:r>
          </w:p>
          <w:p w14:paraId="29571AAE" w14:textId="77777777" w:rsidR="002967ED" w:rsidRPr="001E1132" w:rsidRDefault="002967ED" w:rsidP="002967ED">
            <w:pPr>
              <w:widowControl w:val="0"/>
              <w:numPr>
                <w:ilvl w:val="0"/>
                <w:numId w:val="4"/>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 xml:space="preserve">w przypadku projektu, którego łączny koszt wyrażony w PLN przekracza równowartość 200 tysięcy EUR, </w:t>
            </w:r>
            <w:r w:rsidRPr="001E1132">
              <w:rPr>
                <w:rFonts w:ascii="Arial" w:hAnsi="Arial" w:cs="Arial"/>
                <w:spacing w:val="2"/>
                <w:sz w:val="24"/>
                <w:szCs w:val="24"/>
              </w:rPr>
              <w:lastRenderedPageBreak/>
              <w:t>(do przeliczenia łącznego kosztu projektu stosuje się miesięczny obrachunkowy kurs wymiany waluty stosowany przez KE, aktualny na dzień ogłoszenia naboru</w:t>
            </w:r>
          </w:p>
          <w:p w14:paraId="0DA75683" w14:textId="77777777" w:rsidR="002967ED" w:rsidRPr="001E1132" w:rsidRDefault="00096F2C" w:rsidP="00956583">
            <w:pPr>
              <w:widowControl w:val="0"/>
              <w:spacing w:before="120" w:after="120" w:line="360" w:lineRule="auto"/>
              <w:ind w:left="401"/>
              <w:rPr>
                <w:rFonts w:ascii="Arial" w:hAnsi="Arial" w:cs="Arial"/>
                <w:spacing w:val="2"/>
                <w:sz w:val="24"/>
                <w:szCs w:val="24"/>
              </w:rPr>
            </w:pPr>
            <w:hyperlink r:id="rId9" w:history="1">
              <w:r w:rsidR="002967ED" w:rsidRPr="001E1132">
                <w:rPr>
                  <w:rStyle w:val="Hipercze"/>
                  <w:rFonts w:ascii="Arial" w:hAnsi="Arial" w:cs="Arial"/>
                  <w:spacing w:val="2"/>
                  <w:sz w:val="24"/>
                  <w:szCs w:val="24"/>
                </w:rPr>
                <w:t>https://ec.europa.eu/info/funding-tenders/procedures-guidelines-tenders/information-contractors-and-beneficiaries/exchange-rate-inforeuro_en</w:t>
              </w:r>
              <w:r w:rsidR="002967ED" w:rsidRPr="00926B4B">
                <w:rPr>
                  <w:rStyle w:val="Hipercze"/>
                  <w:rFonts w:ascii="Arial" w:hAnsi="Arial" w:cs="Arial"/>
                  <w:color w:val="auto"/>
                  <w:spacing w:val="2"/>
                  <w:sz w:val="24"/>
                  <w:szCs w:val="24"/>
                </w:rPr>
                <w:t>)</w:t>
              </w:r>
            </w:hyperlink>
            <w:r w:rsidR="002967ED" w:rsidRPr="001E1132">
              <w:rPr>
                <w:rFonts w:ascii="Arial" w:hAnsi="Arial" w:cs="Arial"/>
                <w:spacing w:val="2"/>
                <w:sz w:val="24"/>
                <w:szCs w:val="24"/>
              </w:rPr>
              <w:t xml:space="preserve"> koszty bezpośrednie projektu rozliczane są:</w:t>
            </w:r>
          </w:p>
          <w:p w14:paraId="67AE9623" w14:textId="77777777" w:rsidR="002967ED" w:rsidRPr="001E1132" w:rsidRDefault="002967ED" w:rsidP="002967ED">
            <w:pPr>
              <w:widowControl w:val="0"/>
              <w:numPr>
                <w:ilvl w:val="0"/>
                <w:numId w:val="3"/>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na podstawie rzeczywiście ponoszonych wydatków lub</w:t>
            </w:r>
          </w:p>
          <w:p w14:paraId="2FC29F8C" w14:textId="77777777" w:rsidR="002967ED" w:rsidRPr="001E1132" w:rsidRDefault="002967ED" w:rsidP="002967ED">
            <w:pPr>
              <w:widowControl w:val="0"/>
              <w:numPr>
                <w:ilvl w:val="0"/>
                <w:numId w:val="3"/>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stawkami jednostkowymi określonymi przez IZ/IP w Regulaminie wyboru projektów lub</w:t>
            </w:r>
          </w:p>
          <w:p w14:paraId="586F87BD" w14:textId="77777777" w:rsidR="002967ED" w:rsidRPr="001E1132" w:rsidRDefault="002967ED" w:rsidP="002967ED">
            <w:pPr>
              <w:widowControl w:val="0"/>
              <w:numPr>
                <w:ilvl w:val="0"/>
                <w:numId w:val="3"/>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jako kombinacja powyższych form.</w:t>
            </w:r>
          </w:p>
          <w:p w14:paraId="49B73B3F" w14:textId="77777777" w:rsidR="002967ED" w:rsidRPr="001E1132" w:rsidRDefault="002967ED" w:rsidP="002967ED">
            <w:pPr>
              <w:widowControl w:val="0"/>
              <w:numPr>
                <w:ilvl w:val="0"/>
                <w:numId w:val="4"/>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 xml:space="preserve">w przypadku projektu, którego łączny koszt wyrażony w PLN nie przekracza równowartości 200 tysięcy EUR, (do przeliczenia łącznego kosztu projektu stosuje się miesięczny obrachunkowy kurs wymiany waluty stosowany przez KE, aktualny na dzień </w:t>
            </w:r>
            <w:r w:rsidRPr="001E1132">
              <w:rPr>
                <w:rFonts w:ascii="Arial" w:hAnsi="Arial" w:cs="Arial"/>
                <w:spacing w:val="2"/>
                <w:sz w:val="24"/>
                <w:szCs w:val="24"/>
              </w:rPr>
              <w:lastRenderedPageBreak/>
              <w:t>ogłoszenia naboru</w:t>
            </w:r>
          </w:p>
          <w:p w14:paraId="1568B4B5" w14:textId="77777777" w:rsidR="002967ED" w:rsidRPr="001E1132" w:rsidRDefault="00096F2C" w:rsidP="00956583">
            <w:pPr>
              <w:widowControl w:val="0"/>
              <w:spacing w:before="120" w:after="120" w:line="360" w:lineRule="auto"/>
              <w:ind w:left="403"/>
              <w:rPr>
                <w:rFonts w:ascii="Arial" w:hAnsi="Arial" w:cs="Arial"/>
                <w:spacing w:val="2"/>
                <w:sz w:val="24"/>
                <w:szCs w:val="24"/>
              </w:rPr>
            </w:pPr>
            <w:hyperlink r:id="rId10" w:history="1">
              <w:r w:rsidR="002967ED" w:rsidRPr="001E1132">
                <w:rPr>
                  <w:rStyle w:val="Hipercze"/>
                  <w:rFonts w:ascii="Arial" w:hAnsi="Arial" w:cs="Arial"/>
                  <w:spacing w:val="2"/>
                  <w:sz w:val="24"/>
                  <w:szCs w:val="24"/>
                </w:rPr>
                <w:t>https://ec.europa.eu/info/funding-tenders/procedures-guidelines-tenders/information-contractors-and-beneficiaries/exchange-rate-inforeuro_en</w:t>
              </w:r>
              <w:r w:rsidR="002967ED" w:rsidRPr="00926B4B">
                <w:rPr>
                  <w:rStyle w:val="Hipercze"/>
                  <w:rFonts w:ascii="Arial" w:hAnsi="Arial" w:cs="Arial"/>
                  <w:color w:val="auto"/>
                  <w:spacing w:val="2"/>
                  <w:sz w:val="24"/>
                  <w:szCs w:val="24"/>
                </w:rPr>
                <w:t>)</w:t>
              </w:r>
            </w:hyperlink>
            <w:r w:rsidR="002967ED" w:rsidRPr="001E1132">
              <w:rPr>
                <w:rFonts w:ascii="Arial" w:hAnsi="Arial" w:cs="Arial"/>
                <w:spacing w:val="2"/>
                <w:sz w:val="24"/>
                <w:szCs w:val="24"/>
              </w:rPr>
              <w:t xml:space="preserve"> projekt rozliczany jest obligatoryjnie za pomocą uproszczonych metod rozliczania wydatków określonych w Regulaminie wyboru projektów.</w:t>
            </w:r>
          </w:p>
          <w:p w14:paraId="6CE94EE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Obowiązek stosowania uproszczonych metod rozliczania wydatków nie dotyczy projektów otrzymujących wsparcie w ramach pomocy publicznej, które nie stanowi pomocy de minimis, w tym projektów łączących pomoc publiczną i pomoc de minimis. Jeśli jednak w projekcie kwalifikowane są koszty pośrednie, wówczas obowiązkowe jest ich rozliczenie stawką ryczałtową.</w:t>
            </w:r>
          </w:p>
          <w:p w14:paraId="4D84FB3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dofinansowanie, wypełnionym zgodnie z instrukcją.</w:t>
            </w:r>
          </w:p>
          <w:p w14:paraId="01A72EC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KRYTERIUM UZNAJE SIĘ ZA SPEŁNIONE, GDY </w:t>
            </w:r>
            <w:r w:rsidRPr="001E1132">
              <w:rPr>
                <w:rFonts w:ascii="Arial" w:hAnsi="Arial" w:cs="Arial"/>
                <w:spacing w:val="2"/>
                <w:sz w:val="24"/>
                <w:szCs w:val="24"/>
              </w:rPr>
              <w:lastRenderedPageBreak/>
              <w:t>OCENA BRZMI „TAK”.</w:t>
            </w:r>
          </w:p>
        </w:tc>
        <w:tc>
          <w:tcPr>
            <w:tcW w:w="3933" w:type="dxa"/>
          </w:tcPr>
          <w:p w14:paraId="05BB279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w:t>
            </w:r>
          </w:p>
          <w:p w14:paraId="77E9CF3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Spełnienie kryterium jest konieczne do przyznania </w:t>
            </w:r>
            <w:r w:rsidRPr="001E1132">
              <w:rPr>
                <w:rFonts w:ascii="Arial" w:hAnsi="Arial" w:cs="Arial"/>
                <w:spacing w:val="2"/>
                <w:sz w:val="24"/>
                <w:szCs w:val="24"/>
              </w:rPr>
              <w:lastRenderedPageBreak/>
              <w:t>dofinansowania.</w:t>
            </w:r>
          </w:p>
        </w:tc>
      </w:tr>
      <w:tr w:rsidR="002967ED" w:rsidRPr="001E1132" w14:paraId="18DD1F5F" w14:textId="77777777" w:rsidTr="00956583">
        <w:tc>
          <w:tcPr>
            <w:tcW w:w="846" w:type="dxa"/>
          </w:tcPr>
          <w:p w14:paraId="7DB84ABB"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2217E152"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obowiązującymi przepisami pomocy publicznej i pomocy de minimis</w:t>
            </w:r>
          </w:p>
        </w:tc>
        <w:tc>
          <w:tcPr>
            <w:tcW w:w="6463" w:type="dxa"/>
          </w:tcPr>
          <w:p w14:paraId="092BC42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został przygotowany zgodnie z obowiązującymi przepisami, dotyczącymi zakresu przedstawionego w projekcie, odnoszącymi się do pomocy publicznej lub pomocy de minimis.</w:t>
            </w:r>
          </w:p>
          <w:p w14:paraId="6F11034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AB899D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16F259C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 DO NEGOCJACJI/NIE DOTYCZY/NIE</w:t>
            </w:r>
          </w:p>
          <w:p w14:paraId="6A6AA8D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4AF6932E" w14:textId="77777777" w:rsidTr="00956583">
        <w:tc>
          <w:tcPr>
            <w:tcW w:w="846" w:type="dxa"/>
          </w:tcPr>
          <w:p w14:paraId="7609475D"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5D03C267"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Grupa docelowa</w:t>
            </w:r>
          </w:p>
        </w:tc>
        <w:tc>
          <w:tcPr>
            <w:tcW w:w="6463" w:type="dxa"/>
          </w:tcPr>
          <w:p w14:paraId="7445E0E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zaplanowana w projekcie grupa docelowa:</w:t>
            </w:r>
          </w:p>
          <w:p w14:paraId="37D2D970" w14:textId="77777777" w:rsidR="002967ED" w:rsidRPr="001E1132" w:rsidRDefault="002967ED" w:rsidP="002967ED">
            <w:pPr>
              <w:widowControl w:val="0"/>
              <w:numPr>
                <w:ilvl w:val="0"/>
                <w:numId w:val="5"/>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osób fizycznych uczy się / pracuje lub zamieszkuje na obszarze województwa łódzkiego w rozumieniu przepisów Kodeksu Cywilnego,</w:t>
            </w:r>
          </w:p>
          <w:p w14:paraId="2EEC628C" w14:textId="77777777" w:rsidR="002967ED" w:rsidRPr="001E1132" w:rsidRDefault="002967ED" w:rsidP="002967ED">
            <w:pPr>
              <w:widowControl w:val="0"/>
              <w:numPr>
                <w:ilvl w:val="0"/>
                <w:numId w:val="5"/>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innych podmiotów posiada jednostkę organizacyjną na obszarze województwa łódzkiego.</w:t>
            </w:r>
          </w:p>
          <w:p w14:paraId="3D8D6BE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 xml:space="preserve">Weryfikacja dokonywana będzie na podstawie informacji zawartych we wniosku o dofinansowanie, wypełnionym zgodnie z instrukcją. </w:t>
            </w:r>
          </w:p>
          <w:p w14:paraId="75723F7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 LUB „TAK, DO NEGOCJACJI”.</w:t>
            </w:r>
          </w:p>
        </w:tc>
        <w:tc>
          <w:tcPr>
            <w:tcW w:w="3933" w:type="dxa"/>
          </w:tcPr>
          <w:p w14:paraId="3AFA5077"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2FEDA59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3A68CC1D" w14:textId="77777777" w:rsidTr="00956583">
        <w:tc>
          <w:tcPr>
            <w:tcW w:w="846" w:type="dxa"/>
          </w:tcPr>
          <w:p w14:paraId="7079392E"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75938202"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Partnerstwo</w:t>
            </w:r>
          </w:p>
        </w:tc>
        <w:tc>
          <w:tcPr>
            <w:tcW w:w="6463" w:type="dxa"/>
          </w:tcPr>
          <w:p w14:paraId="36EF80E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1D32348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 jest projektem realizowanym w partnerstwie przedsięwzięcie, w którym partnerem wnioskodawcy (beneficjenta) ma być jego jednostka organizacyjna, mająca status realizatora projektu.</w:t>
            </w:r>
          </w:p>
          <w:p w14:paraId="2A16FC5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w:t>
            </w:r>
            <w:r w:rsidRPr="001E1132">
              <w:rPr>
                <w:rFonts w:ascii="Arial" w:hAnsi="Arial" w:cs="Arial"/>
                <w:spacing w:val="2"/>
                <w:sz w:val="24"/>
                <w:szCs w:val="24"/>
              </w:rPr>
              <w:lastRenderedPageBreak/>
              <w:t>zgodnie z instrukcją.</w:t>
            </w:r>
          </w:p>
          <w:p w14:paraId="4EDC27E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6EF43BA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 DOTYCZY/NIE</w:t>
            </w:r>
          </w:p>
          <w:p w14:paraId="2AA2963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7328AE1E" w14:textId="77777777" w:rsidTr="00956583">
        <w:tc>
          <w:tcPr>
            <w:tcW w:w="846" w:type="dxa"/>
          </w:tcPr>
          <w:p w14:paraId="616B471B"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6B93B717"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Uzasadniona opinia Komisji Europejskiej</w:t>
            </w:r>
          </w:p>
        </w:tc>
        <w:tc>
          <w:tcPr>
            <w:tcW w:w="6463" w:type="dxa"/>
          </w:tcPr>
          <w:p w14:paraId="1CE3D6D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projektu nie dotyczy bezpośrednio uzasadniona opinia Komisji Europejskiej w sprawie naruszenia, na mocy art. 258 Traktatu o funkcjonowaniu Unii Europejskiej, kwestionująca zgodność z prawem i prawidłowość wydatków lub wykonania projektu.</w:t>
            </w:r>
          </w:p>
          <w:p w14:paraId="6BB65FC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Dotyczy to projektów, które miałyby zostać zrealizowane na podstawie prawa, co do którego Komisja ma wątpliwości opisane w uzasadnionej opinii wydanej na podstawie art. 258 TFUE.</w:t>
            </w:r>
          </w:p>
          <w:p w14:paraId="4E86504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które rozwiązują problemy wskazane przez Komisję w takiej opinii.</w:t>
            </w:r>
          </w:p>
          <w:p w14:paraId="11C2AA1C" w14:textId="77777777" w:rsidR="002967ED" w:rsidRPr="00A46FA0" w:rsidRDefault="002967ED" w:rsidP="00956583">
            <w:pPr>
              <w:widowControl w:val="0"/>
              <w:spacing w:before="120" w:after="120" w:line="360" w:lineRule="auto"/>
            </w:pPr>
            <w:r w:rsidRPr="0037515F">
              <w:rPr>
                <w:rFonts w:ascii="Arial" w:hAnsi="Arial" w:cs="Arial"/>
                <w:spacing w:val="2"/>
                <w:sz w:val="24"/>
                <w:szCs w:val="24"/>
              </w:rPr>
              <w:t xml:space="preserve">Weryfikacja dokonywana będzie na podstawie wykazu decyzji dotyczących uchybień zobowiązaniom państwa członkowskiego dostępnego na stronie internetowej </w:t>
            </w:r>
            <w:hyperlink r:id="rId11" w:history="1">
              <w:r w:rsidRPr="00926B4B">
                <w:rPr>
                  <w:rStyle w:val="Hipercze"/>
                  <w:rFonts w:ascii="Arial" w:hAnsi="Arial" w:cs="Arial"/>
                  <w:spacing w:val="2"/>
                  <w:sz w:val="24"/>
                  <w:szCs w:val="24"/>
                </w:rPr>
                <w:t>https://ec.europa.eu/implementing-eu-law/search-infringement-decisions/?lang_code=pl&amp;langCode=PL</w:t>
              </w:r>
            </w:hyperlink>
          </w:p>
          <w:p w14:paraId="7404A060"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7089898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676D9CE3"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7AACA630" w14:textId="77777777" w:rsidR="002967ED" w:rsidRPr="001E1132" w:rsidRDefault="002967ED" w:rsidP="002967ED">
      <w:pPr>
        <w:widowControl w:val="0"/>
        <w:spacing w:after="480" w:line="360" w:lineRule="auto"/>
        <w:rPr>
          <w:rFonts w:ascii="Arial" w:hAnsi="Arial" w:cs="Arial"/>
          <w:spacing w:val="2"/>
          <w:sz w:val="24"/>
          <w:szCs w:val="24"/>
        </w:rPr>
      </w:pPr>
    </w:p>
    <w:p w14:paraId="4C7071DA" w14:textId="77777777" w:rsidR="002967ED" w:rsidRPr="001E1132" w:rsidRDefault="002967ED" w:rsidP="002967ED">
      <w:pPr>
        <w:pStyle w:val="Nagwek2"/>
      </w:pPr>
      <w:r w:rsidRPr="002967ED">
        <w:rPr>
          <w:rFonts w:ascii="Arial" w:hAnsi="Arial" w:cs="Arial"/>
          <w:b/>
          <w:bCs/>
          <w:sz w:val="28"/>
          <w:szCs w:val="28"/>
        </w:rPr>
        <w:t>K</w:t>
      </w:r>
      <w:r w:rsidRPr="002967ED">
        <w:rPr>
          <w:rFonts w:ascii="Arial" w:hAnsi="Arial" w:cs="Arial"/>
          <w:b/>
          <w:bCs/>
        </w:rPr>
        <w:t>RYTERIA MERYTORYCZNE PUNKTOWE – DOTYCZĄ WYBORU PROJEKTÓW W SPOSÓB KONKURENCYJNY</w:t>
      </w:r>
    </w:p>
    <w:p w14:paraId="619C9E1F" w14:textId="77777777" w:rsidR="002967ED" w:rsidRDefault="002967ED" w:rsidP="002967ED">
      <w:pPr>
        <w:widowControl w:val="0"/>
        <w:spacing w:after="120" w:line="360" w:lineRule="auto"/>
        <w:rPr>
          <w:rFonts w:ascii="Arial" w:hAnsi="Arial" w:cs="Arial"/>
          <w:spacing w:val="2"/>
          <w:sz w:val="24"/>
          <w:szCs w:val="24"/>
        </w:rPr>
      </w:pPr>
    </w:p>
    <w:p w14:paraId="10CCA020" w14:textId="004E9451" w:rsidR="002967ED" w:rsidRPr="001E1132" w:rsidRDefault="002967ED" w:rsidP="002967ED">
      <w:pPr>
        <w:widowControl w:val="0"/>
        <w:spacing w:after="480" w:line="360" w:lineRule="auto"/>
        <w:rPr>
          <w:rFonts w:ascii="Arial" w:hAnsi="Arial" w:cs="Arial"/>
          <w:spacing w:val="2"/>
          <w:sz w:val="24"/>
          <w:szCs w:val="24"/>
        </w:rPr>
      </w:pPr>
      <w:r w:rsidRPr="001E1132">
        <w:rPr>
          <w:rFonts w:ascii="Arial" w:hAnsi="Arial" w:cs="Arial"/>
          <w:spacing w:val="2"/>
          <w:sz w:val="24"/>
          <w:szCs w:val="24"/>
        </w:rPr>
        <w:t>Weryfikacja kryteriów merytorycznych punktowych dokonywana jest na podstawie analizy zapisów we wniosku o dofinansowanie wypełnionego zgodnie z instrukcją.</w:t>
      </w:r>
    </w:p>
    <w:p w14:paraId="15279CA2" w14:textId="77777777" w:rsidR="002967ED" w:rsidRPr="001E1132" w:rsidRDefault="002967ED" w:rsidP="002967ED">
      <w:pPr>
        <w:widowControl w:val="0"/>
        <w:spacing w:after="480" w:line="360" w:lineRule="auto"/>
        <w:rPr>
          <w:rFonts w:ascii="Arial" w:hAnsi="Arial" w:cs="Arial"/>
          <w:spacing w:val="2"/>
          <w:sz w:val="24"/>
          <w:szCs w:val="24"/>
        </w:rPr>
      </w:pPr>
      <w:r w:rsidRPr="001E1132">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5"/>
        <w:gridCol w:w="6364"/>
        <w:gridCol w:w="1970"/>
        <w:gridCol w:w="2560"/>
      </w:tblGrid>
      <w:tr w:rsidR="002967ED" w:rsidRPr="001E1132" w14:paraId="5A43F613" w14:textId="77777777" w:rsidTr="00956583">
        <w:trPr>
          <w:tblHeader/>
        </w:trPr>
        <w:tc>
          <w:tcPr>
            <w:tcW w:w="710" w:type="dxa"/>
            <w:shd w:val="clear" w:color="auto" w:fill="BFBFBF"/>
          </w:tcPr>
          <w:p w14:paraId="2BB09E63"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LP.</w:t>
            </w:r>
          </w:p>
        </w:tc>
        <w:tc>
          <w:tcPr>
            <w:tcW w:w="2256" w:type="dxa"/>
            <w:shd w:val="clear" w:color="auto" w:fill="BFBFBF"/>
          </w:tcPr>
          <w:p w14:paraId="31B903E6"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382" w:type="dxa"/>
            <w:shd w:val="clear" w:color="auto" w:fill="BFBFBF"/>
          </w:tcPr>
          <w:p w14:paraId="21D7506B"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DEFINICJA KRYTERIUM i PUNKTACJA</w:t>
            </w:r>
          </w:p>
        </w:tc>
        <w:tc>
          <w:tcPr>
            <w:tcW w:w="1950" w:type="dxa"/>
            <w:shd w:val="clear" w:color="auto" w:fill="BFBFBF"/>
          </w:tcPr>
          <w:p w14:paraId="5C34E5BF"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MINIMALNA PUNKTACJA/</w:t>
            </w:r>
          </w:p>
          <w:p w14:paraId="745EB829"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MAKSYMALNA PUNKTACJA</w:t>
            </w:r>
          </w:p>
        </w:tc>
        <w:tc>
          <w:tcPr>
            <w:tcW w:w="2560" w:type="dxa"/>
            <w:shd w:val="clear" w:color="auto" w:fill="BFBFBF"/>
          </w:tcPr>
          <w:p w14:paraId="70CBECAF"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KRYTERIUM ROZSTRZYGAJĄCE</w:t>
            </w:r>
          </w:p>
        </w:tc>
      </w:tr>
      <w:tr w:rsidR="002967ED" w:rsidRPr="001E1132" w14:paraId="1067AF76" w14:textId="77777777" w:rsidTr="00956583">
        <w:tc>
          <w:tcPr>
            <w:tcW w:w="710" w:type="dxa"/>
          </w:tcPr>
          <w:p w14:paraId="7C442485"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tcPr>
          <w:p w14:paraId="5D39F88D"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14012B57"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0BE87496" w14:textId="77777777" w:rsidR="002967ED" w:rsidRPr="001E1132" w:rsidRDefault="002967ED" w:rsidP="002967ED">
            <w:pPr>
              <w:pStyle w:val="Akapitzlist"/>
              <w:widowControl w:val="0"/>
              <w:numPr>
                <w:ilvl w:val="0"/>
                <w:numId w:val="25"/>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przedstawiono charakterystykę grupy docelowej (istotne cechy uczestników projektu), w odniesieniu do planowanego wsparcia (0–</w:t>
            </w:r>
            <w:r w:rsidRPr="001E1132">
              <w:rPr>
                <w:rFonts w:ascii="Arial" w:hAnsi="Arial" w:cs="Arial"/>
                <w:sz w:val="24"/>
                <w:szCs w:val="24"/>
              </w:rPr>
              <w:t> </w:t>
            </w:r>
            <w:r w:rsidRPr="001E1132">
              <w:rPr>
                <w:rFonts w:ascii="Arial" w:hAnsi="Arial" w:cs="Arial"/>
                <w:spacing w:val="2"/>
                <w:sz w:val="24"/>
                <w:szCs w:val="24"/>
              </w:rPr>
              <w:t>6 pkt);</w:t>
            </w:r>
          </w:p>
          <w:p w14:paraId="6FCD5902" w14:textId="77777777" w:rsidR="002967ED" w:rsidRPr="001E1132" w:rsidRDefault="002967ED" w:rsidP="002967ED">
            <w:pPr>
              <w:pStyle w:val="Akapitzlist"/>
              <w:widowControl w:val="0"/>
              <w:numPr>
                <w:ilvl w:val="0"/>
                <w:numId w:val="25"/>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opisano potrzeby, bariery i oczekiwania uczestników projektu w kontekście wsparcia, które ma być udzielane w ramach projektu (0 – 6 pkt);</w:t>
            </w:r>
          </w:p>
          <w:p w14:paraId="33DC9C9C" w14:textId="77777777" w:rsidR="002967ED" w:rsidRPr="001E1132" w:rsidRDefault="002967ED" w:rsidP="002967ED">
            <w:pPr>
              <w:pStyle w:val="Akapitzlist"/>
              <w:widowControl w:val="0"/>
              <w:numPr>
                <w:ilvl w:val="0"/>
                <w:numId w:val="25"/>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zaplanowano kryteria i sposób rekrutacji uczestników projektu adekwatnie do grupy docelowej (0 – 4 pkt).</w:t>
            </w:r>
          </w:p>
          <w:p w14:paraId="3170E251"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52A70881"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6CFE16DA"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lastRenderedPageBreak/>
              <w:t>Kryterium uznaje się za spełnione, gdy w wyniku oceny kryterium uzyska minimum 50% punktów. Spełnienie kryterium w minimalnym zakresie oznacza uzyskanie przynajmniej 8 punktów.</w:t>
            </w:r>
          </w:p>
          <w:p w14:paraId="6ABF88C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50F017F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25D4ED86" w14:textId="77777777" w:rsidR="002967ED" w:rsidRPr="001E1132" w:rsidRDefault="002967ED" w:rsidP="00956583">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74A8F263" w14:textId="77777777" w:rsidR="002967ED" w:rsidRPr="001E1132" w:rsidRDefault="002967ED" w:rsidP="00956583">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Drugie kryterium rozstrzygające</w:t>
            </w:r>
          </w:p>
        </w:tc>
      </w:tr>
      <w:tr w:rsidR="002967ED" w:rsidRPr="001E1132" w14:paraId="79E86943" w14:textId="77777777" w:rsidTr="00956583">
        <w:tc>
          <w:tcPr>
            <w:tcW w:w="710" w:type="dxa"/>
          </w:tcPr>
          <w:p w14:paraId="74C30021"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shd w:val="clear" w:color="auto" w:fill="FFFFFF"/>
          </w:tcPr>
          <w:p w14:paraId="77E8F004"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Zadania i 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E4CB760"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2023A356" w14:textId="77777777" w:rsidR="002967ED" w:rsidRPr="001E1132" w:rsidRDefault="002967ED" w:rsidP="002967ED">
            <w:pPr>
              <w:widowControl w:val="0"/>
              <w:numPr>
                <w:ilvl w:val="0"/>
                <w:numId w:val="7"/>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projekt skutecznie przyczynia się do osiągnięcia celu szczegółowego dla danego działania wskazanego w Regulaminie wyboru projektów (0 – 1 pkt);</w:t>
            </w:r>
          </w:p>
          <w:p w14:paraId="123DDC55" w14:textId="77777777" w:rsidR="002967ED" w:rsidRPr="001E1132" w:rsidRDefault="002967ED" w:rsidP="002967ED">
            <w:pPr>
              <w:widowControl w:val="0"/>
              <w:numPr>
                <w:ilvl w:val="0"/>
                <w:numId w:val="7"/>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zaplanowane zadania wynikają z potrzeb i oczekiwań grupy docelowej w kontekście wsparcia oraz barier uczestnictwa (0 – 7 pkt);</w:t>
            </w:r>
          </w:p>
          <w:p w14:paraId="6A3A644B" w14:textId="77777777" w:rsidR="002967ED" w:rsidRPr="001E1132" w:rsidRDefault="002967ED" w:rsidP="002967ED">
            <w:pPr>
              <w:widowControl w:val="0"/>
              <w:numPr>
                <w:ilvl w:val="0"/>
                <w:numId w:val="7"/>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 xml:space="preserve">opisano zadania, planowany sposób ich realizacji, zasadność realizacji zadań w partnerstwie (o ile </w:t>
            </w:r>
            <w:r w:rsidRPr="001E1132">
              <w:rPr>
                <w:rFonts w:ascii="Arial" w:hAnsi="Arial" w:cs="Arial"/>
                <w:spacing w:val="2"/>
                <w:sz w:val="24"/>
                <w:szCs w:val="24"/>
              </w:rPr>
              <w:lastRenderedPageBreak/>
              <w:t>dotyczy) oraz w jaki sposób zostanie zachowana trwałość rezultatów projektu (o ile dotyczy) (0</w:t>
            </w:r>
            <w:r w:rsidRPr="001E1132">
              <w:rPr>
                <w:rFonts w:ascii="Arial" w:hAnsi="Arial" w:cs="Arial"/>
                <w:sz w:val="24"/>
                <w:szCs w:val="24"/>
              </w:rPr>
              <w:t> </w:t>
            </w:r>
            <w:r w:rsidRPr="001E1132">
              <w:rPr>
                <w:rFonts w:ascii="Arial" w:hAnsi="Arial" w:cs="Arial"/>
                <w:spacing w:val="2"/>
                <w:sz w:val="24"/>
                <w:szCs w:val="24"/>
              </w:rPr>
              <w:t>– 6 pkt);</w:t>
            </w:r>
          </w:p>
          <w:p w14:paraId="5D269305" w14:textId="77777777" w:rsidR="002967ED" w:rsidRPr="001E1132" w:rsidRDefault="002967ED" w:rsidP="002967ED">
            <w:pPr>
              <w:widowControl w:val="0"/>
              <w:numPr>
                <w:ilvl w:val="0"/>
                <w:numId w:val="7"/>
              </w:numPr>
              <w:spacing w:before="120" w:after="120" w:line="360" w:lineRule="auto"/>
              <w:ind w:left="323" w:right="170" w:hanging="357"/>
              <w:rPr>
                <w:rFonts w:ascii="Arial" w:hAnsi="Arial" w:cs="Arial"/>
                <w:spacing w:val="2"/>
                <w:sz w:val="24"/>
                <w:szCs w:val="24"/>
              </w:rPr>
            </w:pPr>
            <w:r w:rsidRPr="001E1132">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2BE317BC"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421256DF"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549B7F1A"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kryterium uzyska minimum 50% punktów. Spełnienie </w:t>
            </w:r>
            <w:r w:rsidRPr="001E1132">
              <w:rPr>
                <w:rFonts w:ascii="Arial" w:hAnsi="Arial" w:cs="Arial"/>
                <w:spacing w:val="2"/>
                <w:sz w:val="24"/>
                <w:szCs w:val="24"/>
              </w:rPr>
              <w:lastRenderedPageBreak/>
              <w:t>kryterium w minimalnym zakresie oznacza uzyskanie przynajmniej 10 punktów.</w:t>
            </w:r>
          </w:p>
          <w:p w14:paraId="6C67FD5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C6E8D81"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b/>
                <w:spacing w:val="2"/>
                <w:sz w:val="24"/>
                <w:szCs w:val="24"/>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8376FCB" w14:textId="77777777" w:rsidR="002967ED" w:rsidRPr="001E1132" w:rsidRDefault="002967ED" w:rsidP="00956583">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31C8A82C" w14:textId="77777777" w:rsidR="002967ED" w:rsidRPr="001E1132" w:rsidRDefault="002967ED" w:rsidP="00956583">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Pierwsze kryterium rozstrzygające</w:t>
            </w:r>
          </w:p>
        </w:tc>
      </w:tr>
      <w:tr w:rsidR="002967ED" w:rsidRPr="001E1132" w14:paraId="57FC2056" w14:textId="77777777" w:rsidTr="00956583">
        <w:tc>
          <w:tcPr>
            <w:tcW w:w="710" w:type="dxa"/>
          </w:tcPr>
          <w:p w14:paraId="641B21E7"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shd w:val="clear" w:color="auto" w:fill="FFFFFF"/>
          </w:tcPr>
          <w:p w14:paraId="7FF090C7"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Potencjał i 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4AEF17C8"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5170264D" w14:textId="77777777" w:rsidR="002967ED" w:rsidRPr="001E1132" w:rsidRDefault="002967ED" w:rsidP="002967ED">
            <w:pPr>
              <w:widowControl w:val="0"/>
              <w:numPr>
                <w:ilvl w:val="0"/>
                <w:numId w:val="7"/>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 (0 – 4 pkt);</w:t>
            </w:r>
          </w:p>
          <w:p w14:paraId="567A3F39" w14:textId="77777777" w:rsidR="002967ED" w:rsidRPr="001E1132" w:rsidRDefault="002967ED" w:rsidP="002967ED">
            <w:pPr>
              <w:widowControl w:val="0"/>
              <w:numPr>
                <w:ilvl w:val="0"/>
                <w:numId w:val="7"/>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(i partnerzy o ile dotyczy) posiada odpowiedni potencjał techniczny, w tym sprzętowy i warunki lokalowe do wykorzystania w ramach projektu (0 – 2 pkt);</w:t>
            </w:r>
          </w:p>
          <w:p w14:paraId="2AD85316"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lastRenderedPageBreak/>
              <w:t>sposób w jaki projekt będzie zarządzany, z uwzględnieniem roli partnera w procesie zarządzania gwarantuje prawidłową jego realizację (0 – 4 pkt).</w:t>
            </w:r>
          </w:p>
          <w:p w14:paraId="47F8439D" w14:textId="77777777" w:rsidR="002967ED" w:rsidRPr="001E1132" w:rsidRDefault="002967ED" w:rsidP="00956583">
            <w:pPr>
              <w:widowControl w:val="0"/>
              <w:spacing w:before="120" w:after="120" w:line="360" w:lineRule="auto"/>
              <w:ind w:left="465" w:right="170"/>
              <w:rPr>
                <w:rFonts w:ascii="Arial" w:hAnsi="Arial" w:cs="Arial"/>
                <w:spacing w:val="2"/>
                <w:sz w:val="24"/>
                <w:szCs w:val="24"/>
              </w:rPr>
            </w:pPr>
          </w:p>
          <w:p w14:paraId="1A46C8F6"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28984090"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73F19AD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16CD413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5B4B5CB4"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7530460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w:t>
            </w:r>
          </w:p>
        </w:tc>
      </w:tr>
      <w:tr w:rsidR="002967ED" w:rsidRPr="001E1132" w14:paraId="3EB2A1B0" w14:textId="77777777" w:rsidTr="00956583">
        <w:tc>
          <w:tcPr>
            <w:tcW w:w="710" w:type="dxa"/>
          </w:tcPr>
          <w:p w14:paraId="7E716552"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shd w:val="clear" w:color="auto" w:fill="FFFFFF"/>
          </w:tcPr>
          <w:p w14:paraId="5F48F213"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0C7BA357"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7E35EB50" w14:textId="77777777" w:rsidR="002967ED" w:rsidRPr="001E1132" w:rsidRDefault="002967ED" w:rsidP="002967ED">
            <w:pPr>
              <w:widowControl w:val="0"/>
              <w:numPr>
                <w:ilvl w:val="0"/>
                <w:numId w:val="7"/>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posiada doświadczenie w obszarze wsparcia projektu (0 – 4 pkt);</w:t>
            </w:r>
          </w:p>
          <w:p w14:paraId="75914A6E" w14:textId="77777777" w:rsidR="002967ED" w:rsidRPr="001E1132" w:rsidRDefault="002967ED" w:rsidP="002967ED">
            <w:pPr>
              <w:widowControl w:val="0"/>
              <w:numPr>
                <w:ilvl w:val="0"/>
                <w:numId w:val="7"/>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posiada doświadczenie na rzecz grupy docelowej, do której skierowany będzie projekt (0 – 4 pkt);</w:t>
            </w:r>
          </w:p>
          <w:p w14:paraId="61E14D3A"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wnioskodawca posiada doświadczenie na określonym terytorium, którego będzie dotyczyć realizacja projektu (0 – 2 pkt).</w:t>
            </w:r>
          </w:p>
          <w:p w14:paraId="1B5CA03C"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4B7BE26E"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6AAA7E7C"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w:t>
            </w:r>
            <w:r w:rsidRPr="001E1132">
              <w:rPr>
                <w:rFonts w:ascii="Arial" w:hAnsi="Arial" w:cs="Arial"/>
                <w:spacing w:val="2"/>
                <w:sz w:val="24"/>
                <w:szCs w:val="24"/>
              </w:rPr>
              <w:lastRenderedPageBreak/>
              <w:t>kryterium uzyska minimum 50% punktów. Spełnienie kryterium w minimalnym zakresie oznacza uzyskanie przynajmniej 5 punktów.</w:t>
            </w:r>
          </w:p>
          <w:p w14:paraId="29C343CC"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30CC067" w14:textId="77777777" w:rsidR="002967ED" w:rsidRPr="001E1132" w:rsidRDefault="002967ED" w:rsidP="00956583">
            <w:pPr>
              <w:widowControl w:val="0"/>
              <w:spacing w:before="120" w:after="120" w:line="360" w:lineRule="auto"/>
              <w:ind w:right="172"/>
              <w:rPr>
                <w:rFonts w:ascii="Arial" w:hAnsi="Arial" w:cs="Arial"/>
                <w:b/>
                <w:spacing w:val="2"/>
                <w:sz w:val="24"/>
                <w:szCs w:val="24"/>
              </w:rPr>
            </w:pPr>
            <w:r w:rsidRPr="001E1132">
              <w:rPr>
                <w:rFonts w:ascii="Arial" w:hAnsi="Arial" w:cs="Arial"/>
                <w:b/>
                <w:spacing w:val="2"/>
                <w:sz w:val="24"/>
                <w:szCs w:val="24"/>
              </w:rPr>
              <w:lastRenderedPageBreak/>
              <w:t>0/10</w:t>
            </w:r>
          </w:p>
          <w:p w14:paraId="5B3DFA58" w14:textId="77777777" w:rsidR="002967ED" w:rsidRPr="001E1132" w:rsidRDefault="002967ED" w:rsidP="00956583">
            <w:pPr>
              <w:widowControl w:val="0"/>
              <w:spacing w:before="120" w:after="120" w:line="360" w:lineRule="auto"/>
              <w:rPr>
                <w:rFonts w:ascii="Arial" w:hAnsi="Arial" w:cs="Arial"/>
                <w:spacing w:val="2"/>
                <w:sz w:val="24"/>
                <w:szCs w:val="24"/>
              </w:rPr>
            </w:pPr>
          </w:p>
        </w:tc>
        <w:tc>
          <w:tcPr>
            <w:tcW w:w="2560" w:type="dxa"/>
            <w:tcBorders>
              <w:top w:val="single" w:sz="4" w:space="0" w:color="auto"/>
              <w:left w:val="single" w:sz="4" w:space="0" w:color="auto"/>
              <w:bottom w:val="single" w:sz="4" w:space="0" w:color="auto"/>
              <w:right w:val="single" w:sz="4" w:space="0" w:color="auto"/>
            </w:tcBorders>
          </w:tcPr>
          <w:p w14:paraId="73B9F462"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TAK</w:t>
            </w:r>
          </w:p>
          <w:p w14:paraId="3FE13B74"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Trzecie kryterium rozstrzygające</w:t>
            </w:r>
          </w:p>
        </w:tc>
      </w:tr>
      <w:tr w:rsidR="002967ED" w:rsidRPr="001E1132" w14:paraId="2244B15A" w14:textId="77777777" w:rsidTr="00956583">
        <w:tc>
          <w:tcPr>
            <w:tcW w:w="710" w:type="dxa"/>
          </w:tcPr>
          <w:p w14:paraId="65F1C0E4"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shd w:val="clear" w:color="auto" w:fill="FFFFFF"/>
          </w:tcPr>
          <w:p w14:paraId="0681D082"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bCs/>
                <w:spacing w:val="2"/>
                <w:sz w:val="24"/>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D28D15C"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61F490DC"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 budżecie wynikają bezpośrednio z zakresu zadań, są racjonalne i efektywne oraz niezbędne do osiągnięcia celów projektu (0 – 7 pkt);</w:t>
            </w:r>
          </w:p>
          <w:p w14:paraId="7E662AF9"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 xml:space="preserve">wydatki zaplanowane w budżecie są zgodne z Regulaminem wyboru projektów, w zakresie </w:t>
            </w:r>
            <w:r w:rsidRPr="001E1132">
              <w:rPr>
                <w:rFonts w:ascii="Arial" w:hAnsi="Arial" w:cs="Arial"/>
                <w:spacing w:val="2"/>
                <w:sz w:val="24"/>
                <w:szCs w:val="24"/>
              </w:rPr>
              <w:lastRenderedPageBreak/>
              <w:t>dopuszczalnego poziomu cross-financingu, limitu kosztów, maksymalnego poziomu dofinansowania (0 – 2 pkt);</w:t>
            </w:r>
          </w:p>
          <w:p w14:paraId="308B979B"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 sposób poprawny uzasadniono wydatki oraz czy wydatki zaplanowane w budżecie są zgodne z cenami rynkowymi, czy zastosowano właściwe stawki jednostkowe (o ile dotyczy) oraz czy spójne są z innymi częściami wniosku: wskaźnikami, grupą docelową, harmonogramem (0 – 5 pkt).</w:t>
            </w:r>
          </w:p>
          <w:p w14:paraId="7643E69A"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25F2A539"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Ocena polega na przyznaniu wartości punktowej.</w:t>
            </w:r>
          </w:p>
          <w:p w14:paraId="68B9382C"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kryterium uzyska minimum 50% punktów. Spełnienie </w:t>
            </w:r>
            <w:r w:rsidRPr="001E1132">
              <w:rPr>
                <w:rFonts w:ascii="Arial" w:hAnsi="Arial" w:cs="Arial"/>
                <w:spacing w:val="2"/>
                <w:sz w:val="24"/>
                <w:szCs w:val="24"/>
              </w:rPr>
              <w:lastRenderedPageBreak/>
              <w:t>kryterium w minimalnym zakresie oznacza uzyskanie przynajmniej 7 punktów.</w:t>
            </w:r>
          </w:p>
          <w:p w14:paraId="24ACE03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1722EEA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22A77DA"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NIE</w:t>
            </w:r>
          </w:p>
        </w:tc>
      </w:tr>
    </w:tbl>
    <w:p w14:paraId="4054844A" w14:textId="77777777" w:rsidR="002967ED" w:rsidRPr="001E1132" w:rsidRDefault="002967ED" w:rsidP="002967ED">
      <w:pPr>
        <w:widowControl w:val="0"/>
        <w:spacing w:after="480" w:line="360" w:lineRule="auto"/>
        <w:rPr>
          <w:rFonts w:ascii="Arial" w:hAnsi="Arial" w:cs="Arial"/>
          <w:b/>
          <w:spacing w:val="2"/>
          <w:sz w:val="24"/>
          <w:szCs w:val="24"/>
        </w:rPr>
      </w:pPr>
    </w:p>
    <w:p w14:paraId="0563E660" w14:textId="77777777" w:rsidR="002967ED" w:rsidRPr="001E1132" w:rsidRDefault="002967ED" w:rsidP="002967ED">
      <w:pPr>
        <w:spacing w:after="160" w:line="259" w:lineRule="auto"/>
        <w:rPr>
          <w:rFonts w:ascii="Arial" w:hAnsi="Arial" w:cs="Arial"/>
          <w:b/>
          <w:spacing w:val="2"/>
          <w:sz w:val="24"/>
          <w:szCs w:val="24"/>
        </w:rPr>
      </w:pPr>
      <w:r w:rsidRPr="001E1132">
        <w:rPr>
          <w:rFonts w:ascii="Arial" w:hAnsi="Arial" w:cs="Arial"/>
          <w:b/>
          <w:spacing w:val="2"/>
          <w:sz w:val="24"/>
          <w:szCs w:val="24"/>
        </w:rPr>
        <w:br w:type="page"/>
      </w:r>
    </w:p>
    <w:p w14:paraId="64899C08" w14:textId="77777777" w:rsidR="002967ED" w:rsidRPr="001E1132" w:rsidRDefault="002967ED" w:rsidP="002967ED">
      <w:pPr>
        <w:widowControl w:val="0"/>
        <w:spacing w:after="480" w:line="360" w:lineRule="auto"/>
        <w:rPr>
          <w:rFonts w:ascii="Arial" w:hAnsi="Arial" w:cs="Arial"/>
          <w:b/>
          <w:spacing w:val="2"/>
          <w:sz w:val="24"/>
          <w:szCs w:val="24"/>
        </w:rPr>
      </w:pPr>
    </w:p>
    <w:p w14:paraId="0E33D0BA" w14:textId="77777777" w:rsidR="002967ED" w:rsidRDefault="002967ED" w:rsidP="002967ED">
      <w:pPr>
        <w:pStyle w:val="Nagwek2"/>
        <w:rPr>
          <w:rFonts w:ascii="Arial" w:hAnsi="Arial" w:cs="Arial"/>
          <w:b/>
          <w:bCs/>
          <w:color w:val="auto"/>
          <w:sz w:val="28"/>
          <w:szCs w:val="28"/>
        </w:rPr>
      </w:pPr>
      <w:r w:rsidRPr="002967ED">
        <w:rPr>
          <w:rFonts w:ascii="Arial" w:hAnsi="Arial" w:cs="Arial"/>
          <w:b/>
          <w:bCs/>
          <w:color w:val="auto"/>
          <w:sz w:val="28"/>
          <w:szCs w:val="28"/>
        </w:rPr>
        <w:t>OGÓLNE KRYTERIUM PODSUMOWUJĄCE DLA PROJEKTÓW WYBIERANYCH W SPOSÓB KONKURENCYJNY WERYFIKOWANE NA ETAPIE NEGOCJACJI</w:t>
      </w:r>
    </w:p>
    <w:p w14:paraId="14C2CFD9" w14:textId="77777777" w:rsidR="002967ED" w:rsidRPr="002967ED" w:rsidRDefault="002967ED" w:rsidP="002967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68"/>
        <w:gridCol w:w="8008"/>
        <w:gridCol w:w="2871"/>
      </w:tblGrid>
      <w:tr w:rsidR="002967ED" w:rsidRPr="001E1132" w14:paraId="7DD64DC7" w14:textId="77777777" w:rsidTr="00956583">
        <w:trPr>
          <w:tblHeader/>
        </w:trPr>
        <w:tc>
          <w:tcPr>
            <w:tcW w:w="704" w:type="dxa"/>
            <w:shd w:val="clear" w:color="auto" w:fill="BFBFBF" w:themeFill="background1" w:themeFillShade="BF"/>
          </w:tcPr>
          <w:p w14:paraId="74DB1FAC"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268" w:type="dxa"/>
            <w:shd w:val="clear" w:color="auto" w:fill="BFBFBF" w:themeFill="background1" w:themeFillShade="BF"/>
          </w:tcPr>
          <w:p w14:paraId="155AFADB"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8008" w:type="dxa"/>
            <w:shd w:val="clear" w:color="auto" w:fill="BFBFBF" w:themeFill="background1" w:themeFillShade="BF"/>
          </w:tcPr>
          <w:p w14:paraId="5E56504A"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0" w:type="auto"/>
            <w:shd w:val="clear" w:color="auto" w:fill="BFBFBF" w:themeFill="background1" w:themeFillShade="BF"/>
          </w:tcPr>
          <w:p w14:paraId="30531195"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2967ED" w:rsidRPr="001E1132" w14:paraId="4D1EBE6F" w14:textId="77777777" w:rsidTr="00956583">
        <w:trPr>
          <w:trHeight w:val="553"/>
        </w:trPr>
        <w:tc>
          <w:tcPr>
            <w:tcW w:w="704" w:type="dxa"/>
          </w:tcPr>
          <w:p w14:paraId="2172C487" w14:textId="77777777" w:rsidR="002967ED" w:rsidRPr="001E1132" w:rsidRDefault="002967ED" w:rsidP="002967ED">
            <w:pPr>
              <w:pStyle w:val="Akapitzlist"/>
              <w:widowControl w:val="0"/>
              <w:numPr>
                <w:ilvl w:val="0"/>
                <w:numId w:val="27"/>
              </w:numPr>
              <w:spacing w:before="120" w:after="120" w:line="360" w:lineRule="auto"/>
              <w:contextualSpacing w:val="0"/>
              <w:rPr>
                <w:rFonts w:ascii="Arial" w:hAnsi="Arial" w:cs="Arial"/>
                <w:b/>
                <w:spacing w:val="2"/>
                <w:sz w:val="24"/>
                <w:szCs w:val="24"/>
              </w:rPr>
            </w:pPr>
          </w:p>
        </w:tc>
        <w:tc>
          <w:tcPr>
            <w:tcW w:w="2268" w:type="dxa"/>
          </w:tcPr>
          <w:p w14:paraId="4AEA44FC"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Negocjacje zakończyły się wynikiem pozytywnym</w:t>
            </w:r>
          </w:p>
        </w:tc>
        <w:tc>
          <w:tcPr>
            <w:tcW w:w="8008" w:type="dxa"/>
          </w:tcPr>
          <w:p w14:paraId="18655E80"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03E71E02" w14:textId="77777777" w:rsidR="002967ED" w:rsidRPr="001E1132" w:rsidRDefault="002967ED" w:rsidP="00956583">
            <w:pPr>
              <w:widowControl w:val="0"/>
              <w:spacing w:before="120" w:after="120" w:line="360" w:lineRule="auto"/>
              <w:rPr>
                <w:rFonts w:ascii="Arial" w:hAnsi="Arial" w:cs="Arial"/>
                <w:b/>
                <w:bCs/>
                <w:spacing w:val="2"/>
                <w:sz w:val="24"/>
                <w:szCs w:val="24"/>
              </w:rPr>
            </w:pPr>
            <w:r w:rsidRPr="001E1132">
              <w:rPr>
                <w:rFonts w:ascii="Arial" w:hAnsi="Arial" w:cs="Arial"/>
                <w:b/>
                <w:bCs/>
                <w:spacing w:val="2"/>
                <w:sz w:val="24"/>
                <w:szCs w:val="24"/>
              </w:rPr>
              <w:t>Kryterium nie dotyczy projektów wybieranych w sposób niekonkurencyjny.</w:t>
            </w:r>
          </w:p>
          <w:p w14:paraId="5476ED7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w:t>
            </w:r>
          </w:p>
        </w:tc>
        <w:tc>
          <w:tcPr>
            <w:tcW w:w="0" w:type="auto"/>
          </w:tcPr>
          <w:p w14:paraId="7180FE0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TAK/NIE</w:t>
            </w:r>
          </w:p>
          <w:p w14:paraId="7C9DCF1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2F7C85C3" w14:textId="77777777" w:rsidR="002967ED" w:rsidRPr="001E1132" w:rsidRDefault="002967ED" w:rsidP="002967ED">
      <w:pPr>
        <w:widowControl w:val="0"/>
        <w:spacing w:after="480" w:line="360" w:lineRule="auto"/>
        <w:rPr>
          <w:rFonts w:ascii="Arial" w:hAnsi="Arial" w:cs="Arial"/>
          <w:spacing w:val="2"/>
          <w:sz w:val="24"/>
          <w:szCs w:val="24"/>
        </w:rPr>
      </w:pPr>
    </w:p>
    <w:p w14:paraId="6D96015E" w14:textId="572450B9" w:rsidR="00E04B48" w:rsidRDefault="002967ED" w:rsidP="002967ED">
      <w:pPr>
        <w:spacing w:after="0" w:line="240" w:lineRule="auto"/>
        <w:rPr>
          <w:rFonts w:ascii="Arial" w:eastAsia="Times New Roman" w:hAnsi="Arial" w:cs="Arial"/>
          <w:b/>
          <w:sz w:val="24"/>
          <w:szCs w:val="24"/>
          <w:lang w:eastAsia="pl-PL"/>
        </w:rPr>
      </w:pPr>
      <w:r w:rsidRPr="001E1132">
        <w:br w:type="page"/>
      </w:r>
    </w:p>
    <w:p w14:paraId="630A847F" w14:textId="77777777" w:rsidR="00240BE4" w:rsidRPr="002967ED" w:rsidRDefault="00240BE4" w:rsidP="002967ED">
      <w:pPr>
        <w:autoSpaceDE w:val="0"/>
        <w:autoSpaceDN w:val="0"/>
        <w:adjustRightInd w:val="0"/>
        <w:spacing w:before="120" w:after="120" w:line="312" w:lineRule="auto"/>
        <w:rPr>
          <w:rFonts w:ascii="Arial" w:hAnsi="Arial" w:cs="Arial"/>
          <w:b/>
          <w:bCs/>
          <w:color w:val="000000"/>
          <w:sz w:val="24"/>
          <w:szCs w:val="24"/>
        </w:rPr>
      </w:pPr>
      <w:r w:rsidRPr="002967ED">
        <w:rPr>
          <w:rFonts w:ascii="Arial" w:hAnsi="Arial" w:cs="Arial"/>
          <w:b/>
          <w:bCs/>
          <w:color w:val="000000"/>
          <w:sz w:val="24"/>
          <w:szCs w:val="24"/>
        </w:rPr>
        <w:lastRenderedPageBreak/>
        <w:t>SPECYFICZNE KRYTERIA MERYTORYCZNE</w:t>
      </w:r>
    </w:p>
    <w:p w14:paraId="2589E82F" w14:textId="22DE34FA" w:rsidR="00240BE4" w:rsidRPr="00DB4539" w:rsidRDefault="00240BE4" w:rsidP="0069556C">
      <w:pPr>
        <w:autoSpaceDE w:val="0"/>
        <w:autoSpaceDN w:val="0"/>
        <w:adjustRightInd w:val="0"/>
        <w:spacing w:before="120" w:after="120" w:line="312" w:lineRule="auto"/>
        <w:rPr>
          <w:rFonts w:ascii="Arial" w:hAnsi="Arial" w:cs="Arial"/>
          <w:color w:val="000000"/>
          <w:sz w:val="24"/>
          <w:szCs w:val="24"/>
        </w:rPr>
      </w:pPr>
    </w:p>
    <w:p w14:paraId="369D2A11" w14:textId="1D0CCBB8" w:rsidR="00240BE4" w:rsidRPr="00DB4539" w:rsidRDefault="00240BE4" w:rsidP="001C3C82">
      <w:pPr>
        <w:autoSpaceDE w:val="0"/>
        <w:autoSpaceDN w:val="0"/>
        <w:adjustRightInd w:val="0"/>
        <w:spacing w:before="120" w:after="120" w:line="312" w:lineRule="auto"/>
        <w:rPr>
          <w:rFonts w:ascii="Arial" w:hAnsi="Arial" w:cs="Arial"/>
          <w:color w:val="000000"/>
          <w:sz w:val="24"/>
          <w:szCs w:val="24"/>
        </w:rPr>
      </w:pPr>
      <w:r w:rsidRPr="00DB4539">
        <w:rPr>
          <w:rFonts w:ascii="Arial" w:hAnsi="Arial" w:cs="Arial"/>
          <w:color w:val="000000"/>
          <w:sz w:val="24"/>
          <w:szCs w:val="24"/>
        </w:rPr>
        <w:t>Weryfikacja specyficznych kryteriów merytorycznych dokonywana jest na podstawie analizy zapisów we wniosku o dofinansowanie wypełnionego zgodnie z instrukcją</w:t>
      </w:r>
      <w:r w:rsidR="00212743">
        <w:rPr>
          <w:rFonts w:ascii="Arial" w:hAnsi="Arial" w:cs="Arial"/>
          <w:color w:val="000000"/>
          <w:sz w:val="24"/>
          <w:szCs w:val="24"/>
        </w:rPr>
        <w:t xml:space="preserve"> </w:t>
      </w:r>
      <w:r w:rsidR="00212743" w:rsidRPr="00212743">
        <w:rPr>
          <w:rFonts w:ascii="Arial" w:hAnsi="Arial" w:cs="Arial"/>
          <w:color w:val="000000"/>
          <w:sz w:val="24"/>
          <w:szCs w:val="24"/>
        </w:rPr>
        <w:t>oraz ogólnodostępnych informacji</w:t>
      </w:r>
      <w:r w:rsidRPr="00DB4539">
        <w:rPr>
          <w:rFonts w:ascii="Arial" w:hAnsi="Arial" w:cs="Arial"/>
          <w:color w:val="000000"/>
          <w:sz w:val="24"/>
          <w:szCs w:val="24"/>
        </w:rPr>
        <w:t xml:space="preserve">. </w:t>
      </w:r>
    </w:p>
    <w:p w14:paraId="126E077C" w14:textId="77777777" w:rsidR="004C5637" w:rsidRPr="00DB4539" w:rsidRDefault="004C5637" w:rsidP="00240BE4">
      <w:pPr>
        <w:spacing w:after="0" w:line="240" w:lineRule="auto"/>
        <w:ind w:left="567"/>
        <w:rPr>
          <w:rFonts w:ascii="Arial" w:eastAsia="Times New Roman" w:hAnsi="Arial" w:cs="Arial"/>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240BE4" w:rsidRPr="00DB4539" w14:paraId="187B39E9" w14:textId="77777777" w:rsidTr="00E23B5D">
        <w:trPr>
          <w:tblHeader/>
        </w:trPr>
        <w:tc>
          <w:tcPr>
            <w:tcW w:w="846" w:type="dxa"/>
            <w:shd w:val="clear" w:color="auto" w:fill="BFBFBF"/>
            <w:vAlign w:val="center"/>
          </w:tcPr>
          <w:p w14:paraId="6A5BA099" w14:textId="77777777" w:rsidR="00240BE4" w:rsidRPr="00DB4539" w:rsidRDefault="00240BE4" w:rsidP="002967ED">
            <w:pPr>
              <w:spacing w:before="120" w:after="120" w:line="312" w:lineRule="auto"/>
              <w:rPr>
                <w:rFonts w:ascii="Arial" w:eastAsia="Times New Roman" w:hAnsi="Arial" w:cs="Arial"/>
                <w:b/>
                <w:sz w:val="24"/>
                <w:szCs w:val="24"/>
              </w:rPr>
            </w:pPr>
            <w:bookmarkStart w:id="2" w:name="_Hlk170903427"/>
            <w:r w:rsidRPr="00DB4539">
              <w:rPr>
                <w:rFonts w:ascii="Arial" w:eastAsia="Times New Roman" w:hAnsi="Arial" w:cs="Arial"/>
                <w:b/>
                <w:sz w:val="24"/>
                <w:szCs w:val="24"/>
              </w:rPr>
              <w:t>LP.</w:t>
            </w:r>
          </w:p>
        </w:tc>
        <w:tc>
          <w:tcPr>
            <w:tcW w:w="2693" w:type="dxa"/>
            <w:shd w:val="clear" w:color="auto" w:fill="BFBFBF"/>
            <w:vAlign w:val="center"/>
          </w:tcPr>
          <w:p w14:paraId="582D0278" w14:textId="77777777" w:rsidR="00240BE4" w:rsidRPr="00DB4539" w:rsidRDefault="00240BE4" w:rsidP="002967ED">
            <w:pPr>
              <w:spacing w:before="120" w:after="120" w:line="312" w:lineRule="auto"/>
              <w:rPr>
                <w:rFonts w:ascii="Arial" w:eastAsia="Times New Roman" w:hAnsi="Arial" w:cs="Arial"/>
                <w:b/>
                <w:sz w:val="24"/>
                <w:szCs w:val="24"/>
              </w:rPr>
            </w:pPr>
            <w:r w:rsidRPr="00DB4539">
              <w:rPr>
                <w:rFonts w:ascii="Arial" w:eastAsia="Times New Roman" w:hAnsi="Arial" w:cs="Arial"/>
                <w:b/>
                <w:sz w:val="24"/>
                <w:szCs w:val="24"/>
              </w:rPr>
              <w:t>NAZWA KRYTERIUM</w:t>
            </w:r>
          </w:p>
        </w:tc>
        <w:tc>
          <w:tcPr>
            <w:tcW w:w="7811" w:type="dxa"/>
            <w:shd w:val="clear" w:color="auto" w:fill="BFBFBF"/>
            <w:vAlign w:val="center"/>
          </w:tcPr>
          <w:p w14:paraId="51C49D38" w14:textId="77777777" w:rsidR="00240BE4" w:rsidRPr="00DB4539" w:rsidRDefault="00240BE4" w:rsidP="002967ED">
            <w:pPr>
              <w:spacing w:before="120" w:after="120" w:line="312" w:lineRule="auto"/>
              <w:rPr>
                <w:rFonts w:ascii="Arial" w:eastAsia="Times New Roman" w:hAnsi="Arial" w:cs="Arial"/>
                <w:b/>
                <w:sz w:val="24"/>
                <w:szCs w:val="24"/>
              </w:rPr>
            </w:pPr>
            <w:r w:rsidRPr="00DB4539">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77777777" w:rsidR="00240BE4" w:rsidRPr="00DB4539" w:rsidRDefault="00240BE4" w:rsidP="002967ED">
            <w:pPr>
              <w:spacing w:before="120" w:after="120" w:line="312" w:lineRule="auto"/>
              <w:rPr>
                <w:rFonts w:ascii="Arial" w:eastAsia="Times New Roman" w:hAnsi="Arial" w:cs="Arial"/>
                <w:b/>
                <w:sz w:val="24"/>
                <w:szCs w:val="24"/>
              </w:rPr>
            </w:pPr>
            <w:r w:rsidRPr="00DB4539">
              <w:rPr>
                <w:rFonts w:ascii="Arial" w:eastAsia="Times New Roman" w:hAnsi="Arial" w:cs="Arial"/>
                <w:b/>
                <w:sz w:val="24"/>
                <w:szCs w:val="24"/>
              </w:rPr>
              <w:t>OCENA KRYTERIUM</w:t>
            </w:r>
          </w:p>
        </w:tc>
      </w:tr>
      <w:tr w:rsidR="00176789" w:rsidRPr="00DB4539" w14:paraId="717A255D" w14:textId="77777777" w:rsidTr="00213BB3">
        <w:trPr>
          <w:trHeight w:val="850"/>
        </w:trPr>
        <w:tc>
          <w:tcPr>
            <w:tcW w:w="846" w:type="dxa"/>
            <w:vAlign w:val="center"/>
          </w:tcPr>
          <w:p w14:paraId="29F42203" w14:textId="75F84868" w:rsidR="00176789" w:rsidRPr="00DB4539" w:rsidRDefault="00176789" w:rsidP="002967ED">
            <w:pPr>
              <w:tabs>
                <w:tab w:val="left" w:pos="360"/>
              </w:tabs>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t>1</w:t>
            </w:r>
          </w:p>
        </w:tc>
        <w:tc>
          <w:tcPr>
            <w:tcW w:w="2693" w:type="dxa"/>
            <w:vAlign w:val="center"/>
          </w:tcPr>
          <w:p w14:paraId="15C997CC" w14:textId="04F63336" w:rsidR="00176789" w:rsidRPr="00DB4539" w:rsidRDefault="00176789" w:rsidP="002967ED">
            <w:pPr>
              <w:spacing w:before="120" w:after="120" w:line="312" w:lineRule="auto"/>
              <w:rPr>
                <w:rFonts w:ascii="Arial" w:eastAsia="Times New Roman" w:hAnsi="Arial" w:cs="Arial"/>
                <w:b/>
                <w:bCs/>
                <w:sz w:val="24"/>
                <w:szCs w:val="24"/>
                <w:lang w:eastAsia="pl-PL"/>
              </w:rPr>
            </w:pPr>
            <w:r w:rsidRPr="00DB4539">
              <w:rPr>
                <w:rFonts w:ascii="Arial" w:eastAsia="Times New Roman" w:hAnsi="Arial" w:cs="Arial"/>
                <w:b/>
                <w:bCs/>
                <w:sz w:val="24"/>
                <w:szCs w:val="24"/>
              </w:rPr>
              <w:t>Liczba wniosków</w:t>
            </w:r>
          </w:p>
        </w:tc>
        <w:tc>
          <w:tcPr>
            <w:tcW w:w="7811" w:type="dxa"/>
          </w:tcPr>
          <w:p w14:paraId="4FC3D94D" w14:textId="77777777" w:rsidR="00176789" w:rsidRPr="00DB4539" w:rsidRDefault="00176789" w:rsidP="002967ED">
            <w:pPr>
              <w:spacing w:before="120" w:after="120" w:line="312" w:lineRule="auto"/>
              <w:rPr>
                <w:rFonts w:ascii="Arial" w:hAnsi="Arial" w:cs="Arial"/>
                <w:sz w:val="24"/>
                <w:szCs w:val="24"/>
              </w:rPr>
            </w:pPr>
            <w:r w:rsidRPr="00DB4539">
              <w:rPr>
                <w:rFonts w:ascii="Arial" w:hAnsi="Arial" w:cs="Arial"/>
                <w:sz w:val="24"/>
                <w:szCs w:val="24"/>
              </w:rPr>
              <w:t xml:space="preserve">Czy w ramach naboru wniosków o dofinansowanie jeden podmiot występuje maksymalnie raz w charakterze wnioskodawcy lub partnera? </w:t>
            </w:r>
          </w:p>
          <w:p w14:paraId="277448D9" w14:textId="77777777" w:rsidR="00176789" w:rsidRPr="00DB4539" w:rsidRDefault="00176789" w:rsidP="002967ED">
            <w:pPr>
              <w:spacing w:before="120" w:after="120" w:line="312" w:lineRule="auto"/>
              <w:rPr>
                <w:rFonts w:ascii="Arial" w:hAnsi="Arial" w:cs="Arial"/>
                <w:sz w:val="24"/>
                <w:szCs w:val="24"/>
              </w:rPr>
            </w:pPr>
            <w:r w:rsidRPr="00DB4539">
              <w:rPr>
                <w:rFonts w:ascii="Arial" w:hAnsi="Arial" w:cs="Arial"/>
                <w:sz w:val="24"/>
                <w:szCs w:val="24"/>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331B798F" w14:textId="77777777" w:rsidR="00176789" w:rsidRPr="00DB4539" w:rsidRDefault="00176789" w:rsidP="002967ED">
            <w:pPr>
              <w:spacing w:before="120" w:after="120" w:line="312" w:lineRule="auto"/>
              <w:rPr>
                <w:rFonts w:ascii="Arial" w:hAnsi="Arial" w:cs="Arial"/>
                <w:sz w:val="24"/>
                <w:szCs w:val="24"/>
              </w:rPr>
            </w:pPr>
            <w:r w:rsidRPr="00DB4539">
              <w:rPr>
                <w:rFonts w:ascii="Arial" w:hAnsi="Arial" w:cs="Arial"/>
                <w:sz w:val="24"/>
                <w:szCs w:val="24"/>
              </w:rPr>
              <w:t xml:space="preserve">Kryterium nie dotyczy jednostek samorządu terytorialnego. </w:t>
            </w:r>
          </w:p>
          <w:p w14:paraId="0E2D6A03" w14:textId="77777777" w:rsidR="001C3C82" w:rsidRDefault="001C3C82" w:rsidP="002967ED">
            <w:pPr>
              <w:spacing w:before="120" w:after="120" w:line="312" w:lineRule="auto"/>
              <w:rPr>
                <w:rFonts w:ascii="Arial" w:hAnsi="Arial" w:cs="Arial"/>
                <w:sz w:val="24"/>
                <w:szCs w:val="24"/>
              </w:rPr>
            </w:pPr>
          </w:p>
          <w:p w14:paraId="71D12441" w14:textId="7AE71569" w:rsidR="00176789" w:rsidRPr="00DB4539" w:rsidRDefault="00176789" w:rsidP="002967ED">
            <w:pPr>
              <w:spacing w:before="120" w:after="120" w:line="312" w:lineRule="auto"/>
              <w:rPr>
                <w:rFonts w:ascii="Arial" w:eastAsia="Times New Roman" w:hAnsi="Arial" w:cs="Arial"/>
                <w:iCs/>
                <w:sz w:val="24"/>
                <w:szCs w:val="24"/>
                <w:lang w:eastAsia="pl-PL"/>
              </w:rPr>
            </w:pPr>
            <w:r w:rsidRPr="00DB4539">
              <w:rPr>
                <w:rFonts w:ascii="Arial" w:hAnsi="Arial" w:cs="Arial"/>
                <w:sz w:val="24"/>
                <w:szCs w:val="24"/>
              </w:rPr>
              <w:t>KRYTERIUM UZNAJE SIĘ ZA SPEŁNIONE, GDY OCENA BRZMI „TAK” LUB „NIE DOTYCZY”.</w:t>
            </w:r>
          </w:p>
        </w:tc>
        <w:tc>
          <w:tcPr>
            <w:tcW w:w="2501" w:type="dxa"/>
            <w:vAlign w:val="center"/>
          </w:tcPr>
          <w:p w14:paraId="145A5324" w14:textId="77777777" w:rsidR="00D0593C" w:rsidRPr="00DB4539" w:rsidRDefault="00176789" w:rsidP="002967ED">
            <w:pPr>
              <w:spacing w:before="120" w:after="120" w:line="312" w:lineRule="auto"/>
              <w:rPr>
                <w:rFonts w:ascii="Arial" w:hAnsi="Arial" w:cs="Arial"/>
                <w:sz w:val="24"/>
                <w:szCs w:val="24"/>
              </w:rPr>
            </w:pPr>
            <w:r w:rsidRPr="00DB4539">
              <w:rPr>
                <w:rFonts w:ascii="Arial" w:hAnsi="Arial" w:cs="Arial"/>
                <w:sz w:val="24"/>
                <w:szCs w:val="24"/>
              </w:rPr>
              <w:t>TAK/NIE/NIE DOTYCZY</w:t>
            </w:r>
          </w:p>
          <w:p w14:paraId="7F68C5D3" w14:textId="2A302724" w:rsidR="00176789" w:rsidRPr="00DB4539" w:rsidRDefault="00176789" w:rsidP="002967ED">
            <w:pPr>
              <w:spacing w:before="120" w:after="120" w:line="312" w:lineRule="auto"/>
              <w:rPr>
                <w:rFonts w:ascii="Arial" w:eastAsia="Times New Roman" w:hAnsi="Arial" w:cs="Arial"/>
                <w:sz w:val="24"/>
                <w:szCs w:val="24"/>
              </w:rPr>
            </w:pPr>
            <w:r w:rsidRPr="00DB4539">
              <w:rPr>
                <w:rFonts w:ascii="Arial" w:hAnsi="Arial" w:cs="Arial"/>
                <w:sz w:val="24"/>
                <w:szCs w:val="24"/>
              </w:rPr>
              <w:t xml:space="preserve"> Spełnienie kryterium jest konieczne do przyznania dofinansowania.</w:t>
            </w:r>
          </w:p>
        </w:tc>
      </w:tr>
      <w:tr w:rsidR="00240BE4" w:rsidRPr="00DB4539" w14:paraId="345AAC41" w14:textId="77777777" w:rsidTr="00213BB3">
        <w:trPr>
          <w:trHeight w:val="1710"/>
        </w:trPr>
        <w:tc>
          <w:tcPr>
            <w:tcW w:w="846" w:type="dxa"/>
            <w:vAlign w:val="center"/>
          </w:tcPr>
          <w:p w14:paraId="4A696627" w14:textId="6F4B1CF6" w:rsidR="00240BE4" w:rsidRPr="00DB4539" w:rsidRDefault="00176789" w:rsidP="002967ED">
            <w:pPr>
              <w:tabs>
                <w:tab w:val="left" w:pos="360"/>
              </w:tabs>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lastRenderedPageBreak/>
              <w:t>2</w:t>
            </w:r>
          </w:p>
        </w:tc>
        <w:tc>
          <w:tcPr>
            <w:tcW w:w="2693" w:type="dxa"/>
            <w:vAlign w:val="center"/>
          </w:tcPr>
          <w:p w14:paraId="4880BD16" w14:textId="1E841122" w:rsidR="00240BE4" w:rsidRPr="00DB4539" w:rsidRDefault="00F41303"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lang w:eastAsia="pl-PL"/>
              </w:rPr>
              <w:t>Deinstytucjonalizacja usług</w:t>
            </w:r>
          </w:p>
        </w:tc>
        <w:tc>
          <w:tcPr>
            <w:tcW w:w="7811" w:type="dxa"/>
          </w:tcPr>
          <w:p w14:paraId="7F498F24" w14:textId="41AE778B" w:rsidR="00176789" w:rsidRPr="00DB4539" w:rsidRDefault="00176789" w:rsidP="002967ED">
            <w:pPr>
              <w:spacing w:before="120" w:after="120" w:line="312" w:lineRule="auto"/>
              <w:rPr>
                <w:rFonts w:ascii="Arial" w:eastAsia="Times New Roman" w:hAnsi="Arial" w:cs="Arial"/>
                <w:sz w:val="24"/>
                <w:szCs w:val="24"/>
              </w:rPr>
            </w:pPr>
            <w:r w:rsidRPr="00DB4539">
              <w:rPr>
                <w:rFonts w:ascii="Arial" w:eastAsia="Times New Roman" w:hAnsi="Arial" w:cs="Arial"/>
                <w:iCs/>
                <w:sz w:val="24"/>
                <w:szCs w:val="24"/>
              </w:rPr>
              <w:t>Czy zaplanowane w projekcie usługi dla osób najbardziej zagrożonych wykluczeniem społecznym, w tym w kryzysie bezdomności świadczone są wyłącznie w społeczności lokalnej</w:t>
            </w:r>
            <w:r w:rsidRPr="00DB4539">
              <w:rPr>
                <w:rFonts w:ascii="Arial" w:eastAsia="Times New Roman" w:hAnsi="Arial" w:cs="Arial"/>
                <w:sz w:val="24"/>
                <w:szCs w:val="24"/>
              </w:rPr>
              <w:t>?</w:t>
            </w:r>
          </w:p>
          <w:p w14:paraId="1C0754AE" w14:textId="77777777" w:rsidR="00176789" w:rsidRPr="00DB4539" w:rsidRDefault="00176789" w:rsidP="002967ED">
            <w:pPr>
              <w:spacing w:before="120" w:after="120" w:line="312" w:lineRule="auto"/>
              <w:rPr>
                <w:rFonts w:ascii="Arial" w:eastAsia="Times New Roman" w:hAnsi="Arial" w:cs="Arial"/>
                <w:iCs/>
                <w:sz w:val="24"/>
                <w:szCs w:val="24"/>
              </w:rPr>
            </w:pPr>
            <w:r w:rsidRPr="00DB4539">
              <w:rPr>
                <w:rFonts w:ascii="Arial" w:eastAsia="Times New Roman" w:hAnsi="Arial" w:cs="Arial"/>
                <w:sz w:val="24"/>
                <w:szCs w:val="24"/>
              </w:rPr>
              <w:t>Nie są tworzone miejsca opieki w formach instytucjonalnych oraz nie są utrzymywane dotychczas istniejące miejsca w podmiotach instytucjonalnych.</w:t>
            </w:r>
            <w:r w:rsidRPr="00DB4539">
              <w:rPr>
                <w:rFonts w:ascii="Arial" w:eastAsia="Times New Roman" w:hAnsi="Arial" w:cs="Arial"/>
                <w:iCs/>
                <w:sz w:val="24"/>
                <w:szCs w:val="24"/>
              </w:rPr>
              <w:t xml:space="preserve">  </w:t>
            </w:r>
          </w:p>
          <w:p w14:paraId="56078E33" w14:textId="77777777" w:rsidR="001C3C82" w:rsidRDefault="001C3C82" w:rsidP="002967ED">
            <w:pPr>
              <w:spacing w:before="120" w:after="120" w:line="312" w:lineRule="auto"/>
              <w:rPr>
                <w:rFonts w:ascii="Arial" w:eastAsia="Times New Roman" w:hAnsi="Arial" w:cs="Arial"/>
                <w:sz w:val="24"/>
                <w:szCs w:val="24"/>
                <w:lang w:eastAsia="pl-PL"/>
              </w:rPr>
            </w:pPr>
          </w:p>
          <w:p w14:paraId="7548226A" w14:textId="1DA4CADF" w:rsidR="00240BE4" w:rsidRPr="00DB4539" w:rsidRDefault="00176789" w:rsidP="002967ED">
            <w:pPr>
              <w:spacing w:before="120" w:after="120" w:line="312" w:lineRule="auto"/>
              <w:rPr>
                <w:rFonts w:ascii="Arial" w:eastAsia="Times New Roman" w:hAnsi="Arial" w:cs="Arial"/>
                <w:iCs/>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4493BE5E" w14:textId="77777777" w:rsidR="00657CB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TAK / TAK – DO NEGOCJACJI / NIE</w:t>
            </w:r>
          </w:p>
          <w:p w14:paraId="4419FF0F" w14:textId="72FAF8E8"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75197B6E" w14:textId="77777777" w:rsidTr="00213BB3">
        <w:trPr>
          <w:trHeight w:val="765"/>
        </w:trPr>
        <w:tc>
          <w:tcPr>
            <w:tcW w:w="846" w:type="dxa"/>
            <w:vAlign w:val="center"/>
          </w:tcPr>
          <w:p w14:paraId="158F103C" w14:textId="194EDED8" w:rsidR="009A1E38" w:rsidRPr="00DB4539" w:rsidRDefault="00176789" w:rsidP="002967ED">
            <w:pPr>
              <w:spacing w:before="120" w:after="120" w:line="312" w:lineRule="auto"/>
              <w:rPr>
                <w:rFonts w:ascii="Arial" w:eastAsia="Times New Roman" w:hAnsi="Arial" w:cs="Arial"/>
                <w:sz w:val="24"/>
                <w:szCs w:val="24"/>
              </w:rPr>
            </w:pPr>
            <w:r w:rsidRPr="00DB4539">
              <w:rPr>
                <w:rFonts w:ascii="Arial" w:eastAsia="Times New Roman" w:hAnsi="Arial" w:cs="Arial"/>
                <w:b/>
                <w:sz w:val="24"/>
                <w:szCs w:val="24"/>
              </w:rPr>
              <w:t>3</w:t>
            </w:r>
          </w:p>
        </w:tc>
        <w:tc>
          <w:tcPr>
            <w:tcW w:w="2693" w:type="dxa"/>
            <w:vAlign w:val="center"/>
          </w:tcPr>
          <w:p w14:paraId="2C6E8060" w14:textId="7307E2AF" w:rsidR="00240BE4" w:rsidRPr="00DB4539" w:rsidRDefault="00176789" w:rsidP="002967ED">
            <w:pPr>
              <w:spacing w:before="120" w:after="120" w:line="312" w:lineRule="auto"/>
              <w:rPr>
                <w:rFonts w:ascii="Arial" w:eastAsia="Times New Roman" w:hAnsi="Arial" w:cs="Arial"/>
                <w:b/>
                <w:bCs/>
                <w:sz w:val="24"/>
                <w:szCs w:val="24"/>
                <w:lang w:eastAsia="pl-PL"/>
              </w:rPr>
            </w:pPr>
            <w:r w:rsidRPr="00DB4539">
              <w:rPr>
                <w:rFonts w:ascii="Arial" w:eastAsia="Times New Roman" w:hAnsi="Arial" w:cs="Arial"/>
                <w:b/>
                <w:bCs/>
                <w:sz w:val="24"/>
                <w:szCs w:val="24"/>
              </w:rPr>
              <w:t>Grupa docelowa</w:t>
            </w:r>
          </w:p>
        </w:tc>
        <w:tc>
          <w:tcPr>
            <w:tcW w:w="7811" w:type="dxa"/>
          </w:tcPr>
          <w:p w14:paraId="4DEA62D0" w14:textId="77777777" w:rsidR="00176789" w:rsidRPr="00DB4539" w:rsidRDefault="00176789" w:rsidP="002967ED">
            <w:pPr>
              <w:spacing w:before="120" w:after="120" w:line="312" w:lineRule="auto"/>
              <w:rPr>
                <w:rFonts w:ascii="Arial" w:eastAsia="Times New Roman" w:hAnsi="Arial" w:cs="Arial"/>
                <w:iCs/>
                <w:sz w:val="24"/>
                <w:szCs w:val="24"/>
              </w:rPr>
            </w:pPr>
            <w:r w:rsidRPr="00DB4539">
              <w:rPr>
                <w:rFonts w:ascii="Arial" w:eastAsia="Times New Roman" w:hAnsi="Arial" w:cs="Arial"/>
                <w:iCs/>
                <w:sz w:val="24"/>
                <w:szCs w:val="24"/>
              </w:rPr>
              <w:t>Czy uczestnikami projektu są osoby w kryzysie bezdomności i zagrożone wykluczeniem mieszkaniowym?</w:t>
            </w:r>
          </w:p>
          <w:p w14:paraId="5E7A8748" w14:textId="77777777" w:rsidR="001C3C82" w:rsidRDefault="001C3C82" w:rsidP="002967ED">
            <w:pPr>
              <w:spacing w:before="120" w:after="120" w:line="312" w:lineRule="auto"/>
              <w:rPr>
                <w:rFonts w:ascii="Arial" w:eastAsia="Times New Roman" w:hAnsi="Arial" w:cs="Arial"/>
                <w:sz w:val="24"/>
                <w:szCs w:val="24"/>
                <w:lang w:eastAsia="pl-PL"/>
              </w:rPr>
            </w:pPr>
          </w:p>
          <w:p w14:paraId="67096E39" w14:textId="5BD03B29" w:rsidR="00240BE4" w:rsidRPr="00DB4539" w:rsidRDefault="00176789" w:rsidP="002967ED">
            <w:pPr>
              <w:spacing w:before="120" w:after="120" w:line="312" w:lineRule="auto"/>
              <w:rPr>
                <w:rFonts w:ascii="Arial" w:eastAsia="Times New Roman" w:hAnsi="Arial" w:cs="Arial"/>
                <w:bCs/>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03DB295E"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 xml:space="preserve">TAK / TAK – DO NEGOCJACJI / NIE </w:t>
            </w:r>
          </w:p>
          <w:p w14:paraId="007A7650" w14:textId="662224AD"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6D84E688" w14:textId="77777777" w:rsidTr="00213BB3">
        <w:trPr>
          <w:trHeight w:val="310"/>
        </w:trPr>
        <w:tc>
          <w:tcPr>
            <w:tcW w:w="846" w:type="dxa"/>
            <w:vAlign w:val="center"/>
          </w:tcPr>
          <w:p w14:paraId="6DA116C8" w14:textId="6C14A50C" w:rsidR="009A1E38" w:rsidRPr="00DB4539" w:rsidRDefault="00D0593C"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4</w:t>
            </w:r>
          </w:p>
        </w:tc>
        <w:tc>
          <w:tcPr>
            <w:tcW w:w="2693" w:type="dxa"/>
            <w:vAlign w:val="center"/>
          </w:tcPr>
          <w:p w14:paraId="57F3EAB8" w14:textId="45EF64C2" w:rsidR="00240BE4" w:rsidRPr="00DB4539" w:rsidRDefault="00212743" w:rsidP="002967ED">
            <w:pPr>
              <w:spacing w:before="120" w:after="120" w:line="312" w:lineRule="auto"/>
              <w:rPr>
                <w:rFonts w:ascii="Arial" w:eastAsia="Times New Roman" w:hAnsi="Arial" w:cs="Arial"/>
                <w:sz w:val="24"/>
                <w:szCs w:val="24"/>
              </w:rPr>
            </w:pPr>
            <w:r w:rsidRPr="00212743">
              <w:rPr>
                <w:rFonts w:ascii="Arial" w:eastAsia="Times New Roman" w:hAnsi="Arial" w:cs="Arial"/>
                <w:b/>
                <w:bCs/>
                <w:sz w:val="24"/>
                <w:szCs w:val="24"/>
              </w:rPr>
              <w:t>Mieszkania wspomagane lub z usługami</w:t>
            </w:r>
          </w:p>
        </w:tc>
        <w:tc>
          <w:tcPr>
            <w:tcW w:w="7811" w:type="dxa"/>
          </w:tcPr>
          <w:p w14:paraId="5C759B61" w14:textId="77777777" w:rsidR="00212743"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t xml:space="preserve">Czy zaplanowane wsparcie w formie mieszkań wspomaganych lub z usługami polega na tworzeniu miejsc w nowo tworzonych mieszkaniach lub zwiększeniu liczby miejsc w istniejących mieszkaniach? </w:t>
            </w:r>
          </w:p>
          <w:p w14:paraId="1A2EE4C1" w14:textId="77777777" w:rsidR="00212743"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lastRenderedPageBreak/>
              <w:t xml:space="preserve">Zwiększenie liczby miejsc w istniejącym mieszkaniu nie może spowodować pogorszenia jakości usług w nim świadczonych i uwzględniać prawa osoby korzystającej z mieszkania do decydowania co do warunków zamieszkania i korzystania z usług? </w:t>
            </w:r>
          </w:p>
          <w:p w14:paraId="51D762BB" w14:textId="26D6D179" w:rsidR="00240BE4" w:rsidRPr="00DB4539" w:rsidRDefault="00212743" w:rsidP="002967ED">
            <w:pPr>
              <w:spacing w:before="120" w:after="120" w:line="312" w:lineRule="auto"/>
              <w:rPr>
                <w:rFonts w:ascii="Arial" w:eastAsia="Times New Roman" w:hAnsi="Arial" w:cs="Arial"/>
                <w:iCs/>
                <w:sz w:val="24"/>
                <w:szCs w:val="24"/>
                <w:lang w:eastAsia="pl-PL"/>
              </w:rPr>
            </w:pPr>
            <w:r w:rsidRPr="00212743">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5F7BF938"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lastRenderedPageBreak/>
              <w:t>TAK / TAK – DO NEGOCJACJI / NIE / NIE DOTYCZY</w:t>
            </w:r>
          </w:p>
          <w:p w14:paraId="7F4AA410" w14:textId="4F439CD1"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lastRenderedPageBreak/>
              <w:t>Spełnienie kryterium jest konieczne do przyznania dofinansowania.</w:t>
            </w:r>
          </w:p>
        </w:tc>
      </w:tr>
      <w:tr w:rsidR="00240BE4" w:rsidRPr="00DB4539" w14:paraId="3BF1EF27" w14:textId="77777777" w:rsidTr="00213BB3">
        <w:trPr>
          <w:trHeight w:val="1095"/>
        </w:trPr>
        <w:tc>
          <w:tcPr>
            <w:tcW w:w="846" w:type="dxa"/>
            <w:vAlign w:val="center"/>
          </w:tcPr>
          <w:p w14:paraId="1E8CDED4" w14:textId="75768280" w:rsidR="00240BE4" w:rsidRPr="00DB4539" w:rsidRDefault="00D0593C" w:rsidP="002967ED">
            <w:pPr>
              <w:tabs>
                <w:tab w:val="left" w:pos="360"/>
              </w:tabs>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lastRenderedPageBreak/>
              <w:t>5</w:t>
            </w:r>
          </w:p>
        </w:tc>
        <w:tc>
          <w:tcPr>
            <w:tcW w:w="2693" w:type="dxa"/>
            <w:vAlign w:val="center"/>
          </w:tcPr>
          <w:p w14:paraId="1D4D2264" w14:textId="5F8BD3BF" w:rsidR="00240BE4" w:rsidRPr="00DB4539" w:rsidRDefault="00212743" w:rsidP="002967ED">
            <w:pPr>
              <w:spacing w:before="120" w:after="120" w:line="312" w:lineRule="auto"/>
              <w:rPr>
                <w:rFonts w:ascii="Arial" w:eastAsia="Times New Roman" w:hAnsi="Arial" w:cs="Arial"/>
                <w:b/>
                <w:bCs/>
                <w:sz w:val="24"/>
                <w:szCs w:val="24"/>
              </w:rPr>
            </w:pPr>
            <w:r w:rsidRPr="00212743">
              <w:rPr>
                <w:rFonts w:ascii="Arial" w:eastAsia="Times New Roman" w:hAnsi="Arial" w:cs="Arial"/>
                <w:b/>
                <w:bCs/>
                <w:sz w:val="24"/>
                <w:szCs w:val="24"/>
              </w:rPr>
              <w:t>Mieszkania treningowe lub ze wsparciem</w:t>
            </w:r>
          </w:p>
        </w:tc>
        <w:tc>
          <w:tcPr>
            <w:tcW w:w="7811" w:type="dxa"/>
            <w:vAlign w:val="center"/>
          </w:tcPr>
          <w:p w14:paraId="6BBB0096" w14:textId="77777777" w:rsidR="00212743"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t xml:space="preserve">Czy zaplanowane wsparcie w formie mieszkań treningowych lub ze wsparciem polega na: </w:t>
            </w:r>
          </w:p>
          <w:p w14:paraId="6086A9FF" w14:textId="5A471648" w:rsidR="00212743" w:rsidRPr="00212743" w:rsidRDefault="00212743" w:rsidP="002967ED">
            <w:pPr>
              <w:pStyle w:val="Akapitzlist"/>
              <w:numPr>
                <w:ilvl w:val="0"/>
                <w:numId w:val="23"/>
              </w:numPr>
              <w:spacing w:before="120" w:after="120" w:line="312" w:lineRule="auto"/>
              <w:ind w:left="467" w:hanging="425"/>
              <w:rPr>
                <w:rFonts w:ascii="Arial" w:eastAsia="Times New Roman" w:hAnsi="Arial" w:cs="Arial"/>
                <w:sz w:val="24"/>
                <w:szCs w:val="24"/>
                <w:lang w:eastAsia="pl-PL"/>
              </w:rPr>
            </w:pPr>
            <w:r w:rsidRPr="00212743">
              <w:rPr>
                <w:rFonts w:ascii="Arial" w:eastAsia="Times New Roman" w:hAnsi="Arial" w:cs="Arial"/>
                <w:sz w:val="24"/>
                <w:szCs w:val="24"/>
                <w:lang w:eastAsia="pl-PL"/>
              </w:rPr>
              <w:t>tworzeniu miejsc w nowo tworzonym mieszkaniu lub zwiększeniu liczby miejsc w istniejących mieszkaniach lub</w:t>
            </w:r>
          </w:p>
          <w:p w14:paraId="60B618A6" w14:textId="3D28F860" w:rsidR="00212743" w:rsidRPr="00212743" w:rsidRDefault="00212743" w:rsidP="002967ED">
            <w:pPr>
              <w:pStyle w:val="Akapitzlist"/>
              <w:numPr>
                <w:ilvl w:val="0"/>
                <w:numId w:val="23"/>
              </w:numPr>
              <w:spacing w:before="120" w:after="120" w:line="312" w:lineRule="auto"/>
              <w:ind w:left="467" w:hanging="425"/>
              <w:rPr>
                <w:rFonts w:ascii="Arial" w:eastAsia="Times New Roman" w:hAnsi="Arial" w:cs="Arial"/>
                <w:sz w:val="24"/>
                <w:szCs w:val="24"/>
                <w:lang w:eastAsia="pl-PL"/>
              </w:rPr>
            </w:pPr>
            <w:r w:rsidRPr="00212743">
              <w:rPr>
                <w:rFonts w:ascii="Arial" w:eastAsia="Times New Roman" w:hAnsi="Arial" w:cs="Arial"/>
                <w:sz w:val="24"/>
                <w:szCs w:val="24"/>
                <w:lang w:eastAsia="pl-PL"/>
              </w:rPr>
              <w:t xml:space="preserve">objęciu nowych osób, które dotychczas nie były objęte wsparciem. </w:t>
            </w:r>
          </w:p>
          <w:p w14:paraId="59305A4F" w14:textId="77777777" w:rsidR="00212743"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t xml:space="preserve">Zwiększenie liczby miejsc w istniejącym mieszkaniu nie może spowodować pogorszenia jakości usług w nim świadczonych i uwzględnia prawa osoby korzystającej z mieszkania do decydowania co do warunków zamieszkania i korzystania z usług. </w:t>
            </w:r>
          </w:p>
          <w:p w14:paraId="14CB718F" w14:textId="77777777" w:rsidR="001C3C82" w:rsidRDefault="001C3C82" w:rsidP="002967ED">
            <w:pPr>
              <w:spacing w:before="120" w:after="120" w:line="312" w:lineRule="auto"/>
              <w:rPr>
                <w:rFonts w:ascii="Arial" w:eastAsia="Times New Roman" w:hAnsi="Arial" w:cs="Arial"/>
                <w:sz w:val="24"/>
                <w:szCs w:val="24"/>
                <w:lang w:eastAsia="pl-PL"/>
              </w:rPr>
            </w:pPr>
          </w:p>
          <w:p w14:paraId="4AFAA4C1" w14:textId="0BECC197" w:rsidR="00240BE4" w:rsidRPr="00DB4539"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386CD533"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7214FCB9" w14:textId="77777777" w:rsidR="00D0593C" w:rsidRPr="00DB4539" w:rsidRDefault="00D0593C" w:rsidP="002967ED">
            <w:pPr>
              <w:spacing w:before="120" w:after="120" w:line="312" w:lineRule="auto"/>
              <w:rPr>
                <w:rFonts w:ascii="Arial" w:eastAsia="Times New Roman" w:hAnsi="Arial" w:cs="Arial"/>
                <w:sz w:val="24"/>
                <w:szCs w:val="24"/>
              </w:rPr>
            </w:pPr>
          </w:p>
          <w:p w14:paraId="39DBAFBE" w14:textId="42861903"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624BDED5" w14:textId="77777777" w:rsidTr="00213BB3">
        <w:trPr>
          <w:trHeight w:val="1203"/>
        </w:trPr>
        <w:tc>
          <w:tcPr>
            <w:tcW w:w="846" w:type="dxa"/>
            <w:vAlign w:val="center"/>
          </w:tcPr>
          <w:p w14:paraId="4B7090EC" w14:textId="60A333A7" w:rsidR="00240BE4" w:rsidRPr="00DB4539" w:rsidRDefault="00D0593C" w:rsidP="002967ED">
            <w:pPr>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lastRenderedPageBreak/>
              <w:t>6</w:t>
            </w:r>
          </w:p>
        </w:tc>
        <w:tc>
          <w:tcPr>
            <w:tcW w:w="2693" w:type="dxa"/>
            <w:vAlign w:val="center"/>
          </w:tcPr>
          <w:p w14:paraId="38747AD6" w14:textId="3992BF32" w:rsidR="00240BE4" w:rsidRPr="00DB4539" w:rsidRDefault="00D0593C" w:rsidP="002967ED">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Finasowanie mieszkań</w:t>
            </w:r>
          </w:p>
        </w:tc>
        <w:tc>
          <w:tcPr>
            <w:tcW w:w="7811" w:type="dxa"/>
            <w:vAlign w:val="center"/>
          </w:tcPr>
          <w:p w14:paraId="3803A238" w14:textId="67CD5E4E" w:rsidR="00172060" w:rsidRPr="00172060" w:rsidRDefault="00172060" w:rsidP="002967ED">
            <w:pPr>
              <w:spacing w:after="0" w:line="312" w:lineRule="auto"/>
              <w:rPr>
                <w:rFonts w:ascii="Arial" w:eastAsia="Times New Roman" w:hAnsi="Arial" w:cs="Arial"/>
                <w:sz w:val="24"/>
                <w:szCs w:val="24"/>
              </w:rPr>
            </w:pPr>
            <w:r w:rsidRPr="00172060">
              <w:rPr>
                <w:rFonts w:ascii="Arial" w:eastAsia="Times New Roman" w:hAnsi="Arial" w:cs="Arial"/>
                <w:sz w:val="24"/>
                <w:szCs w:val="24"/>
              </w:rPr>
              <w:t>Czy zakładane wsparcie w formie mieszkań nie spowoduje:</w:t>
            </w:r>
          </w:p>
          <w:p w14:paraId="7E730DFD" w14:textId="77777777" w:rsidR="00172060" w:rsidRPr="00172060" w:rsidRDefault="00172060" w:rsidP="002967ED">
            <w:pPr>
              <w:numPr>
                <w:ilvl w:val="0"/>
                <w:numId w:val="13"/>
              </w:numPr>
              <w:spacing w:after="0" w:line="312" w:lineRule="auto"/>
              <w:ind w:left="559" w:hanging="426"/>
              <w:rPr>
                <w:rFonts w:ascii="Arial" w:eastAsia="Times New Roman" w:hAnsi="Arial" w:cs="Arial"/>
                <w:sz w:val="24"/>
                <w:szCs w:val="24"/>
              </w:rPr>
            </w:pPr>
            <w:r w:rsidRPr="00172060">
              <w:rPr>
                <w:rFonts w:ascii="Arial" w:eastAsia="Times New Roman" w:hAnsi="Arial" w:cs="Arial"/>
                <w:sz w:val="24"/>
                <w:szCs w:val="24"/>
              </w:rPr>
              <w:t>zmniejszenia dotychczasowego finansowania wsparcia przez beneficjenta i partnera,</w:t>
            </w:r>
          </w:p>
          <w:p w14:paraId="1EECA656" w14:textId="77777777" w:rsidR="00172060" w:rsidRPr="00172060" w:rsidRDefault="00172060" w:rsidP="002967ED">
            <w:pPr>
              <w:numPr>
                <w:ilvl w:val="0"/>
                <w:numId w:val="13"/>
              </w:numPr>
              <w:spacing w:before="120" w:after="120" w:line="312" w:lineRule="auto"/>
              <w:ind w:left="555" w:hanging="425"/>
              <w:rPr>
                <w:rFonts w:ascii="Arial" w:eastAsia="Times New Roman" w:hAnsi="Arial" w:cs="Arial"/>
                <w:sz w:val="24"/>
                <w:szCs w:val="24"/>
              </w:rPr>
            </w:pPr>
            <w:r w:rsidRPr="00172060">
              <w:rPr>
                <w:rFonts w:ascii="Arial" w:eastAsia="Times New Roman" w:hAnsi="Arial" w:cs="Arial"/>
                <w:sz w:val="24"/>
                <w:szCs w:val="24"/>
              </w:rPr>
              <w:t>zastąpienia środkami projektu dotychczasowego finansowania wsparcia przez beneficjenta i partnera innymi środkami niż europejskie?</w:t>
            </w:r>
          </w:p>
          <w:p w14:paraId="77B5FBCB" w14:textId="77777777" w:rsidR="00172060" w:rsidRPr="00172060" w:rsidRDefault="00172060" w:rsidP="002967ED">
            <w:pPr>
              <w:spacing w:after="0" w:line="360" w:lineRule="auto"/>
              <w:rPr>
                <w:rFonts w:ascii="Arial" w:eastAsia="Times New Roman" w:hAnsi="Arial" w:cs="Arial"/>
                <w:sz w:val="24"/>
                <w:szCs w:val="24"/>
                <w:lang w:eastAsia="pl-PL"/>
              </w:rPr>
            </w:pPr>
          </w:p>
          <w:p w14:paraId="6BDA7700" w14:textId="1B8990B0" w:rsidR="00240BE4" w:rsidRPr="00DB4539" w:rsidRDefault="00172060" w:rsidP="002967ED">
            <w:pPr>
              <w:spacing w:before="120" w:after="120" w:line="360" w:lineRule="auto"/>
              <w:rPr>
                <w:rFonts w:ascii="Arial" w:eastAsia="Times New Roman" w:hAnsi="Arial" w:cs="Arial"/>
                <w:sz w:val="24"/>
                <w:szCs w:val="24"/>
                <w:lang w:eastAsia="pl-PL"/>
              </w:rPr>
            </w:pPr>
            <w:r w:rsidRPr="00172060">
              <w:rPr>
                <w:rFonts w:ascii="Arial" w:eastAsia="Times New Roman" w:hAnsi="Arial" w:cs="Arial"/>
                <w:sz w:val="24"/>
                <w:szCs w:val="24"/>
                <w:lang w:eastAsia="pl-PL"/>
              </w:rPr>
              <w:t>KRYTERIUM UZNAJE SIĘ ZA SPEŁNIONE, GDY OCENA BRZMI „TAK” lub „TAK – DO NEGOCJACJI” lub „NIE DOTYCZY”.</w:t>
            </w:r>
          </w:p>
        </w:tc>
        <w:tc>
          <w:tcPr>
            <w:tcW w:w="2501" w:type="dxa"/>
            <w:vAlign w:val="center"/>
          </w:tcPr>
          <w:p w14:paraId="29C8F1C2" w14:textId="77777777" w:rsidR="00657CB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1182CF00" w14:textId="1CEF6876"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789E32EF" w14:textId="77777777" w:rsidTr="00213BB3">
        <w:trPr>
          <w:trHeight w:val="633"/>
        </w:trPr>
        <w:tc>
          <w:tcPr>
            <w:tcW w:w="846" w:type="dxa"/>
            <w:vAlign w:val="center"/>
          </w:tcPr>
          <w:p w14:paraId="13B07530" w14:textId="1132371E" w:rsidR="00240BE4" w:rsidRPr="00DB4539" w:rsidRDefault="00D0593C" w:rsidP="002967ED">
            <w:pPr>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t>7</w:t>
            </w:r>
          </w:p>
        </w:tc>
        <w:tc>
          <w:tcPr>
            <w:tcW w:w="2693" w:type="dxa"/>
            <w:vAlign w:val="center"/>
          </w:tcPr>
          <w:p w14:paraId="738C63D0" w14:textId="465342FE" w:rsidR="00240BE4" w:rsidRPr="00DB4539" w:rsidRDefault="00D0593C"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iCs/>
                <w:sz w:val="24"/>
                <w:szCs w:val="24"/>
              </w:rPr>
              <w:t>Aktywizacja zawodowa</w:t>
            </w:r>
          </w:p>
        </w:tc>
        <w:tc>
          <w:tcPr>
            <w:tcW w:w="7811" w:type="dxa"/>
            <w:vAlign w:val="center"/>
          </w:tcPr>
          <w:p w14:paraId="61BF2433" w14:textId="77777777" w:rsidR="00D0593C" w:rsidRPr="00DB4539" w:rsidRDefault="00D0593C" w:rsidP="002967ED">
            <w:pPr>
              <w:spacing w:before="120" w:after="120" w:line="312" w:lineRule="auto"/>
              <w:rPr>
                <w:rFonts w:ascii="Arial" w:eastAsia="Times New Roman" w:hAnsi="Arial" w:cs="Arial"/>
                <w:iCs/>
                <w:sz w:val="24"/>
                <w:szCs w:val="24"/>
                <w:lang w:eastAsia="pl-PL"/>
              </w:rPr>
            </w:pPr>
            <w:r w:rsidRPr="00DB4539">
              <w:rPr>
                <w:rFonts w:ascii="Arial" w:eastAsia="Times New Roman" w:hAnsi="Arial" w:cs="Arial"/>
                <w:iCs/>
                <w:sz w:val="24"/>
                <w:szCs w:val="24"/>
                <w:lang w:eastAsia="pl-PL"/>
              </w:rPr>
              <w:t>Czy zaplanowane instrumenty aktywizacji zawodowej będą realizowane przez podmioty wyspecjalizowane w zakresie aktywizacji zawodowej?</w:t>
            </w:r>
          </w:p>
          <w:p w14:paraId="4F911558" w14:textId="77777777" w:rsidR="001C3C82" w:rsidRDefault="001C3C82" w:rsidP="002967ED">
            <w:pPr>
              <w:spacing w:before="120" w:after="120" w:line="312" w:lineRule="auto"/>
              <w:rPr>
                <w:rFonts w:ascii="Arial" w:eastAsia="Times New Roman" w:hAnsi="Arial" w:cs="Arial"/>
                <w:sz w:val="24"/>
                <w:szCs w:val="24"/>
                <w:lang w:eastAsia="pl-PL"/>
              </w:rPr>
            </w:pPr>
          </w:p>
          <w:p w14:paraId="6315034F" w14:textId="7DA21F20" w:rsidR="00240BE4" w:rsidRPr="00DB4539" w:rsidRDefault="00D0593C" w:rsidP="002967ED">
            <w:pPr>
              <w:spacing w:before="120" w:after="120" w:line="312" w:lineRule="auto"/>
              <w:rPr>
                <w:rFonts w:ascii="Arial" w:eastAsia="Times New Roman" w:hAnsi="Arial" w:cs="Arial"/>
                <w:bCs/>
                <w:sz w:val="24"/>
                <w:szCs w:val="24"/>
                <w:lang w:eastAsia="pl-PL"/>
              </w:rPr>
            </w:pPr>
            <w:r w:rsidRPr="00DB4539">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3D97430D" w14:textId="77777777" w:rsidR="00657CB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0C3216B7" w14:textId="6EF410E7"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3EA387A9" w14:textId="77777777" w:rsidTr="00213BB3">
        <w:trPr>
          <w:trHeight w:val="420"/>
        </w:trPr>
        <w:tc>
          <w:tcPr>
            <w:tcW w:w="846" w:type="dxa"/>
            <w:vAlign w:val="center"/>
          </w:tcPr>
          <w:p w14:paraId="6814ED76" w14:textId="07063095" w:rsidR="009A1E38" w:rsidRPr="00DB4539" w:rsidRDefault="00D0593C"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lastRenderedPageBreak/>
              <w:t>8</w:t>
            </w:r>
          </w:p>
        </w:tc>
        <w:tc>
          <w:tcPr>
            <w:tcW w:w="2693" w:type="dxa"/>
            <w:vAlign w:val="center"/>
          </w:tcPr>
          <w:p w14:paraId="05E6C4C7" w14:textId="1CDAEB45" w:rsidR="00240BE4" w:rsidRPr="00DB4539" w:rsidRDefault="00D0593C" w:rsidP="002967ED">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Indywidualizacja wsparcia</w:t>
            </w:r>
          </w:p>
        </w:tc>
        <w:tc>
          <w:tcPr>
            <w:tcW w:w="7811" w:type="dxa"/>
            <w:vAlign w:val="center"/>
          </w:tcPr>
          <w:p w14:paraId="1FA80BDE" w14:textId="77777777" w:rsidR="00D0593C" w:rsidRPr="00DB4539" w:rsidRDefault="00D0593C" w:rsidP="002967ED">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Czy planowane w projekcie wsparcie jest dostosowane do indywidualnych potrzeb, potencjału i osobistych preferencji odbiorców usług?</w:t>
            </w:r>
          </w:p>
          <w:p w14:paraId="6D903933" w14:textId="77777777" w:rsidR="00D0593C" w:rsidRPr="00DB4539" w:rsidRDefault="00D0593C" w:rsidP="002967ED">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Oznacza to stworzenie dla każdego uczestnika indywidualnej ścieżki wsparcia.</w:t>
            </w:r>
          </w:p>
          <w:p w14:paraId="5A86BA33" w14:textId="77777777" w:rsidR="001C3C82" w:rsidRDefault="001C3C82" w:rsidP="002967ED">
            <w:pPr>
              <w:spacing w:before="120" w:after="120" w:line="312" w:lineRule="auto"/>
              <w:rPr>
                <w:rFonts w:ascii="Arial" w:eastAsia="Times New Roman" w:hAnsi="Arial" w:cs="Arial"/>
                <w:sz w:val="24"/>
                <w:szCs w:val="24"/>
                <w:lang w:eastAsia="pl-PL"/>
              </w:rPr>
            </w:pPr>
          </w:p>
          <w:p w14:paraId="63D7EAA7" w14:textId="035121B4" w:rsidR="00240BE4" w:rsidRPr="00DB4539" w:rsidRDefault="00D0593C" w:rsidP="002967ED">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2CE232EE"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 xml:space="preserve">TAK / TAK – DO NEGOCJACJI / NIE </w:t>
            </w:r>
          </w:p>
          <w:p w14:paraId="74B4295B" w14:textId="4B7E023C"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2EB94AAB" w14:textId="77777777" w:rsidTr="00213BB3">
        <w:trPr>
          <w:trHeight w:val="2409"/>
        </w:trPr>
        <w:tc>
          <w:tcPr>
            <w:tcW w:w="846" w:type="dxa"/>
            <w:vAlign w:val="center"/>
          </w:tcPr>
          <w:p w14:paraId="22984520" w14:textId="19F40AFC" w:rsidR="00240BE4" w:rsidRPr="00DB4539" w:rsidRDefault="00D0593C" w:rsidP="002967ED">
            <w:pPr>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t>9</w:t>
            </w:r>
          </w:p>
        </w:tc>
        <w:tc>
          <w:tcPr>
            <w:tcW w:w="2693" w:type="dxa"/>
            <w:vAlign w:val="center"/>
          </w:tcPr>
          <w:p w14:paraId="46A09139" w14:textId="4CA7B199" w:rsidR="00240BE4" w:rsidRPr="001C3C82" w:rsidRDefault="00D0593C" w:rsidP="002967ED">
            <w:pPr>
              <w:autoSpaceDE w:val="0"/>
              <w:autoSpaceDN w:val="0"/>
              <w:adjustRightInd w:val="0"/>
              <w:spacing w:before="120" w:after="120" w:line="312" w:lineRule="auto"/>
              <w:rPr>
                <w:rFonts w:ascii="Arial" w:hAnsi="Arial" w:cs="Arial"/>
                <w:b/>
                <w:color w:val="000000"/>
                <w:sz w:val="24"/>
                <w:szCs w:val="24"/>
              </w:rPr>
            </w:pPr>
            <w:r w:rsidRPr="00DB4539">
              <w:rPr>
                <w:rFonts w:ascii="Arial" w:hAnsi="Arial" w:cs="Arial"/>
                <w:b/>
                <w:color w:val="000000"/>
                <w:sz w:val="24"/>
                <w:szCs w:val="24"/>
              </w:rPr>
              <w:t xml:space="preserve">Narzędzia realizacji wsparcia </w:t>
            </w:r>
          </w:p>
        </w:tc>
        <w:tc>
          <w:tcPr>
            <w:tcW w:w="7811" w:type="dxa"/>
            <w:vAlign w:val="center"/>
          </w:tcPr>
          <w:p w14:paraId="32DC820C" w14:textId="77777777" w:rsidR="001C3C82" w:rsidRDefault="001C3C82" w:rsidP="002967ED">
            <w:pPr>
              <w:spacing w:before="120" w:after="120" w:line="312" w:lineRule="auto"/>
              <w:rPr>
                <w:rFonts w:ascii="Arial" w:eastAsia="Times New Roman" w:hAnsi="Arial" w:cs="Arial"/>
                <w:iCs/>
                <w:sz w:val="24"/>
                <w:szCs w:val="24"/>
                <w:lang w:eastAsia="pl-PL"/>
              </w:rPr>
            </w:pPr>
            <w:r w:rsidRPr="001C3C82">
              <w:rPr>
                <w:rFonts w:ascii="Arial" w:eastAsia="Times New Roman" w:hAnsi="Arial" w:cs="Arial"/>
                <w:iCs/>
                <w:sz w:val="24"/>
                <w:szCs w:val="24"/>
                <w:lang w:eastAsia="pl-PL"/>
              </w:rPr>
              <w:t xml:space="preserve">Czy zaplanowane jest, że każdy uczestnik realizować będzie kontrakt socjalny lub inny rodzaj programu przewidziany w ustawie z dnia 12 marca 2004 r. o pomocy społecznej, w tym indywidualny program, program aktywności lokalnej, projekt socjalny albo umowę na wzór kontraktu socjalnego? </w:t>
            </w:r>
          </w:p>
          <w:p w14:paraId="225072CF" w14:textId="77777777" w:rsidR="001C3C82" w:rsidRDefault="001C3C82" w:rsidP="002967ED">
            <w:pPr>
              <w:spacing w:before="120" w:after="120" w:line="312" w:lineRule="auto"/>
              <w:rPr>
                <w:rFonts w:ascii="Arial" w:eastAsia="Times New Roman" w:hAnsi="Arial" w:cs="Arial"/>
                <w:iCs/>
                <w:sz w:val="24"/>
                <w:szCs w:val="24"/>
                <w:lang w:eastAsia="pl-PL"/>
              </w:rPr>
            </w:pPr>
          </w:p>
          <w:p w14:paraId="524F7D1A" w14:textId="048FF902" w:rsidR="00240BE4" w:rsidRPr="00DB4539" w:rsidRDefault="001C3C82" w:rsidP="002967ED">
            <w:pPr>
              <w:spacing w:before="120" w:after="120" w:line="312" w:lineRule="auto"/>
              <w:rPr>
                <w:rFonts w:ascii="Arial" w:eastAsia="Times New Roman" w:hAnsi="Arial" w:cs="Arial"/>
                <w:sz w:val="24"/>
                <w:szCs w:val="24"/>
                <w:lang w:eastAsia="pl-PL"/>
              </w:rPr>
            </w:pPr>
            <w:r w:rsidRPr="001C3C82">
              <w:rPr>
                <w:rFonts w:ascii="Arial" w:eastAsia="Times New Roman" w:hAnsi="Arial" w:cs="Arial"/>
                <w:iCs/>
                <w:sz w:val="24"/>
                <w:szCs w:val="24"/>
                <w:lang w:eastAsia="pl-PL"/>
              </w:rPr>
              <w:t>KRYTERIUM UZNAJE SIĘ ZA SPEŁNIONE, GDY OCENA BRZMI „TAK” LUB „TAK DO NEGOCJACJI”</w:t>
            </w:r>
          </w:p>
        </w:tc>
        <w:tc>
          <w:tcPr>
            <w:tcW w:w="2501" w:type="dxa"/>
            <w:vAlign w:val="center"/>
          </w:tcPr>
          <w:p w14:paraId="509C736D" w14:textId="77777777" w:rsidR="00D0593C" w:rsidRPr="00DB4539" w:rsidRDefault="00D0593C" w:rsidP="002967ED">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TAK/ TAK DO NEGOCJACJI/ /NIE</w:t>
            </w:r>
          </w:p>
          <w:p w14:paraId="7C29CEB4" w14:textId="77777777" w:rsidR="00D0593C" w:rsidRPr="00DB4539" w:rsidRDefault="00D0593C" w:rsidP="002967ED">
            <w:pPr>
              <w:spacing w:before="120" w:after="120" w:line="312" w:lineRule="auto"/>
              <w:rPr>
                <w:rFonts w:ascii="Arial" w:eastAsia="Times New Roman" w:hAnsi="Arial" w:cs="Arial"/>
                <w:sz w:val="24"/>
                <w:szCs w:val="24"/>
                <w:lang w:eastAsia="pl-PL"/>
              </w:rPr>
            </w:pPr>
          </w:p>
          <w:p w14:paraId="28931C81" w14:textId="52EC86C3"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058EAE8F" w14:textId="77777777" w:rsidTr="001C3C82">
        <w:trPr>
          <w:trHeight w:val="2295"/>
        </w:trPr>
        <w:tc>
          <w:tcPr>
            <w:tcW w:w="846" w:type="dxa"/>
            <w:vAlign w:val="center"/>
          </w:tcPr>
          <w:p w14:paraId="157258BE" w14:textId="134EB569" w:rsidR="00240BE4" w:rsidRPr="00DB4539" w:rsidRDefault="00D0593C" w:rsidP="002967ED">
            <w:pPr>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lastRenderedPageBreak/>
              <w:t>10</w:t>
            </w:r>
          </w:p>
        </w:tc>
        <w:tc>
          <w:tcPr>
            <w:tcW w:w="2693" w:type="dxa"/>
            <w:vAlign w:val="center"/>
          </w:tcPr>
          <w:p w14:paraId="5EC32399" w14:textId="42F4BF2C" w:rsidR="00240BE4" w:rsidRPr="00DB4539" w:rsidRDefault="00D0593C"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Siedziba wnioskodawcy i partnera (o ile dotyczy)</w:t>
            </w:r>
          </w:p>
        </w:tc>
        <w:tc>
          <w:tcPr>
            <w:tcW w:w="7811" w:type="dxa"/>
          </w:tcPr>
          <w:p w14:paraId="2C3370BC" w14:textId="632046D4" w:rsidR="001C3C82" w:rsidRDefault="001C3C82" w:rsidP="002967ED">
            <w:pPr>
              <w:spacing w:before="120" w:after="120" w:line="312" w:lineRule="auto"/>
              <w:rPr>
                <w:rFonts w:ascii="Arial" w:hAnsi="Arial" w:cs="Arial"/>
                <w:color w:val="000000"/>
                <w:sz w:val="24"/>
                <w:szCs w:val="24"/>
              </w:rPr>
            </w:pPr>
            <w:r w:rsidRPr="001C3C82">
              <w:rPr>
                <w:rFonts w:ascii="Arial" w:hAnsi="Arial" w:cs="Arial"/>
                <w:color w:val="000000"/>
                <w:sz w:val="24"/>
                <w:szCs w:val="24"/>
              </w:rPr>
              <w:t>Czy wnioskodawca oraz partner (o ile dotyczy) posiada siedzibę, oddział, filię, delegaturę lub inną prawnie dozwoloną formę organizacyjną działalności podmiotu na terenie województwa łódzkiego?</w:t>
            </w:r>
          </w:p>
          <w:p w14:paraId="7B97AB35" w14:textId="77777777" w:rsidR="001C3C82" w:rsidRDefault="001C3C82" w:rsidP="002967ED">
            <w:pPr>
              <w:spacing w:before="120" w:after="120" w:line="312" w:lineRule="auto"/>
              <w:rPr>
                <w:rFonts w:ascii="Arial" w:hAnsi="Arial" w:cs="Arial"/>
                <w:color w:val="000000"/>
                <w:sz w:val="24"/>
                <w:szCs w:val="24"/>
              </w:rPr>
            </w:pPr>
          </w:p>
          <w:p w14:paraId="01CD62A5" w14:textId="07AC647C" w:rsidR="00240BE4" w:rsidRPr="00DB4539" w:rsidRDefault="001C3C82" w:rsidP="002967ED">
            <w:pPr>
              <w:spacing w:before="120" w:after="120" w:line="312" w:lineRule="auto"/>
              <w:rPr>
                <w:rFonts w:ascii="Arial" w:eastAsia="Times New Roman" w:hAnsi="Arial" w:cs="Arial"/>
                <w:sz w:val="24"/>
                <w:szCs w:val="24"/>
                <w:lang w:eastAsia="pl-PL"/>
              </w:rPr>
            </w:pPr>
            <w:r w:rsidRPr="001C3C82">
              <w:rPr>
                <w:rFonts w:ascii="Arial" w:hAnsi="Arial" w:cs="Arial"/>
                <w:color w:val="000000"/>
                <w:sz w:val="24"/>
                <w:szCs w:val="24"/>
              </w:rPr>
              <w:t>KRYTERIUM UZNAJE SIĘ ZA SPEŁNIONE, GDY OCENA BRZMI „TAK”.</w:t>
            </w:r>
          </w:p>
        </w:tc>
        <w:tc>
          <w:tcPr>
            <w:tcW w:w="2501" w:type="dxa"/>
            <w:vAlign w:val="center"/>
          </w:tcPr>
          <w:p w14:paraId="2C2F7D75"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 xml:space="preserve">TAK / NIE </w:t>
            </w:r>
          </w:p>
          <w:p w14:paraId="1A1A7F34" w14:textId="6232AA69"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1C3C82" w:rsidRPr="00DB4539" w14:paraId="6DC25D09" w14:textId="77777777" w:rsidTr="00213BB3">
        <w:trPr>
          <w:trHeight w:val="203"/>
        </w:trPr>
        <w:tc>
          <w:tcPr>
            <w:tcW w:w="846" w:type="dxa"/>
            <w:vAlign w:val="center"/>
          </w:tcPr>
          <w:p w14:paraId="5B7A19DA" w14:textId="76FCD76E" w:rsidR="001C3C82" w:rsidRPr="00DB4539" w:rsidRDefault="001C3C82" w:rsidP="002967ED">
            <w:pPr>
              <w:spacing w:before="120" w:after="120" w:line="312" w:lineRule="auto"/>
              <w:contextualSpacing/>
              <w:rPr>
                <w:rFonts w:ascii="Arial" w:eastAsia="Times New Roman" w:hAnsi="Arial" w:cs="Arial"/>
                <w:b/>
                <w:sz w:val="24"/>
                <w:szCs w:val="24"/>
              </w:rPr>
            </w:pPr>
            <w:r>
              <w:rPr>
                <w:rFonts w:ascii="Arial" w:eastAsia="Times New Roman" w:hAnsi="Arial" w:cs="Arial"/>
                <w:b/>
                <w:sz w:val="24"/>
                <w:szCs w:val="24"/>
              </w:rPr>
              <w:t>11,</w:t>
            </w:r>
          </w:p>
        </w:tc>
        <w:tc>
          <w:tcPr>
            <w:tcW w:w="2693" w:type="dxa"/>
            <w:vAlign w:val="center"/>
          </w:tcPr>
          <w:p w14:paraId="763EA2B9" w14:textId="6524AC24" w:rsidR="001C3C82" w:rsidRPr="00DB4539" w:rsidRDefault="001C3C82" w:rsidP="002967ED">
            <w:pPr>
              <w:spacing w:before="120" w:after="120" w:line="312" w:lineRule="auto"/>
              <w:rPr>
                <w:rFonts w:ascii="Arial" w:eastAsia="Times New Roman" w:hAnsi="Arial" w:cs="Arial"/>
                <w:b/>
                <w:bCs/>
                <w:sz w:val="24"/>
                <w:szCs w:val="24"/>
              </w:rPr>
            </w:pPr>
            <w:r w:rsidRPr="001C3C82">
              <w:rPr>
                <w:rFonts w:ascii="Arial" w:eastAsia="Times New Roman" w:hAnsi="Arial" w:cs="Arial"/>
                <w:b/>
                <w:bCs/>
                <w:sz w:val="24"/>
                <w:szCs w:val="24"/>
              </w:rPr>
              <w:t>Terytorium</w:t>
            </w:r>
          </w:p>
        </w:tc>
        <w:tc>
          <w:tcPr>
            <w:tcW w:w="7811" w:type="dxa"/>
          </w:tcPr>
          <w:p w14:paraId="1E98B339" w14:textId="77777777" w:rsidR="001C3C82" w:rsidRDefault="001C3C82" w:rsidP="002967ED">
            <w:pPr>
              <w:spacing w:before="120" w:after="120" w:line="312" w:lineRule="auto"/>
              <w:rPr>
                <w:rFonts w:ascii="Arial" w:hAnsi="Arial" w:cs="Arial"/>
                <w:color w:val="000000"/>
                <w:sz w:val="24"/>
                <w:szCs w:val="24"/>
              </w:rPr>
            </w:pPr>
            <w:r w:rsidRPr="001C3C82">
              <w:rPr>
                <w:rFonts w:ascii="Arial" w:hAnsi="Arial" w:cs="Arial"/>
                <w:color w:val="000000"/>
                <w:sz w:val="24"/>
                <w:szCs w:val="24"/>
              </w:rPr>
              <w:t xml:space="preserve">Czy projekt nie jest realizowany na terenie miasta Łodzi? </w:t>
            </w:r>
          </w:p>
          <w:p w14:paraId="1A7B4FAD" w14:textId="77777777" w:rsidR="001C3C82" w:rsidRDefault="001C3C82" w:rsidP="002967ED">
            <w:pPr>
              <w:spacing w:before="120" w:after="120" w:line="312" w:lineRule="auto"/>
              <w:rPr>
                <w:rFonts w:ascii="Arial" w:hAnsi="Arial" w:cs="Arial"/>
                <w:color w:val="000000"/>
                <w:sz w:val="24"/>
                <w:szCs w:val="24"/>
              </w:rPr>
            </w:pPr>
          </w:p>
          <w:p w14:paraId="5BF58DF0" w14:textId="5D04C15F" w:rsidR="001C3C82" w:rsidRPr="001C3C82" w:rsidRDefault="001C3C82" w:rsidP="002967ED">
            <w:pPr>
              <w:spacing w:before="120" w:after="120" w:line="312" w:lineRule="auto"/>
              <w:rPr>
                <w:rFonts w:ascii="Arial" w:hAnsi="Arial" w:cs="Arial"/>
                <w:color w:val="000000"/>
                <w:sz w:val="24"/>
                <w:szCs w:val="24"/>
              </w:rPr>
            </w:pPr>
            <w:r w:rsidRPr="001C3C82">
              <w:rPr>
                <w:rFonts w:ascii="Arial" w:hAnsi="Arial" w:cs="Arial"/>
                <w:color w:val="000000"/>
                <w:sz w:val="24"/>
                <w:szCs w:val="24"/>
              </w:rPr>
              <w:t>KRYTERIUM UZNAJE SIĘ ZA SPEŁNIONE, GDY OCENA BRZMI „TAK”.</w:t>
            </w:r>
          </w:p>
        </w:tc>
        <w:tc>
          <w:tcPr>
            <w:tcW w:w="2501" w:type="dxa"/>
            <w:vAlign w:val="center"/>
          </w:tcPr>
          <w:p w14:paraId="18F592B6" w14:textId="77777777" w:rsidR="00701700" w:rsidRDefault="001C3C82" w:rsidP="002967ED">
            <w:pPr>
              <w:spacing w:before="120" w:after="120" w:line="312" w:lineRule="auto"/>
              <w:rPr>
                <w:rFonts w:ascii="Arial" w:eastAsia="Times New Roman" w:hAnsi="Arial" w:cs="Arial"/>
                <w:sz w:val="24"/>
                <w:szCs w:val="24"/>
              </w:rPr>
            </w:pPr>
            <w:r w:rsidRPr="001C3C82">
              <w:rPr>
                <w:rFonts w:ascii="Arial" w:eastAsia="Times New Roman" w:hAnsi="Arial" w:cs="Arial"/>
                <w:sz w:val="24"/>
                <w:szCs w:val="24"/>
              </w:rPr>
              <w:t xml:space="preserve">TAK / NIE </w:t>
            </w:r>
          </w:p>
          <w:p w14:paraId="76531E67" w14:textId="04D5CBBC" w:rsidR="001C3C82" w:rsidRPr="00DB4539" w:rsidRDefault="001C3C82" w:rsidP="002967ED">
            <w:pPr>
              <w:spacing w:before="120" w:after="120" w:line="312" w:lineRule="auto"/>
              <w:rPr>
                <w:rFonts w:ascii="Arial" w:eastAsia="Times New Roman" w:hAnsi="Arial" w:cs="Arial"/>
                <w:sz w:val="24"/>
                <w:szCs w:val="24"/>
              </w:rPr>
            </w:pPr>
            <w:r w:rsidRPr="001C3C82">
              <w:rPr>
                <w:rFonts w:ascii="Arial" w:eastAsia="Times New Roman" w:hAnsi="Arial" w:cs="Arial"/>
                <w:sz w:val="24"/>
                <w:szCs w:val="24"/>
              </w:rPr>
              <w:t>Spełnienie kryterium jest konieczne do przyznania dofinansowania.</w:t>
            </w:r>
          </w:p>
        </w:tc>
      </w:tr>
      <w:bookmarkEnd w:id="1"/>
      <w:bookmarkEnd w:id="2"/>
    </w:tbl>
    <w:p w14:paraId="10CBAD4D" w14:textId="77777777" w:rsidR="002746B0" w:rsidRPr="00DB4539" w:rsidRDefault="002746B0" w:rsidP="002746B0">
      <w:pPr>
        <w:rPr>
          <w:rFonts w:ascii="Arial" w:hAnsi="Arial" w:cs="Arial"/>
          <w:sz w:val="24"/>
          <w:szCs w:val="24"/>
        </w:rPr>
      </w:pPr>
    </w:p>
    <w:sectPr w:rsidR="002746B0" w:rsidRPr="00DB4539" w:rsidSect="00292C67">
      <w:footerReference w:type="default" r:id="rId12"/>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8B81B" w14:textId="77777777" w:rsidR="00096F2C" w:rsidRDefault="00096F2C" w:rsidP="003F33B0">
      <w:pPr>
        <w:spacing w:after="0" w:line="240" w:lineRule="auto"/>
      </w:pPr>
      <w:r>
        <w:separator/>
      </w:r>
    </w:p>
  </w:endnote>
  <w:endnote w:type="continuationSeparator" w:id="0">
    <w:p w14:paraId="45D992F5" w14:textId="77777777" w:rsidR="00096F2C" w:rsidRDefault="00096F2C"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9598"/>
      <w:docPartObj>
        <w:docPartGallery w:val="Page Numbers (Bottom of Page)"/>
        <w:docPartUnique/>
      </w:docPartObj>
    </w:sdtPr>
    <w:sdtEndPr/>
    <w:sdtContent>
      <w:p w14:paraId="65D34454" w14:textId="1913D4C6" w:rsidR="00115CEB" w:rsidRDefault="00115CEB">
        <w:pPr>
          <w:pStyle w:val="Stopka"/>
          <w:jc w:val="center"/>
        </w:pPr>
        <w:r>
          <w:fldChar w:fldCharType="begin"/>
        </w:r>
        <w:r>
          <w:instrText>PAGE   \* MERGEFORMAT</w:instrText>
        </w:r>
        <w:r>
          <w:fldChar w:fldCharType="separate"/>
        </w:r>
        <w:r w:rsidR="00C330A6">
          <w:rPr>
            <w:noProof/>
          </w:rPr>
          <w:t>2</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72E93" w14:textId="77777777" w:rsidR="00096F2C" w:rsidRDefault="00096F2C" w:rsidP="003F33B0">
      <w:pPr>
        <w:spacing w:after="0" w:line="240" w:lineRule="auto"/>
      </w:pPr>
      <w:r>
        <w:separator/>
      </w:r>
    </w:p>
  </w:footnote>
  <w:footnote w:type="continuationSeparator" w:id="0">
    <w:p w14:paraId="0513BC1D" w14:textId="77777777" w:rsidR="00096F2C" w:rsidRDefault="00096F2C"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DFCBACA"/>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6D0796E"/>
    <w:multiLevelType w:val="hybridMultilevel"/>
    <w:tmpl w:val="C23E520A"/>
    <w:lvl w:ilvl="0" w:tplc="EC80A364">
      <w:start w:val="1"/>
      <w:numFmt w:val="bullet"/>
      <w:lvlText w:val=""/>
      <w:lvlJc w:val="left"/>
      <w:pPr>
        <w:ind w:left="720" w:hanging="360"/>
      </w:pPr>
      <w:rPr>
        <w:rFonts w:ascii="Symbol" w:hAnsi="Symbol" w:hint="default"/>
      </w:rPr>
    </w:lvl>
    <w:lvl w:ilvl="1" w:tplc="FFFFFFFF">
      <w:numFmt w:val="bullet"/>
      <w:lvlText w:val="•"/>
      <w:lvlJc w:val="left"/>
      <w:pPr>
        <w:ind w:left="1545" w:hanging="46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0"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5"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7"/>
  </w:num>
  <w:num w:numId="3">
    <w:abstractNumId w:val="7"/>
  </w:num>
  <w:num w:numId="4">
    <w:abstractNumId w:val="1"/>
  </w:num>
  <w:num w:numId="5">
    <w:abstractNumId w:val="12"/>
  </w:num>
  <w:num w:numId="6">
    <w:abstractNumId w:val="8"/>
  </w:num>
  <w:num w:numId="7">
    <w:abstractNumId w:val="5"/>
  </w:num>
  <w:num w:numId="8">
    <w:abstractNumId w:val="0"/>
  </w:num>
  <w:num w:numId="9">
    <w:abstractNumId w:val="11"/>
  </w:num>
  <w:num w:numId="10">
    <w:abstractNumId w:val="18"/>
  </w:num>
  <w:num w:numId="11">
    <w:abstractNumId w:val="16"/>
  </w:num>
  <w:num w:numId="12">
    <w:abstractNumId w:val="6"/>
  </w:num>
  <w:num w:numId="13">
    <w:abstractNumId w:val="10"/>
  </w:num>
  <w:num w:numId="14">
    <w:abstractNumId w:val="14"/>
  </w:num>
  <w:num w:numId="15">
    <w:abstractNumId w:val="9"/>
  </w:num>
  <w:num w:numId="16">
    <w:abstractNumId w:val="21"/>
  </w:num>
  <w:num w:numId="17">
    <w:abstractNumId w:val="26"/>
  </w:num>
  <w:num w:numId="18">
    <w:abstractNumId w:val="23"/>
  </w:num>
  <w:num w:numId="19">
    <w:abstractNumId w:val="20"/>
  </w:num>
  <w:num w:numId="20">
    <w:abstractNumId w:val="4"/>
  </w:num>
  <w:num w:numId="21">
    <w:abstractNumId w:val="2"/>
  </w:num>
  <w:num w:numId="22">
    <w:abstractNumId w:val="19"/>
  </w:num>
  <w:num w:numId="23">
    <w:abstractNumId w:val="3"/>
  </w:num>
  <w:num w:numId="24">
    <w:abstractNumId w:val="25"/>
  </w:num>
  <w:num w:numId="25">
    <w:abstractNumId w:val="22"/>
  </w:num>
  <w:num w:numId="26">
    <w:abstractNumId w:val="15"/>
  </w:num>
  <w:num w:numId="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6F2C"/>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62487"/>
    <w:rsid w:val="00172060"/>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C3C82"/>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12743"/>
    <w:rsid w:val="00213BB3"/>
    <w:rsid w:val="002238A4"/>
    <w:rsid w:val="00224A7B"/>
    <w:rsid w:val="002316B5"/>
    <w:rsid w:val="0023181D"/>
    <w:rsid w:val="00234CD7"/>
    <w:rsid w:val="00236A4B"/>
    <w:rsid w:val="00240BE4"/>
    <w:rsid w:val="00241A0A"/>
    <w:rsid w:val="00253217"/>
    <w:rsid w:val="00260C0D"/>
    <w:rsid w:val="002746B0"/>
    <w:rsid w:val="00276FCD"/>
    <w:rsid w:val="00277205"/>
    <w:rsid w:val="00292C67"/>
    <w:rsid w:val="0029347E"/>
    <w:rsid w:val="00296443"/>
    <w:rsid w:val="002967ED"/>
    <w:rsid w:val="002A46A6"/>
    <w:rsid w:val="002A4A96"/>
    <w:rsid w:val="002C258D"/>
    <w:rsid w:val="002C33B3"/>
    <w:rsid w:val="002C64C0"/>
    <w:rsid w:val="002C7A42"/>
    <w:rsid w:val="002D57AA"/>
    <w:rsid w:val="002E23F5"/>
    <w:rsid w:val="0030304C"/>
    <w:rsid w:val="00305B68"/>
    <w:rsid w:val="00313287"/>
    <w:rsid w:val="00313D42"/>
    <w:rsid w:val="0032251D"/>
    <w:rsid w:val="00330B75"/>
    <w:rsid w:val="00340CA0"/>
    <w:rsid w:val="00344E8C"/>
    <w:rsid w:val="00366A7C"/>
    <w:rsid w:val="00371E59"/>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62622"/>
    <w:rsid w:val="00480674"/>
    <w:rsid w:val="00482445"/>
    <w:rsid w:val="00483754"/>
    <w:rsid w:val="0048396F"/>
    <w:rsid w:val="00485759"/>
    <w:rsid w:val="0048633E"/>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635D"/>
    <w:rsid w:val="005339C2"/>
    <w:rsid w:val="00541C07"/>
    <w:rsid w:val="005431B9"/>
    <w:rsid w:val="005433B9"/>
    <w:rsid w:val="00550FAB"/>
    <w:rsid w:val="00574279"/>
    <w:rsid w:val="00575467"/>
    <w:rsid w:val="005756C2"/>
    <w:rsid w:val="0057612C"/>
    <w:rsid w:val="00590B26"/>
    <w:rsid w:val="00593AEC"/>
    <w:rsid w:val="0059741F"/>
    <w:rsid w:val="005A10F7"/>
    <w:rsid w:val="005A65C9"/>
    <w:rsid w:val="005A776C"/>
    <w:rsid w:val="005B2AC1"/>
    <w:rsid w:val="005B31D3"/>
    <w:rsid w:val="005D796A"/>
    <w:rsid w:val="005E50B0"/>
    <w:rsid w:val="005F1021"/>
    <w:rsid w:val="005F4D6F"/>
    <w:rsid w:val="00624450"/>
    <w:rsid w:val="006272EA"/>
    <w:rsid w:val="00627D60"/>
    <w:rsid w:val="006512E9"/>
    <w:rsid w:val="00653504"/>
    <w:rsid w:val="00657CB4"/>
    <w:rsid w:val="00666CDA"/>
    <w:rsid w:val="00667F56"/>
    <w:rsid w:val="00676BAA"/>
    <w:rsid w:val="00677B9E"/>
    <w:rsid w:val="00681C32"/>
    <w:rsid w:val="006845E4"/>
    <w:rsid w:val="0069389A"/>
    <w:rsid w:val="0069556C"/>
    <w:rsid w:val="00696004"/>
    <w:rsid w:val="006A1D23"/>
    <w:rsid w:val="006A3E8D"/>
    <w:rsid w:val="006B0567"/>
    <w:rsid w:val="006B6A8D"/>
    <w:rsid w:val="006B7B20"/>
    <w:rsid w:val="006C0529"/>
    <w:rsid w:val="006C1067"/>
    <w:rsid w:val="006C3D72"/>
    <w:rsid w:val="006D37FA"/>
    <w:rsid w:val="006D4114"/>
    <w:rsid w:val="006D5047"/>
    <w:rsid w:val="006D75C0"/>
    <w:rsid w:val="006D77C0"/>
    <w:rsid w:val="006E2D97"/>
    <w:rsid w:val="006E6583"/>
    <w:rsid w:val="006E6C16"/>
    <w:rsid w:val="006E76A8"/>
    <w:rsid w:val="006F08C2"/>
    <w:rsid w:val="006F280A"/>
    <w:rsid w:val="006F4B2B"/>
    <w:rsid w:val="00701700"/>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01F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270"/>
    <w:rsid w:val="00AC65CE"/>
    <w:rsid w:val="00AC790E"/>
    <w:rsid w:val="00AD61D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330A6"/>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593C"/>
    <w:rsid w:val="00D078B4"/>
    <w:rsid w:val="00D2244E"/>
    <w:rsid w:val="00D25416"/>
    <w:rsid w:val="00D31C52"/>
    <w:rsid w:val="00D435F2"/>
    <w:rsid w:val="00D4519E"/>
    <w:rsid w:val="00D462C4"/>
    <w:rsid w:val="00D514A0"/>
    <w:rsid w:val="00D60C09"/>
    <w:rsid w:val="00D63A0A"/>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0C21"/>
    <w:rsid w:val="00DC274B"/>
    <w:rsid w:val="00DC2E80"/>
    <w:rsid w:val="00DC323F"/>
    <w:rsid w:val="00DC57F8"/>
    <w:rsid w:val="00DD3FE1"/>
    <w:rsid w:val="00DE57BD"/>
    <w:rsid w:val="00DE5FEB"/>
    <w:rsid w:val="00DE7762"/>
    <w:rsid w:val="00DF290B"/>
    <w:rsid w:val="00DF48F0"/>
    <w:rsid w:val="00E0055F"/>
    <w:rsid w:val="00E02E64"/>
    <w:rsid w:val="00E04B48"/>
    <w:rsid w:val="00E114DB"/>
    <w:rsid w:val="00E172F7"/>
    <w:rsid w:val="00E220BA"/>
    <w:rsid w:val="00E23B5D"/>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17D7"/>
    <w:rsid w:val="00ED47BE"/>
    <w:rsid w:val="00EE15DB"/>
    <w:rsid w:val="00EE2520"/>
    <w:rsid w:val="00EF712D"/>
    <w:rsid w:val="00F040DB"/>
    <w:rsid w:val="00F0430C"/>
    <w:rsid w:val="00F15DD4"/>
    <w:rsid w:val="00F27B52"/>
    <w:rsid w:val="00F30F28"/>
    <w:rsid w:val="00F35BFC"/>
    <w:rsid w:val="00F36D8F"/>
    <w:rsid w:val="00F41303"/>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customStyle="1" w:styleId="UnresolvedMention">
    <w:name w:val="Unresolved Mention"/>
    <w:basedOn w:val="Domylnaczcionkaakapitu"/>
    <w:uiPriority w:val="99"/>
    <w:semiHidden/>
    <w:unhideWhenUsed/>
    <w:rsid w:val="00F41303"/>
    <w:rPr>
      <w:color w:val="605E5C"/>
      <w:shd w:val="clear" w:color="auto" w:fill="E1DFDD"/>
    </w:rPr>
  </w:style>
  <w:style w:type="character" w:styleId="UyteHipercze">
    <w:name w:val="FollowedHyperlink"/>
    <w:basedOn w:val="Domylnaczcionkaakapitu"/>
    <w:uiPriority w:val="99"/>
    <w:semiHidden/>
    <w:unhideWhenUsed/>
    <w:rsid w:val="006C3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20"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481D-701A-4F4B-A72E-A349B264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33</Pages>
  <Words>3857</Words>
  <Characters>23147</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
  <cp:keywords/>
  <dc:description/>
  <cp:lastModifiedBy>Małgorzata Garstka-Kozłowska</cp:lastModifiedBy>
  <cp:revision>6</cp:revision>
  <cp:lastPrinted>2023-08-07T07:47:00Z</cp:lastPrinted>
  <dcterms:created xsi:type="dcterms:W3CDTF">2026-04-28T07:47:00Z</dcterms:created>
  <dcterms:modified xsi:type="dcterms:W3CDTF">2026-05-19T11:06:00Z</dcterms:modified>
</cp:coreProperties>
</file>