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E954" w14:textId="77777777" w:rsidR="000003B1" w:rsidRPr="000003B1" w:rsidRDefault="004D6C66" w:rsidP="000003B1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</w:p>
    <w:p w14:paraId="2036E567" w14:textId="77777777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>Nazwa i adres podmiotu</w:t>
      </w:r>
      <w:r>
        <w:rPr>
          <w:rFonts w:cs="Arial"/>
        </w:rPr>
        <w:tab/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77777777" w:rsidR="00B277CC" w:rsidRPr="00735EA4" w:rsidRDefault="00E622BB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□ 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20095AE" w:rsidR="00B277CC" w:rsidRPr="00735EA4" w:rsidRDefault="0062484F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>
        <w:rPr>
          <w:rFonts w:cs="Arial"/>
        </w:rPr>
        <w:t>□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215D7F0E" w:rsidR="00B277CC" w:rsidRPr="00B277CC" w:rsidRDefault="00B277CC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r w:rsidRPr="00735EA4">
        <w:rPr>
          <w:rFonts w:cs="Arial"/>
        </w:rPr>
        <w:t xml:space="preserve">□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</w:t>
      </w:r>
      <w:bookmarkStart w:id="0" w:name="_GoBack"/>
      <w:bookmarkEnd w:id="0"/>
      <w:r w:rsidRPr="00735EA4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lastRenderedPageBreak/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77777777" w:rsidR="00BB09A7" w:rsidRDefault="00F91BAE">
      <w:pPr>
        <w:autoSpaceDE w:val="0"/>
        <w:autoSpaceDN w:val="0"/>
        <w:adjustRightInd w:val="0"/>
        <w:spacing w:after="1000" w:line="360" w:lineRule="auto"/>
        <w:rPr>
          <w:rFonts w:cs="Arial"/>
        </w:rPr>
      </w:pPr>
      <w:r>
        <w:rPr>
          <w:rFonts w:cs="Arial"/>
        </w:rPr>
        <w:t>W przypadku uznania podatku VAT za wydatek kwalifikowalny zobowiązuję się do przedstawienia na etapie składania pierwszego wniosku o płatność indywidulanej interpretacji podatkowej z Krajowej Informacji Skarbowej w zakresie braku prawnej możliwości zwrotu podatku VAT.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B817" w14:textId="77777777" w:rsidR="00F03A65" w:rsidRDefault="00F03A65" w:rsidP="00714A77">
      <w:r>
        <w:separator/>
      </w:r>
    </w:p>
  </w:endnote>
  <w:endnote w:type="continuationSeparator" w:id="0">
    <w:p w14:paraId="4ECB0EB7" w14:textId="77777777" w:rsidR="00F03A65" w:rsidRDefault="00F03A65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42A8" w14:textId="77777777" w:rsidR="00F03A65" w:rsidRDefault="00F03A65" w:rsidP="00714A77">
      <w:r>
        <w:separator/>
      </w:r>
    </w:p>
  </w:footnote>
  <w:footnote w:type="continuationSeparator" w:id="0">
    <w:p w14:paraId="6815D52A" w14:textId="77777777" w:rsidR="00F03A65" w:rsidRDefault="00F03A65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6"/>
    <w:rsid w:val="000003B1"/>
    <w:rsid w:val="000A48F6"/>
    <w:rsid w:val="000B62C9"/>
    <w:rsid w:val="00150993"/>
    <w:rsid w:val="0015531A"/>
    <w:rsid w:val="001F640E"/>
    <w:rsid w:val="002009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556C"/>
    <w:rsid w:val="00714A77"/>
    <w:rsid w:val="0071760D"/>
    <w:rsid w:val="00735EA4"/>
    <w:rsid w:val="00740D7A"/>
    <w:rsid w:val="007856F3"/>
    <w:rsid w:val="007A3C93"/>
    <w:rsid w:val="007F415F"/>
    <w:rsid w:val="00950D9F"/>
    <w:rsid w:val="00964534"/>
    <w:rsid w:val="009E10EC"/>
    <w:rsid w:val="00A32A69"/>
    <w:rsid w:val="00AE1FBF"/>
    <w:rsid w:val="00B111C3"/>
    <w:rsid w:val="00B277CC"/>
    <w:rsid w:val="00BB09A7"/>
    <w:rsid w:val="00BB7AB2"/>
    <w:rsid w:val="00BE1932"/>
    <w:rsid w:val="00BE5A56"/>
    <w:rsid w:val="00BF6262"/>
    <w:rsid w:val="00C31C9A"/>
    <w:rsid w:val="00C55D36"/>
    <w:rsid w:val="00C71FCD"/>
    <w:rsid w:val="00C940A7"/>
    <w:rsid w:val="00CF5959"/>
    <w:rsid w:val="00DB4847"/>
    <w:rsid w:val="00E4042E"/>
    <w:rsid w:val="00E622BB"/>
    <w:rsid w:val="00F03A65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35F4-37B3-4E68-9A17-59F5C547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Emilia Calak-Kłoda</cp:lastModifiedBy>
  <cp:revision>36</cp:revision>
  <dcterms:created xsi:type="dcterms:W3CDTF">2023-01-09T09:28:00Z</dcterms:created>
  <dcterms:modified xsi:type="dcterms:W3CDTF">2023-06-16T12:54:00Z</dcterms:modified>
</cp:coreProperties>
</file>