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D458A" w14:textId="64C19BD8" w:rsidR="00882E16" w:rsidRPr="005B4DB2" w:rsidRDefault="00882E16" w:rsidP="005B4DB2">
      <w:pPr>
        <w:spacing w:line="360" w:lineRule="auto"/>
        <w:jc w:val="right"/>
        <w:rPr>
          <w:rFonts w:cs="Arial"/>
          <w:b/>
          <w:sz w:val="18"/>
          <w:szCs w:val="18"/>
        </w:rPr>
      </w:pPr>
      <w:bookmarkStart w:id="0" w:name="_GoBack"/>
      <w:bookmarkEnd w:id="0"/>
      <w:r w:rsidRPr="005B4DB2">
        <w:rPr>
          <w:rFonts w:cs="Arial"/>
          <w:b/>
          <w:sz w:val="18"/>
          <w:szCs w:val="18"/>
        </w:rPr>
        <w:t xml:space="preserve">Załącznik nr </w:t>
      </w:r>
      <w:r w:rsidR="005B4DB2" w:rsidRPr="005B4DB2">
        <w:rPr>
          <w:rFonts w:cs="Arial"/>
          <w:b/>
          <w:sz w:val="18"/>
          <w:szCs w:val="18"/>
        </w:rPr>
        <w:t>8</w:t>
      </w:r>
      <w:r w:rsidRPr="005B4DB2">
        <w:rPr>
          <w:rFonts w:cs="Arial"/>
          <w:b/>
          <w:sz w:val="18"/>
          <w:szCs w:val="18"/>
        </w:rPr>
        <w:t xml:space="preserve"> do Wniosku o dofinansowanie do oceny kryterium </w:t>
      </w:r>
      <w:r w:rsidR="002416EF" w:rsidRPr="005B4DB2">
        <w:rPr>
          <w:rFonts w:cs="Arial"/>
          <w:b/>
          <w:sz w:val="18"/>
          <w:szCs w:val="18"/>
        </w:rPr>
        <w:t>formalnego</w:t>
      </w:r>
      <w:r w:rsidRPr="005B4DB2">
        <w:rPr>
          <w:rFonts w:cs="Arial"/>
          <w:b/>
          <w:sz w:val="18"/>
          <w:szCs w:val="18"/>
        </w:rPr>
        <w:t xml:space="preserve"> </w:t>
      </w:r>
      <w:r w:rsidR="005B4DB2" w:rsidRPr="005B4DB2">
        <w:rPr>
          <w:rFonts w:cs="Arial"/>
          <w:b/>
          <w:i/>
          <w:sz w:val="18"/>
          <w:szCs w:val="18"/>
        </w:rPr>
        <w:t>Zgodność projektu z obowiązującymi przepisami</w:t>
      </w:r>
      <w:r w:rsidR="005B4DB2" w:rsidRPr="005B4DB2">
        <w:rPr>
          <w:rFonts w:cs="Arial"/>
          <w:b/>
          <w:sz w:val="18"/>
          <w:szCs w:val="18"/>
        </w:rPr>
        <w:t xml:space="preserve"> oraz oceny kryterium formalnego </w:t>
      </w:r>
      <w:r w:rsidR="005B4DB2" w:rsidRPr="005B4DB2">
        <w:rPr>
          <w:rFonts w:cs="Arial"/>
          <w:b/>
          <w:i/>
          <w:sz w:val="18"/>
          <w:szCs w:val="18"/>
        </w:rPr>
        <w:t>Budżet projektu</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4B487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4B487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4B487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4B487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4B487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4B487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4B487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4B487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4B487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4B487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w:t>
      </w:r>
      <w:r w:rsidR="00DB6453" w:rsidRPr="00DB6453">
        <w:rPr>
          <w:bCs/>
          <w:lang w:eastAsia="en-GB"/>
        </w:rPr>
        <w:lastRenderedPageBreak/>
        <w:t xml:space="preserve">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4B487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4B487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C36629B"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w:t>
      </w:r>
      <w:r w:rsidR="003B4C05" w:rsidRPr="004F3179">
        <w:rPr>
          <w:rFonts w:cs="Arial"/>
        </w:rPr>
        <w:t>20</w:t>
      </w:r>
      <w:r w:rsidR="003B4C05">
        <w:rPr>
          <w:rFonts w:cs="Arial"/>
        </w:rPr>
        <w:t>1</w:t>
      </w:r>
      <w:r w:rsidR="003B4C05" w:rsidRPr="004F3179">
        <w:rPr>
          <w:rFonts w:cs="Arial"/>
        </w:rPr>
        <w:t>4</w:t>
      </w:r>
      <w:r w:rsidRPr="004F3179">
        <w:rPr>
          <w:rFonts w:cs="Arial"/>
        </w:rPr>
        <w:t>/</w:t>
      </w:r>
      <w:r w:rsidR="003B4C05">
        <w:rPr>
          <w:rFonts w:cs="Arial"/>
        </w:rPr>
        <w:t>25</w:t>
      </w:r>
      <w:r w:rsidRPr="004F3179">
        <w:rPr>
          <w:rFonts w:cs="Arial"/>
        </w:rPr>
        <w:t>/</w:t>
      </w:r>
      <w:r w:rsidR="003B4C05">
        <w:rPr>
          <w:rFonts w:cs="Arial"/>
        </w:rPr>
        <w:t>UE</w:t>
      </w:r>
      <w:r w:rsidR="003B4C05" w:rsidRPr="004F3179">
        <w:rPr>
          <w:rFonts w:cs="Arial"/>
        </w:rPr>
        <w:t xml:space="preserve"> </w:t>
      </w:r>
      <w:r w:rsidRPr="004F3179">
        <w:rPr>
          <w:rFonts w:cs="Arial"/>
        </w:rPr>
        <w:t xml:space="preserve">Parlamentu Europejskiego i Rady z dnia </w:t>
      </w:r>
      <w:r w:rsidR="00C60C51">
        <w:rPr>
          <w:rFonts w:cs="Arial"/>
        </w:rPr>
        <w:t>26</w:t>
      </w:r>
      <w:r w:rsidR="00C60C51" w:rsidRPr="004F3179">
        <w:rPr>
          <w:rFonts w:cs="Arial"/>
        </w:rPr>
        <w:t xml:space="preserve"> </w:t>
      </w:r>
      <w:r w:rsidR="00C60C51">
        <w:rPr>
          <w:rFonts w:cs="Arial"/>
        </w:rPr>
        <w:t>lutego</w:t>
      </w:r>
      <w:r w:rsidRPr="004F3179">
        <w:rPr>
          <w:rFonts w:cs="Arial"/>
        </w:rPr>
        <w:t xml:space="preserve"> 20</w:t>
      </w:r>
      <w:r w:rsidR="00C60C51">
        <w:rPr>
          <w:rFonts w:cs="Arial"/>
        </w:rPr>
        <w:t>1</w:t>
      </w:r>
      <w:r w:rsidRPr="004F3179">
        <w:rPr>
          <w:rFonts w:cs="Arial"/>
        </w:rPr>
        <w:t xml:space="preserve">4 r. i dyrektywy </w:t>
      </w:r>
      <w:r w:rsidR="00C60C51" w:rsidRPr="004F3179">
        <w:rPr>
          <w:rFonts w:cs="Arial"/>
        </w:rPr>
        <w:t>20</w:t>
      </w:r>
      <w:r w:rsidR="00C60C51">
        <w:rPr>
          <w:rFonts w:cs="Arial"/>
        </w:rPr>
        <w:t>1</w:t>
      </w:r>
      <w:r w:rsidR="00C60C51" w:rsidRPr="004F3179">
        <w:rPr>
          <w:rFonts w:cs="Arial"/>
        </w:rPr>
        <w:t>4</w:t>
      </w:r>
      <w:r w:rsidRPr="004F3179">
        <w:rPr>
          <w:rFonts w:cs="Arial"/>
        </w:rPr>
        <w:t>/</w:t>
      </w:r>
      <w:r w:rsidR="00C60C51">
        <w:rPr>
          <w:rFonts w:cs="Arial"/>
        </w:rPr>
        <w:t>24</w:t>
      </w:r>
      <w:r w:rsidRPr="004F3179">
        <w:rPr>
          <w:rFonts w:cs="Arial"/>
        </w:rPr>
        <w:t>/</w:t>
      </w:r>
      <w:r w:rsidR="00C60C51">
        <w:rPr>
          <w:rFonts w:cs="Arial"/>
        </w:rPr>
        <w:t>UE</w:t>
      </w:r>
      <w:r w:rsidR="00C60C51" w:rsidRPr="004F3179">
        <w:rPr>
          <w:rFonts w:cs="Arial"/>
        </w:rPr>
        <w:t xml:space="preserve"> </w:t>
      </w:r>
      <w:r w:rsidRPr="004F3179">
        <w:rPr>
          <w:rFonts w:cs="Arial"/>
        </w:rPr>
        <w:t xml:space="preserve">Parlamentu Europejskiego i Rady z dnia </w:t>
      </w:r>
      <w:r w:rsidR="00C60C51">
        <w:rPr>
          <w:rFonts w:cs="Arial"/>
        </w:rPr>
        <w:t>26</w:t>
      </w:r>
      <w:r w:rsidR="00C60C51" w:rsidRPr="004F3179">
        <w:rPr>
          <w:rFonts w:cs="Arial"/>
        </w:rPr>
        <w:t xml:space="preserve"> </w:t>
      </w:r>
      <w:r w:rsidR="00C60C51">
        <w:rPr>
          <w:rFonts w:cs="Arial"/>
        </w:rPr>
        <w:t>lutego</w:t>
      </w:r>
      <w:r w:rsidRPr="004F3179">
        <w:rPr>
          <w:rFonts w:cs="Arial"/>
        </w:rPr>
        <w:t xml:space="preserve"> 20</w:t>
      </w:r>
      <w:r w:rsidR="00C60C51">
        <w:rPr>
          <w:rFonts w:cs="Arial"/>
        </w:rPr>
        <w:t>1</w:t>
      </w:r>
      <w:r w:rsidRPr="004F3179">
        <w:rPr>
          <w:rFonts w:cs="Arial"/>
        </w:rPr>
        <w:t xml:space="preserve">4 r. Również </w:t>
      </w:r>
      <w:r w:rsidRPr="004F3179">
        <w:rPr>
          <w:rFonts w:cs="Arial"/>
        </w:rPr>
        <w:lastRenderedPageBreak/>
        <w:t xml:space="preserve">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w:t>
      </w:r>
      <w:r w:rsidRPr="004F3179">
        <w:rPr>
          <w:rFonts w:cs="Arial"/>
        </w:rPr>
        <w:lastRenderedPageBreak/>
        <w:t>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 xml:space="preserve">w obu przypadkach koszty mogą przewyższać koszty normalne. Koszty, które należy uwzględnić, to wszystkie koszty dotyczące danej UOIG, tj. koszty bezpośrednie niezbędne do wykonania UOIG oraz odpowiedni wkład na pokrycie kosztów pośrednich wspólnych </w:t>
      </w:r>
      <w:r w:rsidRPr="000C6ED4">
        <w:rPr>
          <w:rFonts w:cs="Arial"/>
        </w:rPr>
        <w:lastRenderedPageBreak/>
        <w:t>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4B487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4B487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 xml:space="preserve">tylko </w:t>
      </w:r>
      <w:r w:rsidRPr="009547F9">
        <w:rPr>
          <w:bCs/>
          <w:iCs/>
          <w:lang w:eastAsia="en-GB"/>
        </w:rPr>
        <w:lastRenderedPageBreak/>
        <w:t>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4B487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4B487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lastRenderedPageBreak/>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4B487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4B487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lastRenderedPageBreak/>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4B487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4B487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w:t>
      </w:r>
      <w:r w:rsidRPr="006B254D">
        <w:rPr>
          <w:rFonts w:cs="Arial"/>
          <w:lang w:eastAsia="en-GB"/>
        </w:rPr>
        <w:lastRenderedPageBreak/>
        <w:t>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4B487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4B487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4B487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w:t>
      </w:r>
      <w:r w:rsidR="005E2318" w:rsidRPr="005E2318">
        <w:rPr>
          <w:rFonts w:cs="Arial"/>
          <w:lang w:eastAsia="en-GB"/>
        </w:rPr>
        <w:lastRenderedPageBreak/>
        <w:t xml:space="preserve">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358AB2BB"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w:t>
      </w:r>
      <w:r w:rsidR="00684200">
        <w:rPr>
          <w:rFonts w:cs="Arial"/>
          <w:b/>
        </w:rPr>
        <w:t>.295.</w:t>
      </w:r>
      <w:r w:rsidR="005053E3" w:rsidRPr="0008493B">
        <w:rPr>
          <w:rFonts w:cs="Arial"/>
          <w:b/>
        </w:rPr>
        <w:t>2831 z 15.12.2023) – które zastępuje rozporządzenie Komisji (UE) nr 1407/2013.</w:t>
      </w:r>
    </w:p>
    <w:p w14:paraId="0D6BF4D5" w14:textId="6BD0F4BC" w:rsidR="00EB181C" w:rsidRDefault="00806BCD" w:rsidP="001E58B1">
      <w:pPr>
        <w:spacing w:line="360" w:lineRule="auto"/>
        <w:rPr>
          <w:rFonts w:cs="Arial"/>
        </w:rPr>
        <w:sectPr w:rsidR="00EB181C" w:rsidSect="00625F56">
          <w:footerReference w:type="default" r:id="rId8"/>
          <w:headerReference w:type="first" r:id="rId9"/>
          <w:footerReference w:type="first" r:id="rId10"/>
          <w:pgSz w:w="12240" w:h="15840"/>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4E1EE7E"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 xml:space="preserve">Programy pomocowe i pomoc indywidualna/Zasady pomocy de </w:t>
        </w:r>
        <w:proofErr w:type="spellStart"/>
        <w:r w:rsidR="004651A2" w:rsidRPr="004651A2">
          <w:rPr>
            <w:rStyle w:val="Hipercze"/>
            <w:rFonts w:cs="Arial"/>
          </w:rPr>
          <w:t>minimis</w:t>
        </w:r>
        <w:proofErr w:type="spellEnd"/>
      </w:hyperlink>
      <w:r w:rsidR="00B64274" w:rsidRPr="0008493B">
        <w:rPr>
          <w:rFonts w:cs="Arial"/>
        </w:rPr>
        <w:t xml:space="preserve">. </w:t>
      </w:r>
      <w:r w:rsidR="002A5A2C" w:rsidRPr="0008493B">
        <w:rPr>
          <w:rFonts w:cs="Arial"/>
        </w:rPr>
        <w:br/>
      </w:r>
    </w:p>
    <w:p w14:paraId="3CE7C5B2" w14:textId="59664039"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4B4876">
        <w:rPr>
          <w:rFonts w:cs="Arial"/>
          <w:b/>
        </w:rPr>
        <w:t>8</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p>
    <w:p w14:paraId="29B32A1C" w14:textId="23EB50EF" w:rsidR="00551516" w:rsidRPr="009547F9" w:rsidRDefault="009547F9" w:rsidP="002B0189">
      <w:pPr>
        <w:spacing w:before="240" w:line="360" w:lineRule="auto"/>
        <w:rPr>
          <w:rFonts w:cs="Arial"/>
          <w:b/>
        </w:rPr>
      </w:pPr>
      <w:r w:rsidRPr="0008493B">
        <w:rPr>
          <w:rFonts w:cs="Arial"/>
          <w:b/>
        </w:rPr>
        <w:lastRenderedPageBreak/>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40EF5FFD" w14:textId="77777777" w:rsidR="00752E77" w:rsidRPr="00752E77" w:rsidRDefault="00752E77" w:rsidP="00752E77">
      <w:pPr>
        <w:autoSpaceDE w:val="0"/>
        <w:autoSpaceDN w:val="0"/>
        <w:adjustRightInd w:val="0"/>
        <w:spacing w:before="120" w:line="360" w:lineRule="auto"/>
        <w:jc w:val="both"/>
        <w:rPr>
          <w:rFonts w:cs="Arial"/>
        </w:rPr>
      </w:pPr>
    </w:p>
    <w:p w14:paraId="302EC9E5" w14:textId="625FCC49" w:rsidR="00FF33DD" w:rsidRDefault="00D0605B" w:rsidP="001E58B1">
      <w:pPr>
        <w:spacing w:line="360" w:lineRule="auto"/>
        <w:rPr>
          <w:rFonts w:cs="Arial"/>
        </w:rPr>
      </w:pPr>
      <w:r>
        <w:rPr>
          <w:rFonts w:cs="Arial"/>
        </w:rPr>
        <w:t xml:space="preserve"> </w:t>
      </w: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260F4A89" w:rsidR="00712373" w:rsidRPr="0043091E" w:rsidRDefault="001E58B1" w:rsidP="00B10E98">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BF3277">
        <w:rPr>
          <w:rFonts w:cs="Arial"/>
        </w:rPr>
        <w:t xml:space="preserve"> (z późn.zm.)</w:t>
      </w:r>
      <w:r w:rsidR="00106613">
        <w:rPr>
          <w:rFonts w:cs="Arial"/>
        </w:rPr>
        <w:t>.</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proofErr w:type="spellStart"/>
      <w:r w:rsidR="00846F1B">
        <w:rPr>
          <w:rFonts w:cs="Arial"/>
        </w:rPr>
        <w:t>link</w:t>
      </w:r>
      <w:hyperlink r:id="rId13" w:history="1">
        <w:r w:rsidR="00850025">
          <w:rPr>
            <w:rStyle w:val="Hipercze"/>
          </w:rPr>
          <w:t>Pomoc</w:t>
        </w:r>
        <w:proofErr w:type="spellEnd"/>
        <w:r w:rsidR="00850025">
          <w:rPr>
            <w:rStyle w:val="Hipercze"/>
          </w:rPr>
          <w:t xml:space="preserve"> publiczna/Formularz informacji- pomoc inna niż pomoc w rolnictwie lub rybołówstwie ...</w:t>
        </w:r>
      </w:hyperlink>
      <w:r w:rsidR="00B64274" w:rsidRPr="0043091E">
        <w:rPr>
          <w:rFonts w:cs="Arial"/>
        </w:rPr>
        <w:t xml:space="preserve">. </w:t>
      </w:r>
      <w:r w:rsidR="00E55E6E">
        <w:rPr>
          <w:rFonts w:cs="Arial"/>
        </w:rPr>
        <w:t>W</w:t>
      </w:r>
      <w:r w:rsidR="00E55E6E" w:rsidRPr="0043091E">
        <w:rPr>
          <w:rFonts w:cs="Arial"/>
        </w:rPr>
        <w:t xml:space="preserve"> ramach załącznika nr </w:t>
      </w:r>
      <w:r w:rsidR="004B4876">
        <w:rPr>
          <w:rFonts w:cs="Arial"/>
        </w:rPr>
        <w:t>8</w:t>
      </w:r>
      <w:r w:rsidR="00E55E6E" w:rsidRPr="0043091E">
        <w:rPr>
          <w:rFonts w:cs="Arial"/>
        </w:rPr>
        <w:t xml:space="preserve"> </w:t>
      </w:r>
      <w:r w:rsidR="00B64274" w:rsidRPr="0043091E">
        <w:rPr>
          <w:rFonts w:cs="Arial"/>
        </w:rPr>
        <w:t xml:space="preserve">musisz dołączyć </w:t>
      </w:r>
      <w:r w:rsidR="002E71D4">
        <w:rPr>
          <w:rFonts w:cs="Arial"/>
        </w:rPr>
        <w:t xml:space="preserve">także </w:t>
      </w:r>
      <w:r w:rsidR="00B64274" w:rsidRPr="0043091E">
        <w:rPr>
          <w:rFonts w:cs="Arial"/>
        </w:rPr>
        <w:t>sprawozdania finansowe za ostatnie 3 lata obrotowe</w:t>
      </w:r>
      <w:r w:rsidR="00B10E98">
        <w:rPr>
          <w:rFonts w:cs="Arial"/>
        </w:rPr>
        <w:t xml:space="preserve">- </w:t>
      </w:r>
      <w:r w:rsidR="00A36A68">
        <w:rPr>
          <w:rFonts w:cs="Arial"/>
        </w:rPr>
        <w:t xml:space="preserve">ten obowiązek </w:t>
      </w:r>
      <w:r w:rsidR="00B10E98">
        <w:rPr>
          <w:rFonts w:cs="Arial"/>
        </w:rPr>
        <w:t>nie dotyczy</w:t>
      </w:r>
      <w:r w:rsidR="00A36A68">
        <w:rPr>
          <w:rFonts w:cs="Arial"/>
        </w:rPr>
        <w:t xml:space="preserve"> </w:t>
      </w:r>
      <w:r w:rsidR="00B10E98">
        <w:rPr>
          <w:rFonts w:cs="Arial"/>
        </w:rPr>
        <w:t xml:space="preserve">wnioskodawcy będącego </w:t>
      </w:r>
      <w:proofErr w:type="spellStart"/>
      <w:r w:rsidR="00B10E98">
        <w:rPr>
          <w:rFonts w:cs="Arial"/>
        </w:rPr>
        <w:t>mikroprzedsiębiorcą</w:t>
      </w:r>
      <w:proofErr w:type="spellEnd"/>
      <w:r w:rsidR="00B10E98">
        <w:rPr>
          <w:rFonts w:cs="Arial"/>
        </w:rPr>
        <w:t xml:space="preserve"> lub małym przedsiębiorcą ubiegającym się o pomoc na warunkach określonych w </w:t>
      </w:r>
      <w:r w:rsidR="00B10E98" w:rsidRPr="001E58B1">
        <w:rPr>
          <w:rFonts w:cs="Arial"/>
        </w:rPr>
        <w:t>ROZPORZĄDZENI</w:t>
      </w:r>
      <w:r w:rsidR="00B10E98">
        <w:rPr>
          <w:rFonts w:cs="Arial"/>
        </w:rPr>
        <w:t>U</w:t>
      </w:r>
      <w:r w:rsidR="00B10E98" w:rsidRPr="001E58B1">
        <w:rPr>
          <w:rFonts w:cs="Arial"/>
        </w:rPr>
        <w:t xml:space="preserve"> KOMISJI (UE) NR 651/2014</w:t>
      </w:r>
      <w:r w:rsidR="00B10E98" w:rsidDel="00B10E98">
        <w:rPr>
          <w:rStyle w:val="Odwoaniedokomentarza"/>
          <w:szCs w:val="20"/>
        </w:rPr>
        <w:t xml:space="preserve"> </w:t>
      </w:r>
      <w:r w:rsidR="00B10E98">
        <w:rPr>
          <w:rStyle w:val="Odwoaniedokomentarza"/>
          <w:szCs w:val="20"/>
        </w:rPr>
        <w:t>.</w:t>
      </w:r>
    </w:p>
    <w:p w14:paraId="12964580" w14:textId="297D7A12" w:rsidR="001E58B1" w:rsidRPr="001E58B1" w:rsidRDefault="003A78A8" w:rsidP="00B10E98">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E3FDD28" w16cex:dateUtc="2025-05-08T10:22:00Z"/>
  <w16cex:commentExtensible w16cex:durableId="52872E9B" w16cex:dateUtc="2025-05-08T09:52:00Z"/>
  <w16cex:commentExtensible w16cex:durableId="59C60AC5" w16cex:dateUtc="2025-05-08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A6F53" w16cid:durableId="2BC74247"/>
  <w16cid:commentId w16cid:paraId="5AB1861C" w16cid:durableId="2BC73EDF"/>
  <w16cid:commentId w16cid:paraId="7D6EE4C8" w16cid:durableId="2BC7409B"/>
  <w16cid:commentId w16cid:paraId="0208DB40" w16cid:durableId="4E3FDD28"/>
  <w16cid:commentId w16cid:paraId="5D7DE44F" w16cid:durableId="2BC736A4"/>
  <w16cid:commentId w16cid:paraId="4DF53118" w16cid:durableId="2BC735A7"/>
  <w16cid:commentId w16cid:paraId="602263BE" w16cid:durableId="52872E9B"/>
  <w16cid:commentId w16cid:paraId="1D234BEA" w16cid:durableId="2BC735B2"/>
  <w16cid:commentId w16cid:paraId="5EADD14D" w16cid:durableId="2BC739D7"/>
  <w16cid:commentId w16cid:paraId="79FC4BDB" w16cid:durableId="59C60AC5"/>
  <w16cid:commentId w16cid:paraId="3C5406A8" w16cid:durableId="2BC739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6EE0" w14:textId="77777777" w:rsidR="004006AD" w:rsidRDefault="004006AD" w:rsidP="00512F18">
      <w:r>
        <w:separator/>
      </w:r>
    </w:p>
  </w:endnote>
  <w:endnote w:type="continuationSeparator" w:id="0">
    <w:p w14:paraId="342CB34E" w14:textId="77777777" w:rsidR="004006AD" w:rsidRDefault="004006AD"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331629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4B4876" w:rsidRPr="004B4876">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5C3CFEED" w:rsidR="00EB181C" w:rsidRDefault="00EB181C">
        <w:pPr>
          <w:pStyle w:val="Stopka"/>
          <w:jc w:val="right"/>
        </w:pPr>
        <w:r>
          <w:fldChar w:fldCharType="begin"/>
        </w:r>
        <w:r>
          <w:instrText>PAGE   \* MERGEFORMAT</w:instrText>
        </w:r>
        <w:r>
          <w:fldChar w:fldCharType="separate"/>
        </w:r>
        <w:r w:rsidR="004B4876">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95D87" w14:textId="77777777" w:rsidR="004006AD" w:rsidRDefault="004006AD" w:rsidP="00512F18">
      <w:r>
        <w:separator/>
      </w:r>
    </w:p>
  </w:footnote>
  <w:footnote w:type="continuationSeparator" w:id="0">
    <w:p w14:paraId="0CDDC71E" w14:textId="77777777" w:rsidR="004006AD" w:rsidRDefault="004006AD"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458E"/>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4175"/>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1ED9"/>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E71D4"/>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0E5D"/>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42DD"/>
    <w:rsid w:val="003B4C0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06AD"/>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591"/>
    <w:rsid w:val="00487862"/>
    <w:rsid w:val="00487942"/>
    <w:rsid w:val="004906FD"/>
    <w:rsid w:val="004913E7"/>
    <w:rsid w:val="00492D2F"/>
    <w:rsid w:val="00493BF9"/>
    <w:rsid w:val="00493EA0"/>
    <w:rsid w:val="0049464F"/>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876"/>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37D19"/>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75CB5"/>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1BEF"/>
    <w:rsid w:val="005B2444"/>
    <w:rsid w:val="005B335F"/>
    <w:rsid w:val="005B4DB2"/>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200"/>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424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E77"/>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137A"/>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0025"/>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0B59"/>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47E7"/>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0188"/>
    <w:rsid w:val="009A2471"/>
    <w:rsid w:val="009A440C"/>
    <w:rsid w:val="009A60C9"/>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A68"/>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24A"/>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0E98"/>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3277"/>
    <w:rsid w:val="00BF399B"/>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129"/>
    <w:rsid w:val="00C53292"/>
    <w:rsid w:val="00C53A64"/>
    <w:rsid w:val="00C53C4E"/>
    <w:rsid w:val="00C54777"/>
    <w:rsid w:val="00C54D96"/>
    <w:rsid w:val="00C552A2"/>
    <w:rsid w:val="00C55829"/>
    <w:rsid w:val="00C56C85"/>
    <w:rsid w:val="00C56EAA"/>
    <w:rsid w:val="00C57C2C"/>
    <w:rsid w:val="00C60C51"/>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605B"/>
    <w:rsid w:val="00D12606"/>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5E6E"/>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59DE"/>
    <w:rsid w:val="00E86A36"/>
    <w:rsid w:val="00E8797E"/>
    <w:rsid w:val="00E87AD6"/>
    <w:rsid w:val="00E906B0"/>
    <w:rsid w:val="00E909D1"/>
    <w:rsid w:val="00E92303"/>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 w:type="character" w:customStyle="1" w:styleId="UnresolvedMention">
    <w:name w:val="Unresolved Mention"/>
    <w:basedOn w:val="Domylnaczcionkaakapitu"/>
    <w:uiPriority w:val="99"/>
    <w:semiHidden/>
    <w:unhideWhenUsed/>
    <w:rsid w:val="0049464F"/>
    <w:rPr>
      <w:color w:val="605E5C"/>
      <w:shd w:val="clear" w:color="auto" w:fill="E1DFDD"/>
    </w:rPr>
  </w:style>
  <w:style w:type="character" w:customStyle="1" w:styleId="footnote">
    <w:name w:val="footnote"/>
    <w:basedOn w:val="Domylnaczcionkaakapitu"/>
    <w:rsid w:val="00487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47617296">
      <w:bodyDiv w:val="1"/>
      <w:marLeft w:val="0"/>
      <w:marRight w:val="0"/>
      <w:marTop w:val="0"/>
      <w:marBottom w:val="0"/>
      <w:divBdr>
        <w:top w:val="none" w:sz="0" w:space="0" w:color="auto"/>
        <w:left w:val="none" w:sz="0" w:space="0" w:color="auto"/>
        <w:bottom w:val="none" w:sz="0" w:space="0" w:color="auto"/>
        <w:right w:val="none" w:sz="0" w:space="0" w:color="auto"/>
      </w:divBdr>
      <w:divsChild>
        <w:div w:id="1397823807">
          <w:marLeft w:val="0"/>
          <w:marRight w:val="0"/>
          <w:marTop w:val="0"/>
          <w:marBottom w:val="0"/>
          <w:divBdr>
            <w:top w:val="none" w:sz="0" w:space="0" w:color="auto"/>
            <w:left w:val="none" w:sz="0" w:space="0" w:color="auto"/>
            <w:bottom w:val="none" w:sz="0" w:space="0" w:color="auto"/>
            <w:right w:val="none" w:sz="0" w:space="0" w:color="auto"/>
          </w:divBdr>
          <w:divsChild>
            <w:div w:id="588463777">
              <w:marLeft w:val="0"/>
              <w:marRight w:val="0"/>
              <w:marTop w:val="0"/>
              <w:marBottom w:val="0"/>
              <w:divBdr>
                <w:top w:val="none" w:sz="0" w:space="0" w:color="auto"/>
                <w:left w:val="none" w:sz="0" w:space="0" w:color="auto"/>
                <w:bottom w:val="none" w:sz="0" w:space="0" w:color="auto"/>
                <w:right w:val="none" w:sz="0" w:space="0" w:color="auto"/>
              </w:divBdr>
            </w:div>
          </w:divsChild>
        </w:div>
        <w:div w:id="1447190625">
          <w:marLeft w:val="0"/>
          <w:marRight w:val="0"/>
          <w:marTop w:val="0"/>
          <w:marBottom w:val="0"/>
          <w:divBdr>
            <w:top w:val="none" w:sz="0" w:space="0" w:color="auto"/>
            <w:left w:val="none" w:sz="0" w:space="0" w:color="auto"/>
            <w:bottom w:val="none" w:sz="0" w:space="0" w:color="auto"/>
            <w:right w:val="none" w:sz="0" w:space="0" w:color="auto"/>
          </w:divBdr>
          <w:divsChild>
            <w:div w:id="4103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80164388">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05667592">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 w:id="21320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E1EC-64B5-41EB-8328-CB1B7A50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5311</Words>
  <Characters>36816</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Michał Kuligowski</cp:lastModifiedBy>
  <cp:revision>4</cp:revision>
  <cp:lastPrinted>2023-06-14T10:59:00Z</cp:lastPrinted>
  <dcterms:created xsi:type="dcterms:W3CDTF">2025-06-03T10:21:00Z</dcterms:created>
  <dcterms:modified xsi:type="dcterms:W3CDTF">2025-06-03T10:25:00Z</dcterms:modified>
</cp:coreProperties>
</file>