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0825" w14:textId="5646C582" w:rsidR="00ED1412" w:rsidRPr="00AF4BAA" w:rsidRDefault="00ED1412" w:rsidP="00D665F9">
      <w:pPr>
        <w:pStyle w:val="Spistreci1"/>
        <w:tabs>
          <w:tab w:val="right" w:leader="dot" w:pos="13992"/>
        </w:tabs>
        <w:rPr>
          <w:rFonts w:ascii="Arial" w:eastAsia="Times New Roman" w:hAnsi="Arial" w:cs="Arial"/>
          <w:b/>
          <w:lang w:eastAsia="pl-PL"/>
        </w:rPr>
      </w:pPr>
      <w:bookmarkStart w:id="0" w:name="_Toc103601402"/>
    </w:p>
    <w:p w14:paraId="7413DE45" w14:textId="0C838651" w:rsidR="00AF4BAA" w:rsidRPr="00201D6F" w:rsidRDefault="00235C94" w:rsidP="00235C94">
      <w:pPr>
        <w:rPr>
          <w:rFonts w:ascii="Arial" w:eastAsia="Calibri" w:hAnsi="Arial" w:cs="Arial"/>
          <w:b/>
          <w:color w:val="000000" w:themeColor="text1"/>
          <w:sz w:val="24"/>
          <w:szCs w:val="24"/>
        </w:rPr>
      </w:pPr>
      <w:r>
        <w:rPr>
          <w:rFonts w:ascii="Arial" w:hAnsi="Arial" w:cs="Arial"/>
        </w:rPr>
        <w:t>Załącznik nr 4 do Regulaminu wyboru projektów dla naboru nr FELD.09.0</w:t>
      </w:r>
      <w:r w:rsidR="008E4153">
        <w:rPr>
          <w:rFonts w:ascii="Arial" w:hAnsi="Arial" w:cs="Arial"/>
        </w:rPr>
        <w:t>6</w:t>
      </w:r>
      <w:r>
        <w:rPr>
          <w:rFonts w:ascii="Arial" w:hAnsi="Arial" w:cs="Arial"/>
        </w:rPr>
        <w:t>-IZ.00-00</w:t>
      </w:r>
      <w:r w:rsidR="008E4153">
        <w:rPr>
          <w:rFonts w:ascii="Arial" w:hAnsi="Arial" w:cs="Arial"/>
        </w:rPr>
        <w:t>1</w:t>
      </w:r>
      <w:r>
        <w:rPr>
          <w:rFonts w:ascii="Arial" w:hAnsi="Arial" w:cs="Arial"/>
        </w:rPr>
        <w:t>/24</w:t>
      </w:r>
    </w:p>
    <w:p w14:paraId="01EE0F50" w14:textId="35045729" w:rsidR="00055E98" w:rsidRPr="00201D6F" w:rsidRDefault="00055E98" w:rsidP="00AF4BAA">
      <w:pPr>
        <w:rPr>
          <w:rFonts w:ascii="Arial" w:eastAsia="Calibri" w:hAnsi="Arial" w:cs="Arial"/>
          <w:b/>
          <w:color w:val="000000" w:themeColor="text1"/>
          <w:sz w:val="24"/>
          <w:szCs w:val="24"/>
        </w:rPr>
      </w:pPr>
    </w:p>
    <w:p w14:paraId="02909923" w14:textId="6709A6CD" w:rsidR="00055E98" w:rsidRPr="00201D6F" w:rsidRDefault="00967743" w:rsidP="00967743">
      <w:pPr>
        <w:pStyle w:val="Nagwek1"/>
        <w:spacing w:after="120" w:line="240" w:lineRule="auto"/>
        <w:rPr>
          <w:rFonts w:ascii="Arial" w:eastAsia="Times New Roman" w:hAnsi="Arial" w:cs="Arial"/>
          <w:b/>
          <w:bCs/>
          <w:color w:val="000000" w:themeColor="text1"/>
          <w:sz w:val="24"/>
          <w:szCs w:val="24"/>
          <w:lang w:eastAsia="pl-PL"/>
        </w:rPr>
      </w:pPr>
      <w:bookmarkStart w:id="1" w:name="_Toc132276816"/>
      <w:r w:rsidRPr="00201D6F">
        <w:rPr>
          <w:rFonts w:ascii="Arial" w:hAnsi="Arial" w:cs="Arial"/>
          <w:b/>
          <w:bCs/>
          <w:color w:val="000000" w:themeColor="text1"/>
          <w:sz w:val="24"/>
          <w:szCs w:val="24"/>
        </w:rPr>
        <w:t xml:space="preserve">Kryteria wyboru </w:t>
      </w:r>
      <w:r w:rsidRPr="00201D6F">
        <w:rPr>
          <w:rFonts w:ascii="Arial" w:hAnsi="Arial" w:cs="Arial"/>
          <w:b/>
          <w:color w:val="000000" w:themeColor="text1"/>
          <w:sz w:val="24"/>
          <w:szCs w:val="24"/>
        </w:rPr>
        <w:t>projektów</w:t>
      </w:r>
      <w:r w:rsidRPr="00201D6F">
        <w:rPr>
          <w:rFonts w:ascii="Arial" w:hAnsi="Arial" w:cs="Arial"/>
          <w:b/>
          <w:bCs/>
          <w:color w:val="000000" w:themeColor="text1"/>
          <w:sz w:val="24"/>
          <w:szCs w:val="24"/>
        </w:rPr>
        <w:t xml:space="preserve"> dla</w:t>
      </w:r>
      <w:r w:rsidRPr="00201D6F">
        <w:rPr>
          <w:rFonts w:ascii="Arial" w:hAnsi="Arial" w:cs="Arial"/>
          <w:b/>
          <w:color w:val="000000" w:themeColor="text1"/>
          <w:sz w:val="24"/>
          <w:szCs w:val="24"/>
        </w:rPr>
        <w:t xml:space="preserve"> Priorytetu FELD.09 </w:t>
      </w:r>
      <w:r w:rsidRPr="00201D6F">
        <w:rPr>
          <w:rFonts w:ascii="Arial" w:hAnsi="Arial" w:cs="Arial"/>
          <w:b/>
          <w:i/>
          <w:color w:val="000000" w:themeColor="text1"/>
          <w:sz w:val="24"/>
          <w:szCs w:val="24"/>
        </w:rPr>
        <w:t>Fundusze europejskie dla Łódzkiego w transformacji</w:t>
      </w:r>
      <w:bookmarkEnd w:id="1"/>
      <w:r w:rsidR="00201D6F">
        <w:rPr>
          <w:rFonts w:ascii="Arial" w:hAnsi="Arial" w:cs="Arial"/>
          <w:b/>
          <w:color w:val="000000" w:themeColor="text1"/>
          <w:sz w:val="24"/>
          <w:szCs w:val="24"/>
        </w:rPr>
        <w:t>,</w:t>
      </w:r>
    </w:p>
    <w:p w14:paraId="1A66EF08" w14:textId="49171321" w:rsidR="00967743" w:rsidRPr="00201D6F" w:rsidRDefault="00967743" w:rsidP="00967743">
      <w:pPr>
        <w:rPr>
          <w:color w:val="000000" w:themeColor="text1"/>
          <w:sz w:val="24"/>
          <w:szCs w:val="24"/>
          <w:lang w:eastAsia="pl-PL"/>
        </w:rPr>
      </w:pPr>
      <w:r w:rsidRPr="00201D6F">
        <w:rPr>
          <w:rFonts w:ascii="Arial" w:hAnsi="Arial" w:cs="Arial"/>
          <w:b/>
          <w:color w:val="000000" w:themeColor="text1"/>
          <w:sz w:val="24"/>
          <w:szCs w:val="24"/>
        </w:rPr>
        <w:t>Działania FELD.09.0</w:t>
      </w:r>
      <w:r w:rsidR="00A66CA4">
        <w:rPr>
          <w:rFonts w:ascii="Arial" w:hAnsi="Arial" w:cs="Arial"/>
          <w:b/>
          <w:color w:val="000000" w:themeColor="text1"/>
          <w:sz w:val="24"/>
          <w:szCs w:val="24"/>
        </w:rPr>
        <w:t>6</w:t>
      </w:r>
      <w:r w:rsidRPr="00201D6F">
        <w:rPr>
          <w:rFonts w:ascii="Arial" w:hAnsi="Arial" w:cs="Arial"/>
          <w:b/>
          <w:color w:val="000000" w:themeColor="text1"/>
          <w:sz w:val="24"/>
          <w:szCs w:val="24"/>
        </w:rPr>
        <w:t xml:space="preserve"> </w:t>
      </w:r>
      <w:r w:rsidR="00A66CA4">
        <w:rPr>
          <w:rFonts w:ascii="Arial" w:hAnsi="Arial" w:cs="Arial"/>
          <w:b/>
          <w:i/>
          <w:color w:val="000000" w:themeColor="text1"/>
          <w:sz w:val="24"/>
          <w:szCs w:val="24"/>
        </w:rPr>
        <w:t xml:space="preserve">B+R dla </w:t>
      </w:r>
      <w:r w:rsidRPr="00201D6F">
        <w:rPr>
          <w:rFonts w:ascii="Arial" w:hAnsi="Arial" w:cs="Arial"/>
          <w:b/>
          <w:i/>
          <w:color w:val="000000" w:themeColor="text1"/>
          <w:sz w:val="24"/>
          <w:szCs w:val="24"/>
        </w:rPr>
        <w:t>transformacji</w:t>
      </w:r>
    </w:p>
    <w:p w14:paraId="45F5F48C" w14:textId="5C03CA6B" w:rsidR="00C93836" w:rsidRPr="00055E98" w:rsidRDefault="00C93836" w:rsidP="00C93836">
      <w:pPr>
        <w:spacing w:after="200" w:line="276" w:lineRule="auto"/>
        <w:rPr>
          <w:rFonts w:ascii="Arial" w:eastAsia="Times New Roman" w:hAnsi="Arial" w:cs="Arial"/>
          <w:b/>
          <w:lang w:eastAsia="pl-PL"/>
        </w:rPr>
      </w:pPr>
      <w:r w:rsidRPr="00201D6F">
        <w:rPr>
          <w:rFonts w:ascii="Arial" w:eastAsia="Times New Roman" w:hAnsi="Arial" w:cs="Arial"/>
          <w:b/>
          <w:color w:val="000000" w:themeColor="text1"/>
          <w:sz w:val="24"/>
          <w:szCs w:val="24"/>
          <w:lang w:eastAsia="pl-PL"/>
        </w:rPr>
        <w:t>Typ projektu</w:t>
      </w:r>
      <w:r w:rsidR="00055E98" w:rsidRPr="00201D6F">
        <w:rPr>
          <w:rFonts w:ascii="Arial" w:eastAsia="Times New Roman" w:hAnsi="Arial" w:cs="Arial"/>
          <w:b/>
          <w:color w:val="000000" w:themeColor="text1"/>
          <w:sz w:val="24"/>
          <w:szCs w:val="24"/>
          <w:lang w:eastAsia="pl-PL"/>
        </w:rPr>
        <w:t>: 1 -</w:t>
      </w:r>
      <w:r w:rsidRPr="00201D6F">
        <w:rPr>
          <w:rFonts w:ascii="Arial" w:eastAsia="Times New Roman" w:hAnsi="Arial" w:cs="Arial"/>
          <w:b/>
          <w:color w:val="000000" w:themeColor="text1"/>
          <w:sz w:val="24"/>
          <w:szCs w:val="24"/>
          <w:lang w:eastAsia="pl-PL"/>
        </w:rPr>
        <w:t xml:space="preserve"> wsparcie infrastruktury badawczej lub aparatury </w:t>
      </w:r>
      <w:r w:rsidRPr="00201D6F">
        <w:rPr>
          <w:rFonts w:ascii="Arial" w:eastAsia="Times New Roman" w:hAnsi="Arial" w:cs="Arial"/>
          <w:b/>
          <w:sz w:val="24"/>
          <w:szCs w:val="24"/>
          <w:lang w:eastAsia="pl-PL"/>
        </w:rPr>
        <w:t>badawczej niezbędnej do prowadzenia prac badawczo-rozwojowych</w:t>
      </w:r>
    </w:p>
    <w:p w14:paraId="67E4FAB9" w14:textId="77777777" w:rsidR="00055E98" w:rsidRDefault="00055E98" w:rsidP="00C93836">
      <w:pPr>
        <w:spacing w:after="200" w:line="276" w:lineRule="auto"/>
        <w:rPr>
          <w:rFonts w:ascii="Arial" w:eastAsia="Times New Roman" w:hAnsi="Arial" w:cs="Arial"/>
          <w:b/>
          <w:u w:val="single"/>
          <w:lang w:eastAsia="pl-PL"/>
        </w:rPr>
      </w:pPr>
    </w:p>
    <w:bookmarkEnd w:id="0"/>
    <w:p w14:paraId="6AE7F956" w14:textId="5F6003CC" w:rsidR="00C50D53" w:rsidRPr="002B317E" w:rsidRDefault="00C50D53" w:rsidP="004C2F4E">
      <w:pPr>
        <w:spacing w:before="240" w:after="240" w:line="240" w:lineRule="auto"/>
        <w:rPr>
          <w:rFonts w:ascii="Arial" w:eastAsiaTheme="majorEastAsia" w:hAnsi="Arial" w:cs="Arial"/>
          <w:b/>
          <w:bCs/>
          <w:sz w:val="28"/>
          <w:szCs w:val="28"/>
        </w:rPr>
      </w:pPr>
      <w:r w:rsidRPr="002B317E">
        <w:rPr>
          <w:rFonts w:ascii="Arial" w:eastAsiaTheme="majorEastAsia" w:hAnsi="Arial" w:cs="Arial"/>
          <w:b/>
          <w:bCs/>
          <w:sz w:val="28"/>
          <w:szCs w:val="28"/>
        </w:rPr>
        <w:t>KRYTERIA DOSTĘPU FORMALNE</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9215"/>
        <w:gridCol w:w="2694"/>
      </w:tblGrid>
      <w:tr w:rsidR="00C50D53" w:rsidRPr="001106A8" w14:paraId="07A9A136" w14:textId="77777777" w:rsidTr="00E71445">
        <w:trPr>
          <w:cantSplit/>
          <w:trHeight w:val="434"/>
          <w:tblHeader/>
        </w:trPr>
        <w:tc>
          <w:tcPr>
            <w:tcW w:w="851" w:type="dxa"/>
            <w:shd w:val="clear" w:color="auto" w:fill="BFBFBF"/>
            <w:vAlign w:val="center"/>
          </w:tcPr>
          <w:p w14:paraId="4077957A" w14:textId="77777777" w:rsidR="00C50D53" w:rsidRPr="001106A8" w:rsidRDefault="00C50D53" w:rsidP="001C7621">
            <w:pPr>
              <w:widowControl w:val="0"/>
              <w:spacing w:after="0" w:line="288" w:lineRule="auto"/>
              <w:ind w:left="57"/>
              <w:rPr>
                <w:rFonts w:ascii="Arial" w:eastAsia="Times New Roman" w:hAnsi="Arial" w:cs="Arial"/>
                <w:b/>
                <w:lang w:eastAsia="pl-PL"/>
              </w:rPr>
            </w:pPr>
            <w:r w:rsidRPr="001106A8">
              <w:rPr>
                <w:rFonts w:ascii="Arial" w:eastAsia="Times New Roman" w:hAnsi="Arial" w:cs="Arial"/>
                <w:b/>
                <w:lang w:eastAsia="pl-PL"/>
              </w:rPr>
              <w:t>LP.</w:t>
            </w:r>
          </w:p>
        </w:tc>
        <w:tc>
          <w:tcPr>
            <w:tcW w:w="1984" w:type="dxa"/>
            <w:shd w:val="clear" w:color="auto" w:fill="BFBFBF"/>
            <w:vAlign w:val="center"/>
          </w:tcPr>
          <w:p w14:paraId="46AE4E2C" w14:textId="77777777" w:rsidR="00C50D53" w:rsidRPr="001106A8" w:rsidRDefault="00C50D53" w:rsidP="001C7621">
            <w:pPr>
              <w:spacing w:after="0" w:line="288" w:lineRule="auto"/>
              <w:jc w:val="center"/>
              <w:rPr>
                <w:rFonts w:ascii="Arial" w:eastAsia="Times New Roman" w:hAnsi="Arial" w:cs="Arial"/>
                <w:b/>
                <w:lang w:eastAsia="pl-PL"/>
              </w:rPr>
            </w:pPr>
            <w:r w:rsidRPr="001106A8">
              <w:rPr>
                <w:rFonts w:ascii="Arial" w:eastAsia="Times New Roman" w:hAnsi="Arial" w:cs="Arial"/>
                <w:b/>
                <w:lang w:eastAsia="pl-PL"/>
              </w:rPr>
              <w:t>NAZWA KRYTERIUM</w:t>
            </w:r>
          </w:p>
        </w:tc>
        <w:tc>
          <w:tcPr>
            <w:tcW w:w="9215" w:type="dxa"/>
            <w:shd w:val="clear" w:color="auto" w:fill="BFBFBF"/>
            <w:vAlign w:val="center"/>
          </w:tcPr>
          <w:p w14:paraId="27F9DA8F" w14:textId="77777777" w:rsidR="00C50D53" w:rsidRPr="001106A8" w:rsidRDefault="00C50D53" w:rsidP="001C7621">
            <w:pPr>
              <w:spacing w:after="0" w:line="288" w:lineRule="auto"/>
              <w:jc w:val="center"/>
              <w:rPr>
                <w:rFonts w:ascii="Arial" w:eastAsia="Times New Roman" w:hAnsi="Arial" w:cs="Arial"/>
                <w:b/>
                <w:lang w:eastAsia="pl-PL"/>
              </w:rPr>
            </w:pPr>
            <w:r w:rsidRPr="001106A8">
              <w:rPr>
                <w:rFonts w:ascii="Arial" w:eastAsia="Times New Roman" w:hAnsi="Arial" w:cs="Arial"/>
                <w:b/>
                <w:lang w:eastAsia="pl-PL"/>
              </w:rPr>
              <w:t>DEFINICJA KRYTERIUM</w:t>
            </w:r>
          </w:p>
        </w:tc>
        <w:tc>
          <w:tcPr>
            <w:tcW w:w="2694" w:type="dxa"/>
            <w:shd w:val="clear" w:color="auto" w:fill="BFBFBF"/>
            <w:vAlign w:val="center"/>
          </w:tcPr>
          <w:p w14:paraId="37425AFE" w14:textId="77777777" w:rsidR="00C50D53" w:rsidRPr="001106A8" w:rsidRDefault="00C50D53" w:rsidP="001C7621">
            <w:pPr>
              <w:spacing w:after="0" w:line="288" w:lineRule="auto"/>
              <w:jc w:val="center"/>
              <w:rPr>
                <w:rFonts w:ascii="Arial" w:eastAsia="Times New Roman" w:hAnsi="Arial" w:cs="Arial"/>
                <w:b/>
                <w:lang w:eastAsia="pl-PL"/>
              </w:rPr>
            </w:pPr>
            <w:r w:rsidRPr="001106A8">
              <w:rPr>
                <w:rFonts w:ascii="Arial" w:eastAsia="Times New Roman" w:hAnsi="Arial" w:cs="Arial"/>
                <w:b/>
                <w:lang w:eastAsia="pl-PL"/>
              </w:rPr>
              <w:t>OCENA KRYTERIUM</w:t>
            </w:r>
          </w:p>
        </w:tc>
      </w:tr>
      <w:tr w:rsidR="00D079F7" w:rsidRPr="001106A8" w14:paraId="4B1DBE02" w14:textId="77777777" w:rsidTr="00E71445">
        <w:trPr>
          <w:cantSplit/>
        </w:trPr>
        <w:tc>
          <w:tcPr>
            <w:tcW w:w="851" w:type="dxa"/>
            <w:vAlign w:val="center"/>
          </w:tcPr>
          <w:p w14:paraId="119A4D6A" w14:textId="77777777" w:rsidR="00D079F7" w:rsidRPr="001106A8" w:rsidRDefault="00D079F7" w:rsidP="00D079F7">
            <w:pPr>
              <w:widowControl w:val="0"/>
              <w:numPr>
                <w:ilvl w:val="0"/>
                <w:numId w:val="1"/>
              </w:numPr>
              <w:spacing w:after="0" w:line="288" w:lineRule="auto"/>
              <w:ind w:left="57" w:firstLine="0"/>
              <w:rPr>
                <w:rFonts w:ascii="Arial" w:eastAsia="Times New Roman" w:hAnsi="Arial" w:cs="Arial"/>
                <w:lang w:eastAsia="pl-PL"/>
              </w:rPr>
            </w:pPr>
          </w:p>
        </w:tc>
        <w:tc>
          <w:tcPr>
            <w:tcW w:w="1984" w:type="dxa"/>
            <w:vAlign w:val="center"/>
          </w:tcPr>
          <w:p w14:paraId="6798A935" w14:textId="522A0215" w:rsidR="00D079F7" w:rsidRPr="001106A8" w:rsidRDefault="00D079F7" w:rsidP="00D079F7">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Typ beneficjenta</w:t>
            </w:r>
          </w:p>
        </w:tc>
        <w:tc>
          <w:tcPr>
            <w:tcW w:w="9215" w:type="dxa"/>
            <w:vAlign w:val="center"/>
          </w:tcPr>
          <w:p w14:paraId="5374CB51" w14:textId="77777777" w:rsidR="00D079F7" w:rsidRPr="00031764" w:rsidRDefault="00D079F7" w:rsidP="00D079F7">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2A8CFBF" w14:textId="77777777" w:rsidR="00D079F7" w:rsidRPr="00031764" w:rsidRDefault="00D079F7" w:rsidP="00D079F7">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6136ACC0" w14:textId="77777777" w:rsidR="00D079F7" w:rsidRPr="00031764" w:rsidRDefault="00D079F7" w:rsidP="00D079F7">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098E1DD7" w14:textId="77777777" w:rsidR="00D079F7" w:rsidRPr="00031764" w:rsidRDefault="00D079F7" w:rsidP="00D079F7">
            <w:pPr>
              <w:spacing w:after="0" w:line="240" w:lineRule="auto"/>
              <w:jc w:val="both"/>
              <w:rPr>
                <w:rFonts w:ascii="Arial" w:eastAsia="Times New Roman" w:hAnsi="Arial" w:cs="Arial"/>
                <w:sz w:val="20"/>
                <w:szCs w:val="20"/>
                <w:lang w:eastAsia="pl-PL"/>
              </w:rPr>
            </w:pPr>
          </w:p>
          <w:p w14:paraId="75B0DD8E" w14:textId="2C1B7DA6" w:rsidR="00D079F7" w:rsidRPr="002A1E64" w:rsidRDefault="00D079F7" w:rsidP="00D079F7">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p>
        </w:tc>
        <w:tc>
          <w:tcPr>
            <w:tcW w:w="2694" w:type="dxa"/>
            <w:vAlign w:val="center"/>
          </w:tcPr>
          <w:p w14:paraId="3FE823A2" w14:textId="77777777" w:rsidR="00D079F7" w:rsidRPr="00031764" w:rsidRDefault="00D079F7" w:rsidP="00D079F7">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47ABD30B" w14:textId="77777777" w:rsidR="00D079F7" w:rsidRPr="00031764" w:rsidRDefault="00D079F7" w:rsidP="00D079F7">
            <w:pPr>
              <w:spacing w:after="0" w:line="240" w:lineRule="auto"/>
              <w:jc w:val="center"/>
              <w:rPr>
                <w:rFonts w:ascii="Arial" w:eastAsia="Times New Roman" w:hAnsi="Arial" w:cs="Arial"/>
                <w:sz w:val="20"/>
                <w:szCs w:val="20"/>
              </w:rPr>
            </w:pPr>
          </w:p>
          <w:p w14:paraId="56425E05" w14:textId="25CC3AFE" w:rsidR="00D079F7" w:rsidRPr="001106A8" w:rsidRDefault="00D079F7" w:rsidP="00D079F7">
            <w:pPr>
              <w:spacing w:after="0" w:line="288" w:lineRule="auto"/>
              <w:rPr>
                <w:rFonts w:ascii="Arial" w:eastAsia="Times New Roman" w:hAnsi="Arial" w:cs="Arial"/>
                <w:lang w:eastAsia="pl-PL"/>
              </w:rPr>
            </w:pPr>
            <w:r w:rsidRPr="00031764">
              <w:rPr>
                <w:rFonts w:ascii="Arial" w:eastAsia="Times New Roman" w:hAnsi="Arial" w:cs="Arial"/>
                <w:sz w:val="20"/>
                <w:szCs w:val="20"/>
              </w:rPr>
              <w:t>Spełnienie kryterium jest konieczne do przyznania dofinansowania.</w:t>
            </w:r>
          </w:p>
        </w:tc>
      </w:tr>
      <w:tr w:rsidR="00136C61" w:rsidRPr="001106A8" w14:paraId="1DED0A18" w14:textId="77777777" w:rsidTr="00E71445">
        <w:trPr>
          <w:cantSplit/>
        </w:trPr>
        <w:tc>
          <w:tcPr>
            <w:tcW w:w="851" w:type="dxa"/>
            <w:vAlign w:val="center"/>
          </w:tcPr>
          <w:p w14:paraId="4F0F248C" w14:textId="77777777" w:rsidR="00136C61" w:rsidRPr="001106A8" w:rsidRDefault="00136C61" w:rsidP="00136C61">
            <w:pPr>
              <w:widowControl w:val="0"/>
              <w:numPr>
                <w:ilvl w:val="0"/>
                <w:numId w:val="1"/>
              </w:numPr>
              <w:spacing w:after="0" w:line="288" w:lineRule="auto"/>
              <w:ind w:left="57" w:firstLine="0"/>
              <w:rPr>
                <w:rFonts w:ascii="Arial" w:eastAsia="Times New Roman" w:hAnsi="Arial" w:cs="Arial"/>
              </w:rPr>
            </w:pPr>
          </w:p>
        </w:tc>
        <w:tc>
          <w:tcPr>
            <w:tcW w:w="1984" w:type="dxa"/>
            <w:vAlign w:val="center"/>
          </w:tcPr>
          <w:p w14:paraId="12F9F630" w14:textId="512404BF" w:rsidR="00136C61" w:rsidRPr="001106A8" w:rsidRDefault="00136C61" w:rsidP="00136C61">
            <w:pPr>
              <w:spacing w:after="0" w:line="288" w:lineRule="auto"/>
              <w:rPr>
                <w:rFonts w:ascii="Arial" w:eastAsia="Times New Roman" w:hAnsi="Arial" w:cs="Arial"/>
              </w:rPr>
            </w:pPr>
            <w:r w:rsidRPr="0080031B">
              <w:rPr>
                <w:rFonts w:ascii="Arial" w:hAnsi="Arial" w:cs="Arial"/>
                <w:b/>
                <w:sz w:val="20"/>
                <w:szCs w:val="20"/>
              </w:rPr>
              <w:t>Zgodność z instrukcją wypełniania wniosku</w:t>
            </w:r>
          </w:p>
        </w:tc>
        <w:tc>
          <w:tcPr>
            <w:tcW w:w="9215" w:type="dxa"/>
          </w:tcPr>
          <w:p w14:paraId="6D11F0CE" w14:textId="77777777" w:rsidR="00136C61" w:rsidRPr="0080031B" w:rsidRDefault="00136C61" w:rsidP="00136C61">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644FF543" w14:textId="77777777" w:rsidR="00136C61" w:rsidRPr="0080031B" w:rsidRDefault="00136C61" w:rsidP="00136C61">
            <w:pPr>
              <w:contextualSpacing/>
              <w:jc w:val="both"/>
              <w:rPr>
                <w:rFonts w:ascii="Arial" w:hAnsi="Arial" w:cs="Arial"/>
                <w:sz w:val="20"/>
                <w:szCs w:val="20"/>
              </w:rPr>
            </w:pPr>
            <w:r w:rsidRPr="0080031B">
              <w:rPr>
                <w:rFonts w:ascii="Arial" w:hAnsi="Arial" w:cs="Arial"/>
                <w:sz w:val="20"/>
                <w:szCs w:val="20"/>
              </w:rPr>
              <w:t>Ocenie podlega czy:</w:t>
            </w:r>
          </w:p>
          <w:p w14:paraId="6A80F0DE" w14:textId="77777777" w:rsidR="00136C61" w:rsidRPr="0080031B" w:rsidRDefault="00136C61" w:rsidP="00136C61">
            <w:pPr>
              <w:numPr>
                <w:ilvl w:val="0"/>
                <w:numId w:val="4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pola we wniosku i załączniki zostały wypełnione zgodnie z wymogami instrukcji wypełniania wniosku i instrukcjami zawartymi w załącznikach;</w:t>
            </w:r>
          </w:p>
          <w:p w14:paraId="6FA55335" w14:textId="77777777" w:rsidR="00136C61" w:rsidRPr="0080031B" w:rsidRDefault="00136C61" w:rsidP="00136C61">
            <w:pPr>
              <w:numPr>
                <w:ilvl w:val="0"/>
                <w:numId w:val="4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złożono wszystkie wymagane załączniki;</w:t>
            </w:r>
          </w:p>
          <w:p w14:paraId="3475FAEF" w14:textId="77777777" w:rsidR="00136C61" w:rsidRPr="0080031B" w:rsidRDefault="00136C61" w:rsidP="00136C61">
            <w:pPr>
              <w:numPr>
                <w:ilvl w:val="0"/>
                <w:numId w:val="4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wszystkie załączniki są możliwe do otworzenia.</w:t>
            </w:r>
          </w:p>
          <w:p w14:paraId="2D288535" w14:textId="77777777" w:rsidR="00136C61" w:rsidRPr="0080031B" w:rsidRDefault="00136C61" w:rsidP="00136C61">
            <w:pPr>
              <w:ind w:left="720"/>
              <w:contextualSpacing/>
              <w:jc w:val="both"/>
              <w:rPr>
                <w:rFonts w:ascii="Arial" w:hAnsi="Arial" w:cs="Arial"/>
                <w:sz w:val="20"/>
                <w:szCs w:val="20"/>
              </w:rPr>
            </w:pPr>
          </w:p>
          <w:p w14:paraId="410B814A" w14:textId="068B08B1" w:rsidR="00136C61" w:rsidRPr="002A1E64" w:rsidRDefault="00136C61" w:rsidP="00136C61">
            <w:pPr>
              <w:spacing w:after="0" w:line="288" w:lineRule="auto"/>
              <w:rPr>
                <w:rFonts w:ascii="Arial" w:eastAsia="Times New Roman" w:hAnsi="Arial" w:cs="Arial"/>
                <w:b/>
              </w:rPr>
            </w:pPr>
            <w:r w:rsidRPr="0080031B">
              <w:rPr>
                <w:rFonts w:ascii="Arial" w:hAnsi="Arial" w:cs="Arial"/>
                <w:sz w:val="20"/>
                <w:szCs w:val="20"/>
              </w:rPr>
              <w:t>KRYTERIUM UZNAJE SIĘ ZA SPEŁNIONE, GDY OCENA BRZMI „TAK”.</w:t>
            </w:r>
          </w:p>
        </w:tc>
        <w:tc>
          <w:tcPr>
            <w:tcW w:w="2694" w:type="dxa"/>
            <w:vAlign w:val="center"/>
          </w:tcPr>
          <w:p w14:paraId="0976320A" w14:textId="77777777" w:rsidR="00136C61" w:rsidRPr="0080031B" w:rsidRDefault="00136C61" w:rsidP="00136C61">
            <w:pPr>
              <w:jc w:val="center"/>
              <w:rPr>
                <w:rFonts w:ascii="Arial" w:hAnsi="Arial" w:cs="Arial"/>
                <w:sz w:val="20"/>
                <w:szCs w:val="20"/>
              </w:rPr>
            </w:pPr>
            <w:r w:rsidRPr="0080031B">
              <w:rPr>
                <w:rFonts w:ascii="Arial" w:hAnsi="Arial" w:cs="Arial"/>
                <w:sz w:val="20"/>
                <w:szCs w:val="20"/>
              </w:rPr>
              <w:t xml:space="preserve">TAK / NIE </w:t>
            </w:r>
          </w:p>
          <w:p w14:paraId="166A638E" w14:textId="77777777" w:rsidR="00136C61" w:rsidRPr="0080031B" w:rsidRDefault="00136C61" w:rsidP="00136C61">
            <w:pPr>
              <w:jc w:val="center"/>
              <w:rPr>
                <w:rFonts w:ascii="Arial" w:hAnsi="Arial" w:cs="Arial"/>
                <w:sz w:val="20"/>
                <w:szCs w:val="20"/>
              </w:rPr>
            </w:pPr>
          </w:p>
          <w:p w14:paraId="5B671DBF" w14:textId="0A7A01BA" w:rsidR="00136C61" w:rsidRPr="001106A8" w:rsidRDefault="00136C61" w:rsidP="00136C61">
            <w:pPr>
              <w:spacing w:after="0" w:line="288" w:lineRule="auto"/>
              <w:rPr>
                <w:rFonts w:ascii="Arial" w:eastAsia="Times New Roman" w:hAnsi="Arial" w:cs="Arial"/>
              </w:rPr>
            </w:pPr>
            <w:r w:rsidRPr="0080031B">
              <w:rPr>
                <w:rFonts w:ascii="Arial" w:hAnsi="Arial" w:cs="Arial"/>
                <w:sz w:val="20"/>
                <w:szCs w:val="20"/>
              </w:rPr>
              <w:t>Spełnienie kryterium jest konieczne do przyznania dofinansowania</w:t>
            </w:r>
          </w:p>
        </w:tc>
      </w:tr>
      <w:tr w:rsidR="00136C61" w:rsidRPr="001106A8" w14:paraId="2D58CEE6" w14:textId="77777777" w:rsidTr="00E71445">
        <w:trPr>
          <w:cantSplit/>
        </w:trPr>
        <w:tc>
          <w:tcPr>
            <w:tcW w:w="851" w:type="dxa"/>
            <w:vAlign w:val="center"/>
          </w:tcPr>
          <w:p w14:paraId="3610ADA1" w14:textId="77777777" w:rsidR="00136C61" w:rsidRPr="001106A8" w:rsidRDefault="00136C61" w:rsidP="00136C61">
            <w:pPr>
              <w:widowControl w:val="0"/>
              <w:numPr>
                <w:ilvl w:val="0"/>
                <w:numId w:val="1"/>
              </w:numPr>
              <w:spacing w:after="0" w:line="288" w:lineRule="auto"/>
              <w:ind w:left="57" w:firstLine="0"/>
              <w:rPr>
                <w:rFonts w:ascii="Arial" w:eastAsia="Times New Roman" w:hAnsi="Arial" w:cs="Arial"/>
              </w:rPr>
            </w:pPr>
          </w:p>
        </w:tc>
        <w:tc>
          <w:tcPr>
            <w:tcW w:w="1984" w:type="dxa"/>
            <w:vAlign w:val="center"/>
          </w:tcPr>
          <w:p w14:paraId="38E1DA39" w14:textId="134227FF" w:rsidR="00136C61" w:rsidRPr="001106A8" w:rsidRDefault="00136C61" w:rsidP="00136C61">
            <w:pPr>
              <w:spacing w:after="0" w:line="288" w:lineRule="auto"/>
              <w:rPr>
                <w:rFonts w:ascii="Arial" w:eastAsia="Times New Roman" w:hAnsi="Arial" w:cs="Arial"/>
                <w:lang w:eastAsia="pl-PL"/>
              </w:rPr>
            </w:pPr>
            <w:r w:rsidRPr="0080031B">
              <w:rPr>
                <w:rFonts w:ascii="Arial" w:hAnsi="Arial" w:cs="Arial"/>
                <w:b/>
                <w:sz w:val="20"/>
                <w:szCs w:val="20"/>
              </w:rPr>
              <w:t>Zgodność z regulaminem wyboru projektów</w:t>
            </w:r>
          </w:p>
        </w:tc>
        <w:tc>
          <w:tcPr>
            <w:tcW w:w="9215" w:type="dxa"/>
          </w:tcPr>
          <w:p w14:paraId="18D718EB" w14:textId="77777777" w:rsidR="00136C61" w:rsidRPr="0080031B" w:rsidRDefault="00136C61" w:rsidP="00136C61">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0EE3B13D" w14:textId="77777777" w:rsidR="00136C61" w:rsidRPr="0080031B" w:rsidRDefault="00136C61" w:rsidP="00136C61">
            <w:pPr>
              <w:contextualSpacing/>
              <w:jc w:val="both"/>
              <w:rPr>
                <w:rFonts w:ascii="Arial" w:hAnsi="Arial" w:cs="Arial"/>
                <w:sz w:val="20"/>
                <w:szCs w:val="20"/>
              </w:rPr>
            </w:pPr>
            <w:r w:rsidRPr="0080031B">
              <w:rPr>
                <w:rFonts w:ascii="Arial" w:hAnsi="Arial" w:cs="Arial"/>
                <w:sz w:val="20"/>
                <w:szCs w:val="20"/>
              </w:rPr>
              <w:t>Ocenie podlega czy:</w:t>
            </w:r>
          </w:p>
          <w:p w14:paraId="501317AC" w14:textId="77777777" w:rsidR="00136C61" w:rsidRPr="0080031B" w:rsidRDefault="00136C61" w:rsidP="00136C61">
            <w:pPr>
              <w:numPr>
                <w:ilvl w:val="0"/>
                <w:numId w:val="45"/>
              </w:numPr>
              <w:spacing w:after="0" w:line="240" w:lineRule="auto"/>
              <w:ind w:left="419" w:hanging="284"/>
              <w:contextualSpacing/>
              <w:jc w:val="both"/>
              <w:rPr>
                <w:rFonts w:ascii="Arial" w:hAnsi="Arial" w:cs="Arial"/>
                <w:sz w:val="20"/>
                <w:szCs w:val="20"/>
              </w:rPr>
            </w:pPr>
            <w:r>
              <w:rPr>
                <w:rFonts w:ascii="Arial" w:hAnsi="Arial" w:cs="Arial"/>
                <w:sz w:val="20"/>
                <w:szCs w:val="20"/>
              </w:rPr>
              <w:t>określone w projekcie kwoty dotyczące całkowitej wartości projektu, wartości całkowitych wydatków kwalifikowalnych, całkowitej kwoty dofinansowania projektu są</w:t>
            </w:r>
            <w:r w:rsidRPr="0080031B">
              <w:rPr>
                <w:rFonts w:ascii="Arial" w:hAnsi="Arial" w:cs="Arial"/>
                <w:sz w:val="20"/>
                <w:szCs w:val="20"/>
              </w:rPr>
              <w:t xml:space="preserve"> zgodn</w:t>
            </w:r>
            <w:r>
              <w:rPr>
                <w:rFonts w:ascii="Arial" w:hAnsi="Arial" w:cs="Arial"/>
                <w:sz w:val="20"/>
                <w:szCs w:val="20"/>
              </w:rPr>
              <w:t>e</w:t>
            </w:r>
            <w:r w:rsidRPr="0080031B">
              <w:rPr>
                <w:rFonts w:ascii="Arial" w:hAnsi="Arial" w:cs="Arial"/>
                <w:sz w:val="20"/>
                <w:szCs w:val="20"/>
              </w:rPr>
              <w:t xml:space="preserve"> z </w:t>
            </w:r>
            <w:r>
              <w:rPr>
                <w:rFonts w:ascii="Arial" w:hAnsi="Arial" w:cs="Arial"/>
                <w:sz w:val="20"/>
                <w:szCs w:val="20"/>
              </w:rPr>
              <w:t>minimalnymi lub maksymalnymi wartościami podanymi w R</w:t>
            </w:r>
            <w:r w:rsidRPr="0080031B">
              <w:rPr>
                <w:rFonts w:ascii="Arial" w:hAnsi="Arial" w:cs="Arial"/>
                <w:sz w:val="20"/>
                <w:szCs w:val="20"/>
              </w:rPr>
              <w:t>egulamin</w:t>
            </w:r>
            <w:r>
              <w:rPr>
                <w:rFonts w:ascii="Arial" w:hAnsi="Arial" w:cs="Arial"/>
                <w:sz w:val="20"/>
                <w:szCs w:val="20"/>
              </w:rPr>
              <w:t>i</w:t>
            </w:r>
            <w:r w:rsidRPr="0080031B">
              <w:rPr>
                <w:rFonts w:ascii="Arial" w:hAnsi="Arial" w:cs="Arial"/>
                <w:sz w:val="20"/>
                <w:szCs w:val="20"/>
              </w:rPr>
              <w:t>e wyboru projektów (o ile określono)</w:t>
            </w:r>
            <w:r>
              <w:rPr>
                <w:rFonts w:ascii="Arial" w:hAnsi="Arial" w:cs="Arial"/>
                <w:sz w:val="20"/>
                <w:szCs w:val="20"/>
              </w:rPr>
              <w:t>;</w:t>
            </w:r>
          </w:p>
          <w:p w14:paraId="07800944" w14:textId="77777777" w:rsidR="00136C61" w:rsidRPr="0080031B" w:rsidRDefault="00136C61" w:rsidP="00136C61">
            <w:pPr>
              <w:numPr>
                <w:ilvl w:val="0"/>
                <w:numId w:val="45"/>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okres realizacji projektu nie wykracza poza okres wskazany w regulaminie wyboru projektów (o ile określono);</w:t>
            </w:r>
          </w:p>
          <w:p w14:paraId="55F018C5" w14:textId="77777777" w:rsidR="00136C61" w:rsidRPr="0080031B" w:rsidRDefault="00136C61" w:rsidP="00136C61">
            <w:pPr>
              <w:numPr>
                <w:ilvl w:val="0"/>
                <w:numId w:val="45"/>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jeśli wniosek o dofinansowanie podlegał poprawie, czy korekty zostały wprowadzone zgodnie z wymogami określonymi w regulaminie wyboru projektów.</w:t>
            </w:r>
          </w:p>
          <w:p w14:paraId="76F317B4" w14:textId="77777777" w:rsidR="00136C61" w:rsidRPr="0080031B" w:rsidRDefault="00136C61" w:rsidP="00136C61">
            <w:pPr>
              <w:contextualSpacing/>
              <w:jc w:val="both"/>
              <w:rPr>
                <w:rFonts w:ascii="Arial" w:hAnsi="Arial" w:cs="Arial"/>
                <w:sz w:val="20"/>
                <w:szCs w:val="20"/>
              </w:rPr>
            </w:pPr>
          </w:p>
          <w:p w14:paraId="4B7D834A" w14:textId="66E141EF" w:rsidR="00136C61" w:rsidRPr="002A1E64" w:rsidRDefault="00136C61" w:rsidP="00136C61">
            <w:pPr>
              <w:spacing w:after="0" w:line="288" w:lineRule="auto"/>
              <w:contextualSpacing/>
              <w:rPr>
                <w:rFonts w:ascii="Arial" w:eastAsia="Times New Roman" w:hAnsi="Arial" w:cs="Arial"/>
                <w:b/>
              </w:rPr>
            </w:pPr>
            <w:r w:rsidRPr="0080031B">
              <w:rPr>
                <w:rFonts w:ascii="Arial" w:hAnsi="Arial" w:cs="Arial"/>
                <w:sz w:val="20"/>
                <w:szCs w:val="20"/>
              </w:rPr>
              <w:t>KRYTERIUM UZNAJE SIĘ ZA SPEŁNIONE, GDY OCENA BRZMI „TAK”.</w:t>
            </w:r>
          </w:p>
        </w:tc>
        <w:tc>
          <w:tcPr>
            <w:tcW w:w="2694" w:type="dxa"/>
            <w:vAlign w:val="center"/>
          </w:tcPr>
          <w:p w14:paraId="4B24F12F" w14:textId="77777777" w:rsidR="00136C61" w:rsidRPr="0080031B" w:rsidRDefault="00136C61" w:rsidP="00136C61">
            <w:pPr>
              <w:jc w:val="center"/>
              <w:rPr>
                <w:rFonts w:ascii="Arial" w:hAnsi="Arial" w:cs="Arial"/>
                <w:sz w:val="20"/>
                <w:szCs w:val="20"/>
              </w:rPr>
            </w:pPr>
            <w:r w:rsidRPr="0080031B">
              <w:rPr>
                <w:rFonts w:ascii="Arial" w:hAnsi="Arial" w:cs="Arial"/>
                <w:sz w:val="20"/>
                <w:szCs w:val="20"/>
              </w:rPr>
              <w:t xml:space="preserve">TAK / NIE </w:t>
            </w:r>
          </w:p>
          <w:p w14:paraId="634573DC" w14:textId="77777777" w:rsidR="00136C61" w:rsidRPr="0080031B" w:rsidRDefault="00136C61" w:rsidP="00136C61">
            <w:pPr>
              <w:jc w:val="center"/>
              <w:rPr>
                <w:rFonts w:ascii="Arial" w:hAnsi="Arial" w:cs="Arial"/>
                <w:sz w:val="20"/>
                <w:szCs w:val="20"/>
              </w:rPr>
            </w:pPr>
          </w:p>
          <w:p w14:paraId="29228BC5" w14:textId="7A7AAC50" w:rsidR="00136C61" w:rsidRPr="001106A8" w:rsidRDefault="00136C61" w:rsidP="00136C61">
            <w:pPr>
              <w:spacing w:after="0" w:line="288" w:lineRule="auto"/>
              <w:rPr>
                <w:rFonts w:ascii="Arial" w:eastAsia="Times New Roman" w:hAnsi="Arial" w:cs="Arial"/>
              </w:rPr>
            </w:pPr>
            <w:r w:rsidRPr="0080031B">
              <w:rPr>
                <w:rFonts w:ascii="Arial" w:hAnsi="Arial" w:cs="Arial"/>
                <w:sz w:val="20"/>
                <w:szCs w:val="20"/>
              </w:rPr>
              <w:t>Spełnienie kryterium jest konieczne do przyznania dofinansowania</w:t>
            </w:r>
          </w:p>
        </w:tc>
      </w:tr>
      <w:tr w:rsidR="00136C61" w:rsidRPr="001106A8" w14:paraId="069A6551" w14:textId="77777777" w:rsidTr="006B62D3">
        <w:trPr>
          <w:cantSplit/>
        </w:trPr>
        <w:tc>
          <w:tcPr>
            <w:tcW w:w="851" w:type="dxa"/>
            <w:vAlign w:val="center"/>
          </w:tcPr>
          <w:p w14:paraId="7F169BA3" w14:textId="64037818" w:rsidR="00136C61" w:rsidRPr="001106A8" w:rsidRDefault="00136C61" w:rsidP="00136C61">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lastRenderedPageBreak/>
              <w:t>4</w:t>
            </w:r>
          </w:p>
        </w:tc>
        <w:tc>
          <w:tcPr>
            <w:tcW w:w="1984" w:type="dxa"/>
            <w:vAlign w:val="center"/>
          </w:tcPr>
          <w:p w14:paraId="215DB0F5" w14:textId="08762919" w:rsidR="00136C61" w:rsidRPr="001106A8" w:rsidDel="00F352C9" w:rsidRDefault="00136C61" w:rsidP="00136C61">
            <w:pPr>
              <w:spacing w:after="0" w:line="288" w:lineRule="auto"/>
              <w:rPr>
                <w:rFonts w:ascii="Arial" w:eastAsia="Times New Roman" w:hAnsi="Arial" w:cs="Arial"/>
                <w:lang w:eastAsia="pl-PL"/>
              </w:rPr>
            </w:pPr>
            <w:r w:rsidRPr="00031764">
              <w:rPr>
                <w:rFonts w:ascii="Arial" w:hAnsi="Arial" w:cs="Arial"/>
                <w:b/>
                <w:sz w:val="20"/>
                <w:szCs w:val="20"/>
              </w:rPr>
              <w:t>Wykluczenie wnioskodawcy</w:t>
            </w:r>
          </w:p>
        </w:tc>
        <w:tc>
          <w:tcPr>
            <w:tcW w:w="9215" w:type="dxa"/>
          </w:tcPr>
          <w:p w14:paraId="38134B0C" w14:textId="77777777" w:rsidR="00136C61" w:rsidRPr="00031764" w:rsidRDefault="00136C61" w:rsidP="00136C61">
            <w:pPr>
              <w:spacing w:after="0"/>
              <w:jc w:val="both"/>
              <w:rPr>
                <w:rFonts w:ascii="Arial" w:hAnsi="Arial" w:cs="Arial"/>
                <w:sz w:val="20"/>
                <w:szCs w:val="20"/>
              </w:rPr>
            </w:pPr>
            <w:r w:rsidRPr="00031764">
              <w:rPr>
                <w:rFonts w:ascii="Arial" w:hAnsi="Arial" w:cs="Arial"/>
                <w:sz w:val="20"/>
                <w:szCs w:val="20"/>
              </w:rPr>
              <w:t>Czy wnioskodawca (partner) podlega wykluczeniu z możliwości otrzymania środków funduszy europejskich na podstawie:</w:t>
            </w:r>
          </w:p>
          <w:p w14:paraId="5732D038" w14:textId="77777777" w:rsidR="00136C61" w:rsidRPr="00031764" w:rsidRDefault="00136C61" w:rsidP="00136C61">
            <w:pPr>
              <w:numPr>
                <w:ilvl w:val="0"/>
                <w:numId w:val="16"/>
              </w:numPr>
              <w:contextualSpacing/>
              <w:rPr>
                <w:rFonts w:ascii="Arial" w:hAnsi="Arial" w:cs="Arial"/>
                <w:sz w:val="20"/>
                <w:szCs w:val="20"/>
              </w:rPr>
            </w:pPr>
            <w:r w:rsidRPr="00031764">
              <w:rPr>
                <w:rFonts w:ascii="Arial" w:hAnsi="Arial" w:cs="Arial"/>
                <w:sz w:val="20"/>
                <w:szCs w:val="20"/>
              </w:rPr>
              <w:t xml:space="preserve">art. 211 ust. 2 </w:t>
            </w:r>
            <w:r w:rsidRPr="00031764">
              <w:rPr>
                <w:rFonts w:ascii="Arial" w:hAnsi="Arial" w:cs="Arial"/>
                <w:i/>
                <w:sz w:val="20"/>
                <w:szCs w:val="20"/>
              </w:rPr>
              <w:t>Ustawy z dnia 30 czerwca 2005 r. o finansach publicznych</w:t>
            </w:r>
            <w:r w:rsidRPr="00031764">
              <w:rPr>
                <w:rFonts w:ascii="Arial" w:hAnsi="Arial" w:cs="Arial"/>
                <w:sz w:val="20"/>
                <w:szCs w:val="20"/>
              </w:rPr>
              <w:t xml:space="preserve"> lub</w:t>
            </w:r>
          </w:p>
          <w:p w14:paraId="536ACB69" w14:textId="77777777" w:rsidR="00136C61" w:rsidRPr="00031764" w:rsidRDefault="00136C61" w:rsidP="00136C61">
            <w:pPr>
              <w:numPr>
                <w:ilvl w:val="0"/>
                <w:numId w:val="16"/>
              </w:numPr>
              <w:contextualSpacing/>
              <w:rPr>
                <w:rFonts w:ascii="Arial" w:hAnsi="Arial" w:cs="Arial"/>
                <w:sz w:val="20"/>
                <w:szCs w:val="20"/>
              </w:rPr>
            </w:pPr>
            <w:r w:rsidRPr="00031764">
              <w:rPr>
                <w:rFonts w:ascii="Arial" w:hAnsi="Arial" w:cs="Arial"/>
                <w:sz w:val="20"/>
                <w:szCs w:val="20"/>
              </w:rPr>
              <w:t xml:space="preserve">art. 207 ust. 4 </w:t>
            </w:r>
            <w:r w:rsidRPr="00031764">
              <w:rPr>
                <w:rFonts w:ascii="Arial" w:hAnsi="Arial" w:cs="Arial"/>
                <w:i/>
                <w:sz w:val="20"/>
                <w:szCs w:val="20"/>
              </w:rPr>
              <w:t xml:space="preserve">Ustawy z dnia 27 sierpnia 2009 r. o finansach </w:t>
            </w:r>
            <w:proofErr w:type="gramStart"/>
            <w:r w:rsidRPr="00031764">
              <w:rPr>
                <w:rFonts w:ascii="Arial" w:hAnsi="Arial" w:cs="Arial"/>
                <w:i/>
                <w:sz w:val="20"/>
                <w:szCs w:val="20"/>
              </w:rPr>
              <w:t>publicznych</w:t>
            </w:r>
            <w:r w:rsidRPr="00031764">
              <w:rPr>
                <w:rFonts w:ascii="Arial" w:hAnsi="Arial" w:cs="Arial"/>
                <w:sz w:val="20"/>
                <w:szCs w:val="20"/>
              </w:rPr>
              <w:t>,</w:t>
            </w:r>
            <w:proofErr w:type="gramEnd"/>
            <w:r w:rsidRPr="00031764">
              <w:rPr>
                <w:rFonts w:ascii="Arial" w:hAnsi="Arial" w:cs="Arial"/>
                <w:sz w:val="20"/>
                <w:szCs w:val="20"/>
              </w:rPr>
              <w:t xml:space="preserve"> lub</w:t>
            </w:r>
          </w:p>
          <w:p w14:paraId="430A5788" w14:textId="77777777" w:rsidR="00136C61" w:rsidRPr="00031764" w:rsidRDefault="00136C61" w:rsidP="00136C61">
            <w:pPr>
              <w:numPr>
                <w:ilvl w:val="0"/>
                <w:numId w:val="16"/>
              </w:numPr>
              <w:contextualSpacing/>
              <w:rPr>
                <w:rFonts w:ascii="Arial" w:hAnsi="Arial" w:cs="Arial"/>
                <w:sz w:val="20"/>
                <w:szCs w:val="20"/>
              </w:rPr>
            </w:pPr>
            <w:r w:rsidRPr="00031764">
              <w:rPr>
                <w:rFonts w:ascii="Arial" w:hAnsi="Arial" w:cs="Arial"/>
                <w:sz w:val="20"/>
                <w:szCs w:val="20"/>
              </w:rPr>
              <w:t xml:space="preserve">art. 12 ust. 1 pkt. 1 </w:t>
            </w:r>
            <w:r w:rsidRPr="00031764">
              <w:rPr>
                <w:rFonts w:ascii="Arial" w:hAnsi="Arial" w:cs="Arial"/>
                <w:i/>
                <w:sz w:val="20"/>
                <w:szCs w:val="20"/>
              </w:rPr>
              <w:t xml:space="preserve">Ustawy z dnia 15 czerwca 2012 r. o skutkach powierzania wykonywania pracy cudzoziemcom przebywającym wbrew przepisom na terytorium Rzeczypospolitej </w:t>
            </w:r>
            <w:proofErr w:type="gramStart"/>
            <w:r w:rsidRPr="00031764">
              <w:rPr>
                <w:rFonts w:ascii="Arial" w:hAnsi="Arial" w:cs="Arial"/>
                <w:i/>
                <w:sz w:val="20"/>
                <w:szCs w:val="20"/>
              </w:rPr>
              <w:t>Polskie</w:t>
            </w:r>
            <w:r w:rsidRPr="00031764">
              <w:rPr>
                <w:rFonts w:ascii="Arial" w:hAnsi="Arial" w:cs="Arial"/>
                <w:sz w:val="20"/>
                <w:szCs w:val="20"/>
              </w:rPr>
              <w:t>j,</w:t>
            </w:r>
            <w:proofErr w:type="gramEnd"/>
            <w:r w:rsidRPr="00031764">
              <w:rPr>
                <w:rFonts w:ascii="Arial" w:hAnsi="Arial" w:cs="Arial"/>
                <w:sz w:val="20"/>
                <w:szCs w:val="20"/>
              </w:rPr>
              <w:t xml:space="preserve"> lub </w:t>
            </w:r>
          </w:p>
          <w:p w14:paraId="7ECCD4D1" w14:textId="77777777" w:rsidR="00136C61" w:rsidRPr="00031764" w:rsidRDefault="00136C61" w:rsidP="00136C61">
            <w:pPr>
              <w:numPr>
                <w:ilvl w:val="0"/>
                <w:numId w:val="16"/>
              </w:numPr>
              <w:contextualSpacing/>
              <w:rPr>
                <w:rFonts w:ascii="Arial" w:hAnsi="Arial" w:cs="Arial"/>
                <w:sz w:val="20"/>
                <w:szCs w:val="20"/>
              </w:rPr>
            </w:pPr>
            <w:r w:rsidRPr="00031764">
              <w:rPr>
                <w:rFonts w:ascii="Arial" w:hAnsi="Arial" w:cs="Arial"/>
                <w:sz w:val="20"/>
                <w:szCs w:val="20"/>
              </w:rPr>
              <w:t xml:space="preserve">art. 9 ust. 1 pkt 2a </w:t>
            </w:r>
            <w:r w:rsidRPr="00031764">
              <w:rPr>
                <w:rFonts w:ascii="Arial" w:hAnsi="Arial" w:cs="Arial"/>
                <w:i/>
                <w:sz w:val="20"/>
                <w:szCs w:val="20"/>
              </w:rPr>
              <w:t xml:space="preserve">Ustawy z dnia 28 października 2002 r. o odpowiedzialności podmiotów zbiorowych za czyny zabronione pod groźbą </w:t>
            </w:r>
            <w:proofErr w:type="gramStart"/>
            <w:r w:rsidRPr="00031764">
              <w:rPr>
                <w:rFonts w:ascii="Arial" w:hAnsi="Arial" w:cs="Arial"/>
                <w:i/>
                <w:sz w:val="20"/>
                <w:szCs w:val="20"/>
              </w:rPr>
              <w:t>kary</w:t>
            </w:r>
            <w:r w:rsidRPr="00031764">
              <w:rPr>
                <w:rFonts w:ascii="Arial" w:hAnsi="Arial" w:cs="Arial"/>
                <w:sz w:val="20"/>
                <w:szCs w:val="20"/>
              </w:rPr>
              <w:t>,</w:t>
            </w:r>
            <w:proofErr w:type="gramEnd"/>
            <w:r w:rsidRPr="00031764">
              <w:rPr>
                <w:rFonts w:ascii="Arial" w:hAnsi="Arial" w:cs="Arial"/>
                <w:sz w:val="20"/>
                <w:szCs w:val="20"/>
              </w:rPr>
              <w:t xml:space="preserve"> lub</w:t>
            </w:r>
          </w:p>
          <w:p w14:paraId="130D6305" w14:textId="77777777" w:rsidR="00136C61" w:rsidRPr="00031764" w:rsidRDefault="00136C61" w:rsidP="00136C61">
            <w:pPr>
              <w:numPr>
                <w:ilvl w:val="0"/>
                <w:numId w:val="16"/>
              </w:numPr>
              <w:spacing w:after="0"/>
              <w:ind w:left="714" w:hanging="357"/>
              <w:contextualSpacing/>
              <w:rPr>
                <w:rFonts w:ascii="Arial" w:hAnsi="Arial" w:cs="Arial"/>
                <w:sz w:val="20"/>
                <w:szCs w:val="20"/>
              </w:rPr>
            </w:pPr>
            <w:r w:rsidRPr="00031764">
              <w:rPr>
                <w:rFonts w:ascii="Arial" w:hAnsi="Arial" w:cs="Arial"/>
                <w:sz w:val="20"/>
                <w:szCs w:val="20"/>
              </w:rPr>
              <w:t xml:space="preserve">art. 1 </w:t>
            </w:r>
            <w:r w:rsidRPr="00031764">
              <w:rPr>
                <w:rFonts w:ascii="Arial" w:hAnsi="Arial" w:cs="Arial"/>
                <w:i/>
                <w:sz w:val="20"/>
                <w:szCs w:val="20"/>
              </w:rPr>
              <w:t>Ustawy z dnia 13 kwietnia 2022 r. o szczególnych rozwiązaniach w zakresie przeciwdziałania wspieraniu agresji na Ukrainę oraz służących ochronie bezpieczeństwa narodowego</w:t>
            </w:r>
            <w:r w:rsidRPr="00031764">
              <w:rPr>
                <w:rFonts w:ascii="Arial" w:hAnsi="Arial" w:cs="Arial"/>
                <w:sz w:val="20"/>
                <w:szCs w:val="20"/>
              </w:rPr>
              <w:t>?</w:t>
            </w:r>
          </w:p>
          <w:p w14:paraId="039C6B7F" w14:textId="77777777" w:rsidR="00136C61" w:rsidRPr="00031764" w:rsidRDefault="00136C61" w:rsidP="00136C61">
            <w:pPr>
              <w:jc w:val="both"/>
              <w:rPr>
                <w:rFonts w:ascii="Arial" w:hAnsi="Arial" w:cs="Arial"/>
                <w:sz w:val="20"/>
                <w:szCs w:val="20"/>
              </w:rPr>
            </w:pPr>
            <w:r w:rsidRPr="00031764">
              <w:rPr>
                <w:rFonts w:ascii="Arial" w:hAnsi="Arial" w:cs="Arial"/>
                <w:sz w:val="20"/>
                <w:szCs w:val="20"/>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2E5756B7" w14:textId="22D48EDA" w:rsidR="00136C61" w:rsidRPr="001106A8" w:rsidRDefault="00136C61" w:rsidP="00136C61">
            <w:pPr>
              <w:spacing w:after="0" w:line="288" w:lineRule="auto"/>
              <w:rPr>
                <w:rFonts w:ascii="Arial" w:eastAsia="Times New Roman" w:hAnsi="Arial" w:cs="Arial"/>
                <w:b/>
                <w:lang w:eastAsia="pl-PL"/>
              </w:rPr>
            </w:pPr>
            <w:r w:rsidRPr="00031764">
              <w:rPr>
                <w:rFonts w:ascii="Arial" w:hAnsi="Arial" w:cs="Arial"/>
                <w:sz w:val="20"/>
                <w:szCs w:val="20"/>
              </w:rPr>
              <w:t>KRYTERIUM UZNAJE SIĘ ZA SPEŁNIONE, GDY OCENA BRZMI „NIE”.</w:t>
            </w:r>
          </w:p>
        </w:tc>
        <w:tc>
          <w:tcPr>
            <w:tcW w:w="2694" w:type="dxa"/>
            <w:vAlign w:val="center"/>
          </w:tcPr>
          <w:p w14:paraId="4F78FF03" w14:textId="77777777" w:rsidR="00136C61" w:rsidRPr="00031764" w:rsidRDefault="00136C61" w:rsidP="00136C61">
            <w:pPr>
              <w:spacing w:after="0" w:line="240" w:lineRule="auto"/>
              <w:jc w:val="center"/>
              <w:rPr>
                <w:rFonts w:ascii="Arial" w:hAnsi="Arial" w:cs="Arial"/>
                <w:sz w:val="20"/>
                <w:szCs w:val="20"/>
              </w:rPr>
            </w:pPr>
            <w:r w:rsidRPr="00031764">
              <w:rPr>
                <w:rFonts w:ascii="Arial" w:hAnsi="Arial" w:cs="Arial"/>
                <w:sz w:val="20"/>
                <w:szCs w:val="20"/>
              </w:rPr>
              <w:t xml:space="preserve">TAK / NIE </w:t>
            </w:r>
          </w:p>
          <w:p w14:paraId="6FDBEA4F" w14:textId="77777777" w:rsidR="00136C61" w:rsidRPr="00031764" w:rsidRDefault="00136C61" w:rsidP="00136C61">
            <w:pPr>
              <w:spacing w:after="0" w:line="240" w:lineRule="auto"/>
              <w:jc w:val="center"/>
              <w:rPr>
                <w:rFonts w:ascii="Arial" w:hAnsi="Arial" w:cs="Arial"/>
                <w:sz w:val="20"/>
                <w:szCs w:val="20"/>
              </w:rPr>
            </w:pPr>
          </w:p>
          <w:p w14:paraId="714BDE41" w14:textId="62B8B8D5" w:rsidR="00136C61" w:rsidRPr="001106A8" w:rsidRDefault="00136C61" w:rsidP="00136C61">
            <w:pPr>
              <w:spacing w:after="0" w:line="288" w:lineRule="auto"/>
              <w:rPr>
                <w:rFonts w:ascii="Arial" w:eastAsia="Times New Roman" w:hAnsi="Arial" w:cs="Arial"/>
                <w:lang w:eastAsia="pl-PL"/>
              </w:rPr>
            </w:pPr>
            <w:r w:rsidRPr="00031764">
              <w:rPr>
                <w:rFonts w:ascii="Arial" w:hAnsi="Arial" w:cs="Arial"/>
                <w:sz w:val="20"/>
                <w:szCs w:val="20"/>
              </w:rPr>
              <w:t>Spełnienie kryterium jest konieczne do przyznania dofinansowania.</w:t>
            </w:r>
          </w:p>
        </w:tc>
      </w:tr>
      <w:tr w:rsidR="00136C61" w:rsidRPr="001106A8" w:rsidDel="00FF4554" w14:paraId="1F230990" w14:textId="77777777" w:rsidTr="00E71445">
        <w:trPr>
          <w:cantSplit/>
        </w:trPr>
        <w:tc>
          <w:tcPr>
            <w:tcW w:w="851" w:type="dxa"/>
            <w:vAlign w:val="center"/>
          </w:tcPr>
          <w:p w14:paraId="6C2D9815" w14:textId="4D6C0A38" w:rsidR="00136C61" w:rsidRPr="001106A8" w:rsidDel="00FF4554" w:rsidRDefault="00136C61" w:rsidP="00136C61">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t>5</w:t>
            </w:r>
          </w:p>
        </w:tc>
        <w:tc>
          <w:tcPr>
            <w:tcW w:w="1984" w:type="dxa"/>
            <w:vAlign w:val="center"/>
          </w:tcPr>
          <w:p w14:paraId="2C305EA8" w14:textId="033754F3" w:rsidR="00136C61" w:rsidRPr="001106A8" w:rsidDel="00FF4554" w:rsidRDefault="00136C61" w:rsidP="00136C61">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Partnerstwo</w:t>
            </w:r>
          </w:p>
        </w:tc>
        <w:tc>
          <w:tcPr>
            <w:tcW w:w="9215" w:type="dxa"/>
          </w:tcPr>
          <w:p w14:paraId="5253F452" w14:textId="77777777" w:rsidR="00136C61" w:rsidRPr="00031764" w:rsidRDefault="00136C61" w:rsidP="00136C61">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79D0D004" w14:textId="77777777" w:rsidR="00136C61" w:rsidRPr="00031764" w:rsidRDefault="00136C61" w:rsidP="00136C61">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250BC6A7" w14:textId="5AC92EAD" w:rsidR="00136C61" w:rsidRPr="002A1E64" w:rsidDel="00FF4554" w:rsidRDefault="00136C61" w:rsidP="00136C61">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 LUB „NIE DOTYCZY”.</w:t>
            </w:r>
          </w:p>
        </w:tc>
        <w:tc>
          <w:tcPr>
            <w:tcW w:w="2694" w:type="dxa"/>
            <w:vAlign w:val="center"/>
          </w:tcPr>
          <w:p w14:paraId="5A52C032" w14:textId="77777777" w:rsidR="00136C61" w:rsidRPr="00031764" w:rsidRDefault="00136C61" w:rsidP="00136C61">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33A41D66" w14:textId="77777777" w:rsidR="00136C61" w:rsidRPr="00031764" w:rsidRDefault="00136C61" w:rsidP="00136C61">
            <w:pPr>
              <w:spacing w:after="0" w:line="240" w:lineRule="auto"/>
              <w:jc w:val="center"/>
              <w:rPr>
                <w:rFonts w:ascii="Arial" w:eastAsia="Times New Roman" w:hAnsi="Arial" w:cs="Arial"/>
                <w:sz w:val="20"/>
                <w:szCs w:val="20"/>
                <w:lang w:eastAsia="pl-PL"/>
              </w:rPr>
            </w:pPr>
          </w:p>
          <w:p w14:paraId="5077CDE7" w14:textId="3A08A6B9" w:rsidR="00136C61" w:rsidRPr="001106A8" w:rsidDel="00FF4554" w:rsidRDefault="00136C61" w:rsidP="00136C61">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194594" w:rsidRPr="001106A8" w:rsidDel="00FF4554" w14:paraId="12446B70" w14:textId="77777777" w:rsidTr="00E71445">
        <w:trPr>
          <w:cantSplit/>
        </w:trPr>
        <w:tc>
          <w:tcPr>
            <w:tcW w:w="851" w:type="dxa"/>
            <w:vAlign w:val="center"/>
          </w:tcPr>
          <w:p w14:paraId="67D78DA5" w14:textId="7861123F" w:rsidR="00194594" w:rsidRPr="001106A8" w:rsidDel="00FF4554" w:rsidRDefault="00AA01BD" w:rsidP="00194594">
            <w:pPr>
              <w:widowControl w:val="0"/>
              <w:spacing w:after="0" w:line="288" w:lineRule="auto"/>
              <w:rPr>
                <w:rFonts w:ascii="Arial" w:eastAsia="Times New Roman" w:hAnsi="Arial" w:cs="Arial"/>
                <w:lang w:eastAsia="pl-PL"/>
              </w:rPr>
            </w:pPr>
            <w:r>
              <w:rPr>
                <w:rFonts w:ascii="Arial" w:eastAsia="Times New Roman" w:hAnsi="Arial" w:cs="Arial"/>
                <w:lang w:eastAsia="pl-PL"/>
              </w:rPr>
              <w:lastRenderedPageBreak/>
              <w:t>6</w:t>
            </w:r>
          </w:p>
        </w:tc>
        <w:tc>
          <w:tcPr>
            <w:tcW w:w="1984" w:type="dxa"/>
            <w:vAlign w:val="center"/>
          </w:tcPr>
          <w:p w14:paraId="5361DE76" w14:textId="0CFA45A7" w:rsidR="00194594" w:rsidRPr="001106A8" w:rsidRDefault="00194594" w:rsidP="00194594">
            <w:pPr>
              <w:spacing w:after="0" w:line="288" w:lineRule="auto"/>
              <w:rPr>
                <w:rFonts w:ascii="Arial" w:eastAsia="Times New Roman" w:hAnsi="Arial" w:cs="Arial"/>
                <w:lang w:eastAsia="pl-PL"/>
              </w:rPr>
            </w:pPr>
            <w:r w:rsidRPr="00031764">
              <w:rPr>
                <w:rFonts w:ascii="Arial" w:hAnsi="Arial" w:cs="Arial"/>
                <w:b/>
                <w:sz w:val="20"/>
                <w:szCs w:val="20"/>
              </w:rPr>
              <w:t>Projekt hybrydowy</w:t>
            </w:r>
          </w:p>
        </w:tc>
        <w:tc>
          <w:tcPr>
            <w:tcW w:w="9215" w:type="dxa"/>
          </w:tcPr>
          <w:p w14:paraId="04B6DAE1" w14:textId="77777777" w:rsidR="00194594" w:rsidRPr="00031764" w:rsidRDefault="00194594" w:rsidP="00194594">
            <w:pPr>
              <w:spacing w:after="0"/>
              <w:jc w:val="both"/>
              <w:rPr>
                <w:rFonts w:ascii="Arial" w:hAnsi="Arial" w:cs="Arial"/>
                <w:sz w:val="20"/>
                <w:szCs w:val="20"/>
              </w:rPr>
            </w:pPr>
            <w:r w:rsidRPr="00031764">
              <w:rPr>
                <w:rFonts w:ascii="Arial" w:hAnsi="Arial" w:cs="Arial"/>
                <w:sz w:val="20"/>
                <w:szCs w:val="20"/>
              </w:rPr>
              <w:t>Czy projekt spełnia:</w:t>
            </w:r>
          </w:p>
          <w:p w14:paraId="75F7ABE6" w14:textId="77777777" w:rsidR="00194594" w:rsidRPr="00031764" w:rsidRDefault="00194594" w:rsidP="00194594">
            <w:pPr>
              <w:numPr>
                <w:ilvl w:val="0"/>
                <w:numId w:val="17"/>
              </w:numPr>
              <w:spacing w:after="0" w:line="276" w:lineRule="auto"/>
              <w:ind w:left="356" w:hanging="284"/>
              <w:jc w:val="both"/>
              <w:rPr>
                <w:rFonts w:ascii="Arial" w:hAnsi="Arial" w:cs="Arial"/>
                <w:sz w:val="20"/>
                <w:szCs w:val="20"/>
              </w:rPr>
            </w:pPr>
            <w:r w:rsidRPr="00031764">
              <w:rPr>
                <w:rFonts w:ascii="Arial" w:hAnsi="Arial" w:cs="Arial"/>
                <w:sz w:val="20"/>
                <w:szCs w:val="20"/>
              </w:rPr>
              <w:t xml:space="preserve">warunki określone w art. 40 </w:t>
            </w:r>
            <w:r w:rsidRPr="00031764">
              <w:rPr>
                <w:rFonts w:ascii="Arial" w:hAnsi="Arial" w:cs="Arial"/>
                <w:i/>
                <w:sz w:val="20"/>
                <w:szCs w:val="20"/>
              </w:rPr>
              <w:t>Ustawy z dnia 28 kwietnia 2022 r. o zasadach realizacji zadań finansowanych ze środków europejskich w perspektywie finansowej 2021-2027</w:t>
            </w:r>
            <w:r w:rsidRPr="00031764">
              <w:rPr>
                <w:rFonts w:ascii="Arial" w:hAnsi="Arial" w:cs="Arial"/>
                <w:sz w:val="20"/>
                <w:szCs w:val="20"/>
              </w:rPr>
              <w:t>, tj.:</w:t>
            </w:r>
          </w:p>
          <w:p w14:paraId="398A7F4E" w14:textId="77777777" w:rsidR="00194594" w:rsidRPr="00031764" w:rsidRDefault="00194594" w:rsidP="00194594">
            <w:pPr>
              <w:numPr>
                <w:ilvl w:val="1"/>
                <w:numId w:val="17"/>
              </w:numPr>
              <w:spacing w:after="0"/>
              <w:ind w:left="781"/>
              <w:contextualSpacing/>
              <w:jc w:val="both"/>
              <w:rPr>
                <w:rFonts w:ascii="Arial" w:hAnsi="Arial" w:cs="Arial"/>
                <w:sz w:val="20"/>
                <w:szCs w:val="20"/>
              </w:rPr>
            </w:pPr>
            <w:r w:rsidRPr="00031764">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1142AAC8" w14:textId="77777777" w:rsidR="00194594" w:rsidRPr="00031764" w:rsidRDefault="00194594" w:rsidP="00194594">
            <w:pPr>
              <w:numPr>
                <w:ilvl w:val="1"/>
                <w:numId w:val="17"/>
              </w:numPr>
              <w:spacing w:after="0"/>
              <w:ind w:left="781"/>
              <w:contextualSpacing/>
              <w:jc w:val="both"/>
              <w:rPr>
                <w:rFonts w:ascii="Arial" w:hAnsi="Arial" w:cs="Arial"/>
                <w:sz w:val="20"/>
                <w:szCs w:val="20"/>
              </w:rPr>
            </w:pPr>
            <w:r w:rsidRPr="00031764">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459E6D28" w14:textId="77777777" w:rsidR="00194594" w:rsidRPr="00031764" w:rsidRDefault="00194594" w:rsidP="00194594">
            <w:pPr>
              <w:numPr>
                <w:ilvl w:val="0"/>
                <w:numId w:val="17"/>
              </w:numPr>
              <w:spacing w:after="0"/>
              <w:ind w:left="356" w:hanging="284"/>
              <w:contextualSpacing/>
              <w:jc w:val="both"/>
              <w:rPr>
                <w:rFonts w:ascii="Arial" w:hAnsi="Arial" w:cs="Arial"/>
                <w:sz w:val="20"/>
                <w:szCs w:val="20"/>
              </w:rPr>
            </w:pPr>
            <w:r w:rsidRPr="00031764">
              <w:rPr>
                <w:rFonts w:ascii="Arial" w:hAnsi="Arial" w:cs="Arial"/>
                <w:sz w:val="20"/>
                <w:szCs w:val="20"/>
              </w:rPr>
              <w:t xml:space="preserve">wymogi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69CE81B4" w14:textId="77777777" w:rsidR="00194594" w:rsidRPr="00031764" w:rsidRDefault="00194594" w:rsidP="00194594">
            <w:pPr>
              <w:spacing w:after="0"/>
              <w:ind w:left="720"/>
              <w:contextualSpacing/>
              <w:jc w:val="both"/>
              <w:rPr>
                <w:rFonts w:ascii="Arial" w:hAnsi="Arial" w:cs="Arial"/>
                <w:sz w:val="20"/>
                <w:szCs w:val="20"/>
              </w:rPr>
            </w:pPr>
          </w:p>
          <w:p w14:paraId="6CA047CE" w14:textId="3252BEFE" w:rsidR="00194594" w:rsidRPr="002A1E64" w:rsidRDefault="00194594" w:rsidP="00194594">
            <w:pPr>
              <w:spacing w:after="0" w:line="288" w:lineRule="auto"/>
              <w:rPr>
                <w:rFonts w:ascii="Arial" w:eastAsia="Times New Roman" w:hAnsi="Arial" w:cs="Arial"/>
                <w:b/>
                <w:lang w:eastAsia="pl-PL"/>
              </w:rPr>
            </w:pPr>
            <w:r w:rsidRPr="00031764">
              <w:rPr>
                <w:rFonts w:ascii="Arial" w:hAnsi="Arial" w:cs="Arial"/>
                <w:sz w:val="20"/>
                <w:szCs w:val="20"/>
              </w:rPr>
              <w:t>KRYTERIUM UZNAJE SIĘ ZA SPEŁNIONE, GDY OCENA BRZMI „TAK” LUB „NIE DOTYCZY”.</w:t>
            </w:r>
          </w:p>
        </w:tc>
        <w:tc>
          <w:tcPr>
            <w:tcW w:w="2694" w:type="dxa"/>
            <w:vAlign w:val="center"/>
          </w:tcPr>
          <w:p w14:paraId="6410F6A8" w14:textId="77777777" w:rsidR="00194594" w:rsidRPr="00031764" w:rsidRDefault="00194594" w:rsidP="00194594">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79D37CB2" w14:textId="77777777" w:rsidR="00194594" w:rsidRPr="00031764" w:rsidRDefault="00194594" w:rsidP="00194594">
            <w:pPr>
              <w:spacing w:after="0" w:line="240" w:lineRule="auto"/>
              <w:jc w:val="center"/>
              <w:rPr>
                <w:rFonts w:ascii="Arial" w:hAnsi="Arial" w:cs="Arial"/>
                <w:sz w:val="20"/>
                <w:szCs w:val="20"/>
              </w:rPr>
            </w:pPr>
          </w:p>
          <w:p w14:paraId="5BEF9C1A" w14:textId="4163A78F" w:rsidR="00194594" w:rsidRPr="001106A8" w:rsidRDefault="00194594" w:rsidP="00194594">
            <w:pPr>
              <w:spacing w:after="0" w:line="288" w:lineRule="auto"/>
              <w:rPr>
                <w:rFonts w:ascii="Arial" w:eastAsia="Times New Roman" w:hAnsi="Arial" w:cs="Arial"/>
                <w:lang w:eastAsia="pl-PL"/>
              </w:rPr>
            </w:pPr>
            <w:r w:rsidRPr="00031764">
              <w:rPr>
                <w:rFonts w:ascii="Arial" w:hAnsi="Arial" w:cs="Arial"/>
                <w:sz w:val="20"/>
                <w:szCs w:val="20"/>
              </w:rPr>
              <w:t>Spełnienie kryterium jest konieczne do przyznania dofinansowania.</w:t>
            </w:r>
          </w:p>
        </w:tc>
      </w:tr>
      <w:tr w:rsidR="00B86202" w:rsidRPr="001106A8" w14:paraId="756DF4F1" w14:textId="77777777" w:rsidTr="00E71445">
        <w:trPr>
          <w:cantSplit/>
        </w:trPr>
        <w:tc>
          <w:tcPr>
            <w:tcW w:w="851" w:type="dxa"/>
            <w:vAlign w:val="center"/>
          </w:tcPr>
          <w:p w14:paraId="1E328958" w14:textId="32BEA3E4" w:rsidR="00B86202" w:rsidRPr="001106A8" w:rsidRDefault="00B86202" w:rsidP="00B86202">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t>7</w:t>
            </w:r>
          </w:p>
        </w:tc>
        <w:tc>
          <w:tcPr>
            <w:tcW w:w="1984" w:type="dxa"/>
            <w:vAlign w:val="center"/>
          </w:tcPr>
          <w:p w14:paraId="13CBB902" w14:textId="5AE17C10" w:rsidR="00B86202" w:rsidRPr="001106A8" w:rsidDel="00116F82" w:rsidRDefault="00B86202" w:rsidP="00B86202">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Miejsce realizacji projektu</w:t>
            </w:r>
          </w:p>
        </w:tc>
        <w:tc>
          <w:tcPr>
            <w:tcW w:w="9215" w:type="dxa"/>
            <w:vAlign w:val="center"/>
          </w:tcPr>
          <w:p w14:paraId="0B46CFD8" w14:textId="77777777" w:rsidR="00B86202" w:rsidRPr="00031764" w:rsidRDefault="00B86202" w:rsidP="00B862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6A03BA7" w14:textId="77777777" w:rsidR="00B86202" w:rsidRPr="00031764" w:rsidRDefault="00B86202" w:rsidP="00B86202">
            <w:pPr>
              <w:spacing w:after="0" w:line="240" w:lineRule="auto"/>
              <w:jc w:val="both"/>
              <w:rPr>
                <w:rFonts w:ascii="Arial" w:eastAsia="Times New Roman" w:hAnsi="Arial" w:cs="Arial"/>
                <w:sz w:val="20"/>
                <w:szCs w:val="20"/>
                <w:lang w:eastAsia="pl-PL"/>
              </w:rPr>
            </w:pPr>
          </w:p>
          <w:p w14:paraId="3C1D599F" w14:textId="77777777" w:rsidR="00B86202" w:rsidRPr="00031764" w:rsidRDefault="00B86202" w:rsidP="00B86202">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4D040E70" w14:textId="77777777" w:rsidR="00B86202" w:rsidRPr="00031764" w:rsidRDefault="00B86202" w:rsidP="00B86202">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Weryfikacji podlega miejsce realizacji projektu wskazane we wniosku </w:t>
            </w:r>
            <w:r w:rsidRPr="00031764">
              <w:rPr>
                <w:rFonts w:ascii="Arial" w:eastAsia="Times New Roman" w:hAnsi="Arial" w:cs="Arial"/>
                <w:sz w:val="20"/>
                <w:szCs w:val="20"/>
                <w:lang w:eastAsia="pl-PL"/>
              </w:rPr>
              <w:br/>
              <w:t>o dofinansowanie.</w:t>
            </w:r>
          </w:p>
          <w:p w14:paraId="1A2874C4" w14:textId="2FAACB2F" w:rsidR="00B86202" w:rsidRPr="002A1E64" w:rsidRDefault="00B86202" w:rsidP="00B86202">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p>
        </w:tc>
        <w:tc>
          <w:tcPr>
            <w:tcW w:w="2694" w:type="dxa"/>
            <w:vAlign w:val="center"/>
          </w:tcPr>
          <w:p w14:paraId="5F5118A5" w14:textId="77777777" w:rsidR="00B86202" w:rsidRPr="00031764" w:rsidRDefault="00B86202" w:rsidP="00B862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452B50BA" w14:textId="77777777" w:rsidR="00B86202" w:rsidRPr="00031764" w:rsidRDefault="00B86202" w:rsidP="00B86202">
            <w:pPr>
              <w:spacing w:after="0" w:line="240" w:lineRule="auto"/>
              <w:jc w:val="center"/>
              <w:rPr>
                <w:rFonts w:ascii="Arial" w:eastAsia="Times New Roman" w:hAnsi="Arial" w:cs="Arial"/>
                <w:sz w:val="20"/>
                <w:szCs w:val="20"/>
              </w:rPr>
            </w:pPr>
          </w:p>
          <w:p w14:paraId="25136DF4" w14:textId="29C4C0CB" w:rsidR="00B86202" w:rsidRPr="001106A8" w:rsidRDefault="00B86202" w:rsidP="00B86202">
            <w:pPr>
              <w:spacing w:after="0" w:line="288" w:lineRule="auto"/>
              <w:rPr>
                <w:rFonts w:ascii="Arial" w:eastAsia="Times New Roman" w:hAnsi="Arial" w:cs="Arial"/>
                <w:lang w:eastAsia="pl-PL"/>
              </w:rPr>
            </w:pPr>
            <w:r w:rsidRPr="00031764">
              <w:rPr>
                <w:rFonts w:ascii="Arial" w:eastAsia="Times New Roman" w:hAnsi="Arial" w:cs="Arial"/>
                <w:sz w:val="20"/>
                <w:szCs w:val="20"/>
              </w:rPr>
              <w:t>Spełnienie kryterium jest konieczne do przyznania dofinansowania.</w:t>
            </w:r>
          </w:p>
        </w:tc>
      </w:tr>
      <w:tr w:rsidR="006D2F82" w:rsidRPr="001106A8" w:rsidDel="00003EB4" w14:paraId="3E500F78" w14:textId="77777777" w:rsidTr="00E71445">
        <w:trPr>
          <w:cantSplit/>
        </w:trPr>
        <w:tc>
          <w:tcPr>
            <w:tcW w:w="851" w:type="dxa"/>
            <w:vAlign w:val="center"/>
          </w:tcPr>
          <w:p w14:paraId="165AB073" w14:textId="18505286" w:rsidR="006D2F82" w:rsidRPr="001106A8" w:rsidDel="00003EB4" w:rsidRDefault="006D2F82" w:rsidP="006D2F82">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lastRenderedPageBreak/>
              <w:t>8</w:t>
            </w:r>
          </w:p>
        </w:tc>
        <w:tc>
          <w:tcPr>
            <w:tcW w:w="1984" w:type="dxa"/>
            <w:vAlign w:val="center"/>
          </w:tcPr>
          <w:p w14:paraId="302FD8A9" w14:textId="4863CEAC" w:rsidR="006D2F82" w:rsidRPr="001106A8" w:rsidDel="00003EB4" w:rsidRDefault="006D2F82" w:rsidP="006D2F82">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 xml:space="preserve">Zasady równościowe </w:t>
            </w:r>
          </w:p>
        </w:tc>
        <w:tc>
          <w:tcPr>
            <w:tcW w:w="9215" w:type="dxa"/>
            <w:vAlign w:val="center"/>
          </w:tcPr>
          <w:p w14:paraId="1B48A173" w14:textId="77777777" w:rsidR="006D2F82" w:rsidRPr="00173C5B" w:rsidRDefault="006D2F82" w:rsidP="006D2F82">
            <w:pPr>
              <w:jc w:val="both"/>
              <w:rPr>
                <w:rFonts w:ascii="Arial" w:eastAsia="Times New Roman" w:hAnsi="Arial" w:cs="Arial"/>
                <w:color w:val="000000"/>
                <w:sz w:val="20"/>
                <w:szCs w:val="20"/>
              </w:rPr>
            </w:pPr>
            <w:r w:rsidRPr="00173C5B">
              <w:rPr>
                <w:rFonts w:ascii="Arial" w:eastAsia="Times New Roman" w:hAnsi="Arial" w:cs="Arial"/>
                <w:color w:val="000000"/>
                <w:sz w:val="20"/>
                <w:szCs w:val="20"/>
              </w:rPr>
              <w:t>Ocenie podlega:</w:t>
            </w:r>
          </w:p>
          <w:p w14:paraId="4C667ED6" w14:textId="66FA739C" w:rsidR="006D2F82" w:rsidRPr="00F10B65" w:rsidRDefault="006D2F82" w:rsidP="006D2F82">
            <w:pPr>
              <w:numPr>
                <w:ilvl w:val="0"/>
                <w:numId w:val="15"/>
              </w:numPr>
              <w:spacing w:after="0" w:line="240" w:lineRule="auto"/>
              <w:ind w:left="411" w:hanging="269"/>
              <w:jc w:val="both"/>
              <w:rPr>
                <w:rFonts w:ascii="Arial" w:eastAsia="Times New Roman" w:hAnsi="Arial" w:cs="Arial"/>
                <w:sz w:val="20"/>
                <w:szCs w:val="20"/>
                <w:lang w:eastAsia="pl-PL"/>
              </w:rPr>
            </w:pPr>
            <w:r w:rsidRPr="00F10B65">
              <w:rPr>
                <w:rFonts w:ascii="Arial" w:eastAsia="Times New Roman" w:hAnsi="Arial" w:cs="Arial"/>
                <w:sz w:val="20"/>
                <w:szCs w:val="20"/>
                <w:lang w:eastAsia="pl-PL"/>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F10B65">
              <w:rPr>
                <w:rFonts w:ascii="Arial" w:eastAsia="Times New Roman" w:hAnsi="Arial" w:cs="Arial"/>
                <w:i/>
                <w:sz w:val="20"/>
                <w:szCs w:val="20"/>
                <w:lang w:eastAsia="pl-PL"/>
              </w:rPr>
              <w:t>Wytycznymi dotyczącymi realizacji zasad równościowych w ramach funduszy unijnych na lata 2021-2027</w:t>
            </w:r>
            <w:r w:rsidRPr="00F10B65">
              <w:rPr>
                <w:rFonts w:ascii="Arial" w:eastAsia="Times New Roman" w:hAnsi="Arial" w:cs="Arial"/>
                <w:sz w:val="20"/>
                <w:szCs w:val="20"/>
                <w:lang w:eastAsia="pl-PL"/>
              </w:rPr>
              <w:t xml:space="preserve"> (obowiązujących na dzień ogłoszenia o naborze)</w:t>
            </w:r>
            <w:r>
              <w:rPr>
                <w:rFonts w:ascii="Arial" w:eastAsia="Times New Roman" w:hAnsi="Arial" w:cs="Arial"/>
                <w:sz w:val="20"/>
                <w:szCs w:val="20"/>
                <w:lang w:eastAsia="pl-PL"/>
              </w:rPr>
              <w:t>;</w:t>
            </w:r>
            <w:r w:rsidRPr="00F10B65">
              <w:rPr>
                <w:rFonts w:ascii="Arial" w:eastAsia="Times New Roman" w:hAnsi="Arial" w:cs="Arial"/>
                <w:sz w:val="20"/>
                <w:szCs w:val="20"/>
                <w:lang w:eastAsia="pl-PL"/>
              </w:rPr>
              <w:t xml:space="preserve"> </w:t>
            </w:r>
          </w:p>
          <w:p w14:paraId="131CAB37" w14:textId="0AEDFC73" w:rsidR="006D2F82" w:rsidRPr="00F10B65" w:rsidRDefault="006D2F82" w:rsidP="006D2F82">
            <w:pPr>
              <w:numPr>
                <w:ilvl w:val="0"/>
                <w:numId w:val="15"/>
              </w:numPr>
              <w:spacing w:after="0" w:line="240" w:lineRule="auto"/>
              <w:ind w:left="411" w:hanging="269"/>
              <w:jc w:val="both"/>
              <w:rPr>
                <w:rFonts w:ascii="Arial" w:eastAsia="Times New Roman" w:hAnsi="Arial" w:cs="Arial"/>
                <w:sz w:val="20"/>
                <w:szCs w:val="20"/>
                <w:lang w:eastAsia="pl-PL"/>
              </w:rPr>
            </w:pPr>
            <w:r w:rsidRPr="00F10B65">
              <w:rPr>
                <w:rFonts w:ascii="Arial" w:eastAsia="Times New Roman" w:hAnsi="Arial" w:cs="Arial"/>
                <w:sz w:val="20"/>
                <w:szCs w:val="20"/>
                <w:lang w:eastAsia="pl-PL"/>
              </w:rPr>
              <w:t xml:space="preserve">czy projekt jest zgodny z zasadą równości kobiet i mężczyzn w rozumieniu wskazanym w </w:t>
            </w:r>
            <w:r w:rsidRPr="00F10B65">
              <w:rPr>
                <w:rFonts w:ascii="Arial" w:eastAsia="Times New Roman" w:hAnsi="Arial" w:cs="Arial"/>
                <w:i/>
                <w:sz w:val="20"/>
                <w:szCs w:val="20"/>
                <w:lang w:eastAsia="pl-PL"/>
              </w:rPr>
              <w:t>Wytycznych dotyczących realizacji zasad równościowych</w:t>
            </w:r>
            <w:r>
              <w:rPr>
                <w:rFonts w:ascii="Arial" w:eastAsia="Times New Roman" w:hAnsi="Arial" w:cs="Arial"/>
                <w:i/>
                <w:sz w:val="20"/>
                <w:szCs w:val="20"/>
                <w:lang w:eastAsia="pl-PL"/>
              </w:rPr>
              <w:t xml:space="preserve"> </w:t>
            </w:r>
            <w:r w:rsidRPr="00F10B65">
              <w:rPr>
                <w:rFonts w:ascii="Arial" w:eastAsia="Times New Roman" w:hAnsi="Arial" w:cs="Arial"/>
                <w:i/>
                <w:sz w:val="20"/>
                <w:szCs w:val="20"/>
                <w:lang w:eastAsia="pl-PL"/>
              </w:rPr>
              <w:t>w ramach funduszy unijnych na lata 2021-2027</w:t>
            </w:r>
            <w:r w:rsidRPr="00F10B65">
              <w:rPr>
                <w:rFonts w:ascii="Arial" w:eastAsia="Times New Roman" w:hAnsi="Arial" w:cs="Arial"/>
                <w:sz w:val="20"/>
                <w:szCs w:val="20"/>
                <w:lang w:eastAsia="pl-PL"/>
              </w:rPr>
              <w:t xml:space="preserve"> (obowiązujących na dzień ogłoszenia o naborze)</w:t>
            </w:r>
            <w:r>
              <w:rPr>
                <w:rFonts w:ascii="Arial" w:eastAsia="Times New Roman" w:hAnsi="Arial" w:cs="Arial"/>
                <w:sz w:val="20"/>
                <w:szCs w:val="20"/>
                <w:lang w:eastAsia="pl-PL"/>
              </w:rPr>
              <w:t>?</w:t>
            </w:r>
            <w:r w:rsidRPr="00F10B65">
              <w:rPr>
                <w:rFonts w:ascii="Arial" w:eastAsia="Times New Roman" w:hAnsi="Arial" w:cs="Arial"/>
                <w:sz w:val="20"/>
                <w:szCs w:val="20"/>
                <w:lang w:eastAsia="pl-PL"/>
              </w:rPr>
              <w:t xml:space="preserve"> </w:t>
            </w:r>
          </w:p>
          <w:p w14:paraId="4DE11DCB" w14:textId="77777777" w:rsidR="006D2F82" w:rsidRDefault="006D2F82" w:rsidP="006D2F82">
            <w:pPr>
              <w:jc w:val="both"/>
              <w:rPr>
                <w:rFonts w:ascii="Arial" w:eastAsia="Times New Roman" w:hAnsi="Arial" w:cs="Arial"/>
                <w:color w:val="000000"/>
                <w:sz w:val="20"/>
                <w:szCs w:val="20"/>
              </w:rPr>
            </w:pPr>
          </w:p>
          <w:p w14:paraId="5040D328" w14:textId="77777777" w:rsidR="006D2F82" w:rsidRPr="00037DD2" w:rsidRDefault="006D2F82" w:rsidP="006D2F82">
            <w:pPr>
              <w:jc w:val="both"/>
              <w:rPr>
                <w:rFonts w:ascii="Arial" w:eastAsia="Times New Roman" w:hAnsi="Arial" w:cs="Arial"/>
                <w:color w:val="000000"/>
                <w:sz w:val="20"/>
                <w:szCs w:val="20"/>
              </w:rPr>
            </w:pPr>
            <w:r w:rsidRPr="00037DD2">
              <w:rPr>
                <w:rFonts w:ascii="Arial" w:eastAsia="Times New Roman" w:hAnsi="Arial" w:cs="Arial"/>
                <w:color w:val="000000"/>
                <w:sz w:val="20"/>
                <w:szCs w:val="20"/>
              </w:rPr>
              <w:t>Ocena będzie prowadzona oddzielnie w odniesieniu do każdej z ww. zasad.</w:t>
            </w:r>
          </w:p>
          <w:p w14:paraId="61F17A46" w14:textId="77777777" w:rsidR="006D2F82" w:rsidRPr="006D2F82" w:rsidRDefault="006D2F82" w:rsidP="006D2F82">
            <w:pPr>
              <w:spacing w:after="0"/>
              <w:jc w:val="both"/>
              <w:rPr>
                <w:rFonts w:ascii="Arial" w:eastAsia="Times New Roman" w:hAnsi="Arial" w:cs="Arial"/>
                <w:sz w:val="20"/>
                <w:szCs w:val="20"/>
              </w:rPr>
            </w:pPr>
            <w:r w:rsidRPr="006D2F82">
              <w:rPr>
                <w:rFonts w:ascii="Arial" w:eastAsia="Times New Roman" w:hAnsi="Arial" w:cs="Arial"/>
                <w:sz w:val="20"/>
                <w:szCs w:val="20"/>
              </w:rPr>
              <w:t xml:space="preserve">Jeśli </w:t>
            </w:r>
            <w:r w:rsidRPr="006D2F82">
              <w:rPr>
                <w:rFonts w:ascii="Arial" w:eastAsia="Times New Roman" w:hAnsi="Arial" w:cs="Arial"/>
                <w:sz w:val="20"/>
                <w:szCs w:val="20"/>
              </w:rPr>
              <w:t>p</w:t>
            </w:r>
            <w:r w:rsidRPr="006D2F82">
              <w:rPr>
                <w:rFonts w:ascii="Arial" w:eastAsia="Times New Roman" w:hAnsi="Arial" w:cs="Arial"/>
                <w:sz w:val="20"/>
                <w:szCs w:val="20"/>
              </w:rPr>
              <w:t xml:space="preserve">lanowane </w:t>
            </w:r>
            <w:r w:rsidRPr="006D2F82">
              <w:rPr>
                <w:rFonts w:ascii="Arial" w:eastAsia="Times New Roman" w:hAnsi="Arial" w:cs="Arial"/>
                <w:sz w:val="20"/>
                <w:szCs w:val="20"/>
              </w:rPr>
              <w:t>są</w:t>
            </w:r>
            <w:r w:rsidRPr="006D2F82">
              <w:rPr>
                <w:rFonts w:ascii="Arial" w:eastAsia="Times New Roman" w:hAnsi="Arial" w:cs="Arial"/>
                <w:sz w:val="20"/>
                <w:szCs w:val="20"/>
              </w:rPr>
              <w:t xml:space="preserve"> </w:t>
            </w:r>
            <w:r w:rsidRPr="006D2F82">
              <w:rPr>
                <w:rFonts w:ascii="Arial" w:eastAsia="Times New Roman" w:hAnsi="Arial" w:cs="Arial"/>
                <w:sz w:val="20"/>
                <w:szCs w:val="20"/>
              </w:rPr>
              <w:t xml:space="preserve">inwestycje w infrastrukturę </w:t>
            </w:r>
            <w:r w:rsidRPr="006D2F82">
              <w:rPr>
                <w:rFonts w:ascii="Arial" w:eastAsia="Times New Roman" w:hAnsi="Arial" w:cs="Arial"/>
                <w:sz w:val="20"/>
                <w:szCs w:val="20"/>
              </w:rPr>
              <w:t>lub</w:t>
            </w:r>
            <w:r w:rsidRPr="006D2F82">
              <w:rPr>
                <w:rFonts w:ascii="Arial" w:eastAsia="Times New Roman" w:hAnsi="Arial" w:cs="Arial"/>
                <w:sz w:val="20"/>
                <w:szCs w:val="20"/>
              </w:rPr>
              <w:t xml:space="preserve"> usługi</w:t>
            </w:r>
            <w:r w:rsidRPr="006D2F82">
              <w:rPr>
                <w:rFonts w:ascii="Arial" w:eastAsia="Times New Roman" w:hAnsi="Arial" w:cs="Arial"/>
                <w:sz w:val="20"/>
                <w:szCs w:val="20"/>
              </w:rPr>
              <w:t xml:space="preserve"> edukacyjne, społeczne </w:t>
            </w:r>
            <w:r w:rsidRPr="006D2F82">
              <w:rPr>
                <w:rFonts w:ascii="Arial" w:eastAsia="Times New Roman" w:hAnsi="Arial" w:cs="Arial"/>
                <w:sz w:val="20"/>
                <w:szCs w:val="20"/>
              </w:rPr>
              <w:t>lub</w:t>
            </w:r>
            <w:r w:rsidRPr="006D2F82">
              <w:rPr>
                <w:rFonts w:ascii="Arial" w:eastAsia="Times New Roman" w:hAnsi="Arial" w:cs="Arial"/>
                <w:sz w:val="20"/>
                <w:szCs w:val="20"/>
              </w:rPr>
              <w:t xml:space="preserve"> zdrowotne</w:t>
            </w:r>
            <w:r w:rsidRPr="006D2F82">
              <w:rPr>
                <w:rFonts w:ascii="Arial" w:eastAsia="Times New Roman" w:hAnsi="Arial" w:cs="Arial"/>
                <w:sz w:val="20"/>
                <w:szCs w:val="20"/>
              </w:rPr>
              <w:t>,</w:t>
            </w:r>
            <w:r w:rsidRPr="006D2F82">
              <w:rPr>
                <w:rFonts w:ascii="Arial" w:eastAsia="Times New Roman" w:hAnsi="Arial" w:cs="Arial"/>
                <w:sz w:val="20"/>
                <w:szCs w:val="20"/>
              </w:rPr>
              <w:t xml:space="preserve"> </w:t>
            </w:r>
            <w:r w:rsidRPr="006D2F82">
              <w:rPr>
                <w:rFonts w:ascii="Arial" w:eastAsia="Times New Roman" w:hAnsi="Arial" w:cs="Arial"/>
                <w:sz w:val="20"/>
                <w:szCs w:val="20"/>
              </w:rPr>
              <w:t>czy projekt jest zgodny z</w:t>
            </w:r>
            <w:r w:rsidRPr="006D2F82">
              <w:rPr>
                <w:rFonts w:ascii="Arial" w:eastAsia="Times New Roman" w:hAnsi="Arial" w:cs="Arial"/>
                <w:sz w:val="20"/>
                <w:szCs w:val="20"/>
              </w:rPr>
              <w:t>:</w:t>
            </w:r>
          </w:p>
          <w:p w14:paraId="07ECB9FB" w14:textId="77777777" w:rsidR="006D2F82" w:rsidRPr="006D2F82" w:rsidRDefault="006D2F82" w:rsidP="006D2F82">
            <w:pPr>
              <w:pStyle w:val="Akapitzlist"/>
              <w:numPr>
                <w:ilvl w:val="0"/>
                <w:numId w:val="46"/>
              </w:numPr>
              <w:spacing w:after="0" w:line="240" w:lineRule="auto"/>
              <w:jc w:val="both"/>
              <w:rPr>
                <w:rFonts w:ascii="Arial" w:eastAsia="Times New Roman" w:hAnsi="Arial" w:cs="Arial"/>
                <w:sz w:val="20"/>
                <w:szCs w:val="20"/>
              </w:rPr>
            </w:pPr>
            <w:r w:rsidRPr="006D2F82">
              <w:rPr>
                <w:rFonts w:ascii="Arial" w:eastAsia="Times New Roman" w:hAnsi="Arial" w:cs="Arial"/>
                <w:sz w:val="20"/>
                <w:szCs w:val="20"/>
              </w:rPr>
              <w:t>K</w:t>
            </w:r>
            <w:r w:rsidRPr="006D2F82">
              <w:rPr>
                <w:rFonts w:ascii="Arial" w:eastAsia="Times New Roman" w:hAnsi="Arial" w:cs="Arial"/>
                <w:sz w:val="20"/>
                <w:szCs w:val="20"/>
              </w:rPr>
              <w:t>omentarzami Ogólnymi 4 i 5 i uwagami końcowymi dla Polski Komitetu ONZ ds. Praw Osób Niepełnosprawnych</w:t>
            </w:r>
            <w:r w:rsidRPr="006D2F82">
              <w:rPr>
                <w:rFonts w:ascii="Arial" w:eastAsia="Times New Roman" w:hAnsi="Arial" w:cs="Arial"/>
                <w:sz w:val="20"/>
                <w:szCs w:val="20"/>
              </w:rPr>
              <w:t>;</w:t>
            </w:r>
          </w:p>
          <w:p w14:paraId="1FA790E7" w14:textId="77777777" w:rsidR="006D2F82" w:rsidRPr="006D2F82" w:rsidRDefault="006D2F82" w:rsidP="006D2F82">
            <w:pPr>
              <w:pStyle w:val="Akapitzlist"/>
              <w:numPr>
                <w:ilvl w:val="0"/>
                <w:numId w:val="46"/>
              </w:numPr>
              <w:spacing w:after="0" w:line="240" w:lineRule="auto"/>
              <w:jc w:val="both"/>
              <w:rPr>
                <w:rFonts w:ascii="Arial" w:eastAsia="Times New Roman" w:hAnsi="Arial" w:cs="Arial"/>
                <w:sz w:val="20"/>
                <w:szCs w:val="20"/>
              </w:rPr>
            </w:pPr>
            <w:r w:rsidRPr="006D2F82">
              <w:rPr>
                <w:rFonts w:ascii="Arial" w:eastAsia="Times New Roman" w:hAnsi="Arial" w:cs="Arial"/>
                <w:sz w:val="20"/>
                <w:szCs w:val="20"/>
              </w:rPr>
              <w:t>Strategią na rzecz praw osób niepełnosprawnych 2021-2030</w:t>
            </w:r>
            <w:r w:rsidRPr="006D2F82">
              <w:rPr>
                <w:rFonts w:ascii="Arial" w:eastAsia="Times New Roman" w:hAnsi="Arial" w:cs="Arial"/>
                <w:sz w:val="20"/>
                <w:szCs w:val="20"/>
              </w:rPr>
              <w:t>;</w:t>
            </w:r>
          </w:p>
          <w:p w14:paraId="7A6EA2AA" w14:textId="77777777" w:rsidR="006D2F82" w:rsidRPr="006D2F82" w:rsidRDefault="006D2F82" w:rsidP="006D2F82">
            <w:pPr>
              <w:pStyle w:val="Akapitzlist"/>
              <w:numPr>
                <w:ilvl w:val="0"/>
                <w:numId w:val="46"/>
              </w:numPr>
              <w:spacing w:after="0" w:line="240" w:lineRule="auto"/>
              <w:jc w:val="both"/>
              <w:rPr>
                <w:rFonts w:ascii="Arial" w:eastAsia="Times New Roman" w:hAnsi="Arial" w:cs="Arial"/>
                <w:sz w:val="20"/>
                <w:szCs w:val="20"/>
              </w:rPr>
            </w:pPr>
            <w:r w:rsidRPr="006D2F82">
              <w:rPr>
                <w:rFonts w:ascii="Arial" w:eastAsia="Times New Roman" w:hAnsi="Arial" w:cs="Arial"/>
                <w:sz w:val="20"/>
                <w:szCs w:val="20"/>
              </w:rPr>
              <w:t>Europejskim Filarem Praw Socjalnych</w:t>
            </w:r>
            <w:r w:rsidRPr="006D2F82">
              <w:rPr>
                <w:rFonts w:ascii="Arial" w:eastAsia="Times New Roman" w:hAnsi="Arial" w:cs="Arial"/>
                <w:sz w:val="20"/>
                <w:szCs w:val="20"/>
              </w:rPr>
              <w:t>;</w:t>
            </w:r>
          </w:p>
          <w:p w14:paraId="01634F2B" w14:textId="77777777" w:rsidR="006D2F82" w:rsidRPr="006D2F82" w:rsidRDefault="006D2F82" w:rsidP="006D2F82">
            <w:pPr>
              <w:pStyle w:val="Akapitzlist"/>
              <w:numPr>
                <w:ilvl w:val="0"/>
                <w:numId w:val="46"/>
              </w:numPr>
              <w:spacing w:after="0" w:line="240" w:lineRule="auto"/>
              <w:jc w:val="both"/>
              <w:rPr>
                <w:rFonts w:ascii="Arial" w:eastAsia="Times New Roman" w:hAnsi="Arial" w:cs="Arial"/>
                <w:sz w:val="20"/>
                <w:szCs w:val="20"/>
              </w:rPr>
            </w:pPr>
            <w:r w:rsidRPr="006D2F82">
              <w:rPr>
                <w:rFonts w:ascii="Arial" w:eastAsia="Times New Roman" w:hAnsi="Arial" w:cs="Arial"/>
                <w:sz w:val="20"/>
                <w:szCs w:val="20"/>
              </w:rPr>
              <w:t>Konwencją ONZ o Prawach Dziecka</w:t>
            </w:r>
            <w:r w:rsidRPr="006D2F82">
              <w:rPr>
                <w:rFonts w:ascii="Arial" w:eastAsia="Times New Roman" w:hAnsi="Arial" w:cs="Arial"/>
                <w:sz w:val="20"/>
                <w:szCs w:val="20"/>
              </w:rPr>
              <w:t>;</w:t>
            </w:r>
          </w:p>
          <w:p w14:paraId="59E0DE64" w14:textId="77777777" w:rsidR="006D2F82" w:rsidRPr="006D2F82" w:rsidRDefault="006D2F82" w:rsidP="006D2F82">
            <w:pPr>
              <w:pStyle w:val="Akapitzlist"/>
              <w:numPr>
                <w:ilvl w:val="0"/>
                <w:numId w:val="46"/>
              </w:numPr>
              <w:spacing w:after="0" w:line="240" w:lineRule="auto"/>
              <w:jc w:val="both"/>
              <w:rPr>
                <w:rFonts w:ascii="Arial" w:eastAsia="Times New Roman" w:hAnsi="Arial" w:cs="Arial"/>
                <w:sz w:val="20"/>
                <w:szCs w:val="20"/>
              </w:rPr>
            </w:pPr>
            <w:r w:rsidRPr="006D2F82">
              <w:rPr>
                <w:rFonts w:ascii="Arial" w:eastAsia="Times New Roman" w:hAnsi="Arial" w:cs="Arial"/>
                <w:sz w:val="20"/>
                <w:szCs w:val="20"/>
              </w:rPr>
              <w:t xml:space="preserve">strategią </w:t>
            </w:r>
            <w:proofErr w:type="spellStart"/>
            <w:r w:rsidRPr="006D2F82">
              <w:rPr>
                <w:rFonts w:ascii="Arial" w:eastAsia="Times New Roman" w:hAnsi="Arial" w:cs="Arial"/>
                <w:sz w:val="20"/>
                <w:szCs w:val="20"/>
              </w:rPr>
              <w:t>deinstytucjonalizacji</w:t>
            </w:r>
            <w:proofErr w:type="spellEnd"/>
            <w:r w:rsidRPr="006D2F82">
              <w:rPr>
                <w:rFonts w:ascii="Arial" w:eastAsia="Times New Roman" w:hAnsi="Arial" w:cs="Arial"/>
                <w:sz w:val="20"/>
                <w:szCs w:val="20"/>
              </w:rPr>
              <w:t xml:space="preserve"> (</w:t>
            </w:r>
            <w:r w:rsidRPr="006D2F82">
              <w:rPr>
                <w:rFonts w:ascii="Arial" w:eastAsia="Times New Roman" w:hAnsi="Arial" w:cs="Arial"/>
                <w:sz w:val="20"/>
                <w:szCs w:val="20"/>
              </w:rPr>
              <w:t xml:space="preserve">tj. </w:t>
            </w:r>
            <w:r w:rsidRPr="006D2F82">
              <w:rPr>
                <w:rFonts w:ascii="Arial" w:eastAsia="Times New Roman" w:hAnsi="Arial" w:cs="Arial"/>
                <w:i/>
                <w:sz w:val="20"/>
                <w:szCs w:val="20"/>
              </w:rPr>
              <w:t>Strategi</w:t>
            </w:r>
            <w:r w:rsidRPr="006D2F82">
              <w:rPr>
                <w:rFonts w:ascii="Arial" w:eastAsia="Times New Roman" w:hAnsi="Arial" w:cs="Arial"/>
                <w:i/>
                <w:sz w:val="20"/>
                <w:szCs w:val="20"/>
              </w:rPr>
              <w:t>ą</w:t>
            </w:r>
            <w:r w:rsidRPr="006D2F82">
              <w:rPr>
                <w:rFonts w:ascii="Arial" w:eastAsia="Times New Roman" w:hAnsi="Arial" w:cs="Arial"/>
                <w:i/>
                <w:sz w:val="20"/>
                <w:szCs w:val="20"/>
              </w:rPr>
              <w:t xml:space="preserve"> rozwoju usług społecznych, polityka publiczna do roku 2030 (z perspektywą do 2035 r.)</w:t>
            </w:r>
            <w:r w:rsidRPr="006D2F82">
              <w:rPr>
                <w:rFonts w:ascii="Arial" w:eastAsia="Times New Roman" w:hAnsi="Arial" w:cs="Arial"/>
                <w:sz w:val="20"/>
                <w:szCs w:val="20"/>
              </w:rPr>
              <w:t xml:space="preserve"> oraz z</w:t>
            </w:r>
            <w:r w:rsidRPr="006D2F82">
              <w:rPr>
                <w:rFonts w:ascii="Arial" w:eastAsia="Times New Roman" w:hAnsi="Arial" w:cs="Arial"/>
                <w:sz w:val="20"/>
                <w:szCs w:val="20"/>
              </w:rPr>
              <w:t xml:space="preserve"> </w:t>
            </w:r>
            <w:r w:rsidRPr="006D2F82">
              <w:rPr>
                <w:rFonts w:ascii="Arial" w:eastAsia="Times New Roman" w:hAnsi="Arial" w:cs="Arial"/>
                <w:i/>
                <w:sz w:val="20"/>
                <w:szCs w:val="20"/>
              </w:rPr>
              <w:t xml:space="preserve">Regionalnym planem rozwoju usług społecznych i </w:t>
            </w:r>
            <w:proofErr w:type="spellStart"/>
            <w:r w:rsidRPr="006D2F82">
              <w:rPr>
                <w:rFonts w:ascii="Arial" w:eastAsia="Times New Roman" w:hAnsi="Arial" w:cs="Arial"/>
                <w:i/>
                <w:sz w:val="20"/>
                <w:szCs w:val="20"/>
              </w:rPr>
              <w:t>deinstytucjonalizacji</w:t>
            </w:r>
            <w:proofErr w:type="spellEnd"/>
            <w:r w:rsidRPr="006D2F82">
              <w:rPr>
                <w:rFonts w:ascii="Arial" w:eastAsia="Times New Roman" w:hAnsi="Arial" w:cs="Arial"/>
                <w:i/>
                <w:sz w:val="20"/>
                <w:szCs w:val="20"/>
              </w:rPr>
              <w:t xml:space="preserve"> dla województwa łódzkiego na lata 2023-2025</w:t>
            </w:r>
            <w:r w:rsidRPr="006D2F82">
              <w:rPr>
                <w:rFonts w:ascii="Arial" w:eastAsia="Times New Roman" w:hAnsi="Arial" w:cs="Arial"/>
                <w:sz w:val="20"/>
                <w:szCs w:val="20"/>
              </w:rPr>
              <w:t xml:space="preserve"> </w:t>
            </w:r>
            <w:r w:rsidRPr="006D2F82">
              <w:rPr>
                <w:rFonts w:ascii="Arial" w:eastAsia="Times New Roman" w:hAnsi="Arial" w:cs="Arial"/>
                <w:sz w:val="20"/>
                <w:szCs w:val="20"/>
              </w:rPr>
              <w:t xml:space="preserve">w zakresie </w:t>
            </w:r>
            <w:r w:rsidRPr="006D2F82">
              <w:rPr>
                <w:rFonts w:ascii="Arial" w:eastAsia="Times New Roman" w:hAnsi="Arial" w:cs="Arial"/>
                <w:sz w:val="20"/>
                <w:szCs w:val="20"/>
              </w:rPr>
              <w:t>infrastruktury i</w:t>
            </w:r>
            <w:r w:rsidRPr="006D2F82">
              <w:rPr>
                <w:rFonts w:ascii="Arial" w:eastAsia="Times New Roman" w:hAnsi="Arial" w:cs="Arial"/>
                <w:sz w:val="20"/>
                <w:szCs w:val="20"/>
              </w:rPr>
              <w:t xml:space="preserve"> usług społecznych</w:t>
            </w:r>
            <w:r w:rsidRPr="006D2F82">
              <w:rPr>
                <w:rFonts w:ascii="Arial" w:eastAsia="Times New Roman" w:hAnsi="Arial" w:cs="Arial"/>
                <w:sz w:val="20"/>
                <w:szCs w:val="20"/>
              </w:rPr>
              <w:t xml:space="preserve"> oraz </w:t>
            </w:r>
            <w:r w:rsidRPr="006D2F82">
              <w:rPr>
                <w:rFonts w:ascii="Arial" w:eastAsia="Times New Roman" w:hAnsi="Arial" w:cs="Arial"/>
                <w:i/>
                <w:sz w:val="20"/>
                <w:szCs w:val="20"/>
              </w:rPr>
              <w:t>Zdrową Przyszłością. Ramy strategiczne rozwoju systemu ochrony zdrowia na lata 2021-2027, z perspektywą do 2030 roku</w:t>
            </w:r>
            <w:r w:rsidRPr="006D2F82">
              <w:rPr>
                <w:rFonts w:ascii="Arial" w:eastAsia="Times New Roman" w:hAnsi="Arial" w:cs="Arial"/>
                <w:i/>
                <w:sz w:val="20"/>
                <w:szCs w:val="20"/>
              </w:rPr>
              <w:t xml:space="preserve"> </w:t>
            </w:r>
            <w:r w:rsidRPr="006D2F82">
              <w:rPr>
                <w:rFonts w:ascii="Arial" w:eastAsia="Times New Roman" w:hAnsi="Arial" w:cs="Arial"/>
                <w:sz w:val="20"/>
                <w:szCs w:val="20"/>
              </w:rPr>
              <w:t>w zakresie infrastruktury i usług zdrowotnych</w:t>
            </w:r>
            <w:r w:rsidRPr="006D2F82">
              <w:rPr>
                <w:rFonts w:ascii="Arial" w:eastAsia="Times New Roman" w:hAnsi="Arial" w:cs="Arial"/>
                <w:sz w:val="20"/>
                <w:szCs w:val="20"/>
              </w:rPr>
              <w:t>)</w:t>
            </w:r>
            <w:r w:rsidRPr="006D2F82">
              <w:rPr>
                <w:rFonts w:ascii="Arial" w:eastAsia="Times New Roman" w:hAnsi="Arial" w:cs="Arial"/>
                <w:sz w:val="20"/>
                <w:szCs w:val="20"/>
              </w:rPr>
              <w:t>?</w:t>
            </w:r>
          </w:p>
          <w:p w14:paraId="22C07DE5" w14:textId="77777777" w:rsidR="006D2F82" w:rsidRPr="006D2F82" w:rsidRDefault="006D2F82" w:rsidP="006D2F82">
            <w:pPr>
              <w:jc w:val="both"/>
              <w:rPr>
                <w:rFonts w:ascii="Arial" w:eastAsia="Times New Roman" w:hAnsi="Arial" w:cs="Arial"/>
                <w:sz w:val="20"/>
                <w:szCs w:val="20"/>
              </w:rPr>
            </w:pPr>
          </w:p>
          <w:p w14:paraId="7DA86069" w14:textId="4DAA77C8" w:rsidR="006D2F82" w:rsidRPr="002A1E64" w:rsidDel="00003EB4" w:rsidRDefault="006D2F82" w:rsidP="006D2F82">
            <w:pPr>
              <w:spacing w:after="0" w:line="288" w:lineRule="auto"/>
              <w:rPr>
                <w:rFonts w:ascii="Arial" w:eastAsia="Times New Roman" w:hAnsi="Arial" w:cs="Arial"/>
                <w:b/>
                <w:lang w:eastAsia="pl-PL"/>
              </w:rPr>
            </w:pPr>
            <w:r w:rsidRPr="006D2F82">
              <w:rPr>
                <w:rFonts w:ascii="Arial" w:eastAsia="Times New Roman" w:hAnsi="Arial" w:cs="Arial"/>
                <w:sz w:val="20"/>
                <w:szCs w:val="20"/>
              </w:rPr>
              <w:t>KRYTERIUM UZNAJE SIĘ ZA SPEŁNIONE, GDY OCENA BRZMI „TAK” DLA KAŻDEJ Z WW. ZASAD</w:t>
            </w:r>
            <w:r w:rsidRPr="006D2F82">
              <w:rPr>
                <w:rFonts w:ascii="Arial" w:eastAsia="Times New Roman" w:hAnsi="Arial" w:cs="Arial"/>
                <w:sz w:val="20"/>
                <w:szCs w:val="20"/>
              </w:rPr>
              <w:t xml:space="preserve"> ORAZ GDY OCENA BRZMI „TAK” DLA INWESTYCJI W INFRASTRUKTURĘ LUB USŁUGI EDUKACYJNE, SPOŁECZNE I ZDROWOTNE</w:t>
            </w:r>
            <w:r w:rsidRPr="006D2F82">
              <w:rPr>
                <w:rFonts w:ascii="Arial" w:eastAsia="Times New Roman" w:hAnsi="Arial" w:cs="Arial"/>
                <w:sz w:val="20"/>
                <w:szCs w:val="20"/>
              </w:rPr>
              <w:t>.</w:t>
            </w:r>
          </w:p>
        </w:tc>
        <w:tc>
          <w:tcPr>
            <w:tcW w:w="2694" w:type="dxa"/>
            <w:vAlign w:val="center"/>
          </w:tcPr>
          <w:p w14:paraId="255E4351" w14:textId="77777777" w:rsidR="006D2F82" w:rsidRPr="00031764" w:rsidRDefault="006D2F82" w:rsidP="006D2F8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2C493732" w14:textId="77777777" w:rsidR="006D2F82" w:rsidRPr="00031764" w:rsidRDefault="006D2F82" w:rsidP="006D2F82">
            <w:pPr>
              <w:spacing w:after="0" w:line="240" w:lineRule="auto"/>
              <w:jc w:val="center"/>
              <w:rPr>
                <w:rFonts w:ascii="Arial" w:eastAsia="Times New Roman" w:hAnsi="Arial" w:cs="Arial"/>
                <w:sz w:val="20"/>
                <w:szCs w:val="20"/>
                <w:lang w:eastAsia="pl-PL"/>
              </w:rPr>
            </w:pPr>
          </w:p>
          <w:p w14:paraId="3D31E5F7" w14:textId="0FD7388F" w:rsidR="006D2F82" w:rsidRPr="001106A8" w:rsidDel="00003EB4" w:rsidRDefault="006D2F82" w:rsidP="006D2F82">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1974BE" w:rsidRPr="001106A8" w:rsidDel="00003EB4" w14:paraId="6B875854" w14:textId="77777777" w:rsidTr="00E71445">
        <w:trPr>
          <w:cantSplit/>
        </w:trPr>
        <w:tc>
          <w:tcPr>
            <w:tcW w:w="851" w:type="dxa"/>
            <w:vAlign w:val="center"/>
          </w:tcPr>
          <w:p w14:paraId="51FA1BDD" w14:textId="3A209498" w:rsidR="001974BE" w:rsidRPr="001106A8" w:rsidDel="00003EB4" w:rsidRDefault="001974BE" w:rsidP="001974BE">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lastRenderedPageBreak/>
              <w:t>9</w:t>
            </w:r>
          </w:p>
        </w:tc>
        <w:tc>
          <w:tcPr>
            <w:tcW w:w="1984" w:type="dxa"/>
            <w:vAlign w:val="center"/>
          </w:tcPr>
          <w:p w14:paraId="030BDF8E" w14:textId="567356B6" w:rsidR="001974BE" w:rsidRPr="001106A8" w:rsidRDefault="001974BE" w:rsidP="001974B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Działania dyskryminujące</w:t>
            </w:r>
          </w:p>
        </w:tc>
        <w:tc>
          <w:tcPr>
            <w:tcW w:w="9215" w:type="dxa"/>
            <w:vAlign w:val="center"/>
          </w:tcPr>
          <w:p w14:paraId="1E7F70C6" w14:textId="77777777" w:rsidR="001974BE" w:rsidRPr="003F28BA" w:rsidRDefault="001974BE" w:rsidP="001974BE">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A161879" w14:textId="77777777" w:rsidR="001974BE" w:rsidRPr="003F28BA" w:rsidRDefault="001974BE" w:rsidP="001974BE">
            <w:pPr>
              <w:spacing w:after="0" w:line="240" w:lineRule="auto"/>
              <w:jc w:val="both"/>
              <w:rPr>
                <w:rFonts w:ascii="Arial" w:hAnsi="Arial" w:cs="Arial"/>
                <w:sz w:val="20"/>
                <w:szCs w:val="20"/>
              </w:rPr>
            </w:pPr>
          </w:p>
          <w:p w14:paraId="5CB5AACE" w14:textId="77777777" w:rsidR="001974BE" w:rsidRPr="003F28BA" w:rsidRDefault="001974BE" w:rsidP="001974BE">
            <w:pPr>
              <w:spacing w:after="0" w:line="240" w:lineRule="auto"/>
              <w:jc w:val="both"/>
              <w:rPr>
                <w:rFonts w:ascii="Arial" w:hAnsi="Arial" w:cs="Arial"/>
                <w:sz w:val="20"/>
                <w:szCs w:val="20"/>
              </w:rPr>
            </w:pPr>
            <w:r w:rsidRPr="003F28BA">
              <w:rPr>
                <w:rFonts w:ascii="Arial" w:hAnsi="Arial" w:cs="Arial"/>
                <w:sz w:val="20"/>
                <w:szCs w:val="20"/>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40667A4D" w14:textId="77777777" w:rsidR="001974BE" w:rsidRPr="00031764" w:rsidRDefault="001974BE" w:rsidP="001974BE">
            <w:pPr>
              <w:spacing w:after="0" w:line="240" w:lineRule="auto"/>
              <w:jc w:val="both"/>
              <w:rPr>
                <w:rFonts w:ascii="Arial" w:hAnsi="Arial" w:cs="Arial"/>
                <w:sz w:val="20"/>
                <w:szCs w:val="20"/>
              </w:rPr>
            </w:pPr>
          </w:p>
          <w:p w14:paraId="798BFE22" w14:textId="366EB12B" w:rsidR="001974BE" w:rsidRPr="002A1E64" w:rsidRDefault="001974BE" w:rsidP="001974BE">
            <w:pPr>
              <w:spacing w:after="0" w:line="288" w:lineRule="auto"/>
              <w:rPr>
                <w:rFonts w:ascii="Arial" w:eastAsia="Times New Roman" w:hAnsi="Arial" w:cs="Arial"/>
                <w:b/>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2694" w:type="dxa"/>
            <w:vAlign w:val="center"/>
          </w:tcPr>
          <w:p w14:paraId="501E37F7" w14:textId="77777777" w:rsidR="001974BE" w:rsidRPr="00031764" w:rsidRDefault="001974BE" w:rsidP="001974BE">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0AA15D5C" w14:textId="3255DC18" w:rsidR="001974BE" w:rsidRPr="001106A8" w:rsidRDefault="001974BE" w:rsidP="001974BE">
            <w:pPr>
              <w:spacing w:after="0" w:line="288" w:lineRule="auto"/>
              <w:rPr>
                <w:rFonts w:ascii="Arial" w:eastAsia="Times New Roman" w:hAnsi="Arial" w:cs="Arial"/>
                <w:lang w:eastAsia="pl-PL"/>
              </w:rPr>
            </w:pPr>
            <w:r w:rsidRPr="00031764">
              <w:rPr>
                <w:rFonts w:ascii="Arial" w:hAnsi="Arial" w:cs="Arial"/>
                <w:sz w:val="20"/>
                <w:szCs w:val="20"/>
              </w:rPr>
              <w:t>Spełnienie kryterium jest konieczne do przyznania dofinansowania</w:t>
            </w:r>
          </w:p>
        </w:tc>
      </w:tr>
      <w:tr w:rsidR="00640554" w:rsidRPr="001106A8" w:rsidDel="00003EB4" w14:paraId="7622C9FE" w14:textId="77777777" w:rsidTr="00E71445">
        <w:trPr>
          <w:cantSplit/>
        </w:trPr>
        <w:tc>
          <w:tcPr>
            <w:tcW w:w="851" w:type="dxa"/>
            <w:vAlign w:val="center"/>
          </w:tcPr>
          <w:p w14:paraId="6E2397E9" w14:textId="6BB0BEC4" w:rsidR="00640554" w:rsidRPr="001106A8" w:rsidDel="00003EB4" w:rsidRDefault="00640554" w:rsidP="00640554">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t>10</w:t>
            </w:r>
          </w:p>
        </w:tc>
        <w:tc>
          <w:tcPr>
            <w:tcW w:w="1984" w:type="dxa"/>
            <w:vAlign w:val="center"/>
          </w:tcPr>
          <w:p w14:paraId="6687ADDE" w14:textId="056AB79A" w:rsidR="00640554" w:rsidRPr="001106A8" w:rsidRDefault="00640554" w:rsidP="00640554">
            <w:pPr>
              <w:spacing w:after="0" w:line="288" w:lineRule="auto"/>
              <w:rPr>
                <w:rFonts w:ascii="Arial" w:eastAsia="Times New Roman" w:hAnsi="Arial" w:cs="Arial"/>
                <w:lang w:eastAsia="pl-PL"/>
              </w:rPr>
            </w:pPr>
            <w:r w:rsidRPr="00031764">
              <w:rPr>
                <w:rFonts w:ascii="Arial" w:hAnsi="Arial" w:cs="Arial"/>
                <w:b/>
                <w:sz w:val="20"/>
                <w:szCs w:val="20"/>
              </w:rPr>
              <w:t>KPP</w:t>
            </w:r>
          </w:p>
        </w:tc>
        <w:tc>
          <w:tcPr>
            <w:tcW w:w="9215" w:type="dxa"/>
            <w:vAlign w:val="center"/>
          </w:tcPr>
          <w:p w14:paraId="58040C7E" w14:textId="77777777" w:rsidR="00640554" w:rsidRPr="00031764" w:rsidRDefault="00640554" w:rsidP="00640554">
            <w:pPr>
              <w:spacing w:after="0" w:line="240" w:lineRule="auto"/>
              <w:jc w:val="both"/>
              <w:rPr>
                <w:rFonts w:ascii="Arial" w:hAnsi="Arial" w:cs="Arial"/>
                <w:sz w:val="20"/>
                <w:szCs w:val="20"/>
              </w:rPr>
            </w:pPr>
            <w:r w:rsidRPr="00031764">
              <w:rPr>
                <w:rFonts w:ascii="Arial" w:hAnsi="Arial" w:cs="Arial"/>
                <w:sz w:val="20"/>
                <w:szCs w:val="20"/>
              </w:rPr>
              <w:t xml:space="preserve">Czy projekt jest zgodny z Kartą Praw Podstawowych Unii Europejskiej z dnia 7 </w:t>
            </w:r>
            <w:proofErr w:type="gramStart"/>
            <w:r w:rsidRPr="00031764">
              <w:rPr>
                <w:rFonts w:ascii="Arial" w:hAnsi="Arial" w:cs="Arial"/>
                <w:sz w:val="20"/>
                <w:szCs w:val="20"/>
              </w:rPr>
              <w:t>czerwca  2016</w:t>
            </w:r>
            <w:proofErr w:type="gramEnd"/>
            <w:r w:rsidRPr="00031764">
              <w:rPr>
                <w:rFonts w:ascii="Arial" w:hAnsi="Arial" w:cs="Arial"/>
                <w:sz w:val="20"/>
                <w:szCs w:val="20"/>
              </w:rPr>
              <w:t xml:space="preserve">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2E602E8B" w14:textId="77777777" w:rsidR="00640554" w:rsidRPr="00031764" w:rsidRDefault="00640554" w:rsidP="00640554">
            <w:pPr>
              <w:spacing w:after="0" w:line="240" w:lineRule="auto"/>
              <w:jc w:val="both"/>
              <w:rPr>
                <w:rFonts w:ascii="Arial" w:hAnsi="Arial" w:cs="Arial"/>
                <w:sz w:val="20"/>
                <w:szCs w:val="20"/>
              </w:rPr>
            </w:pPr>
          </w:p>
          <w:p w14:paraId="3AE64C22" w14:textId="77777777" w:rsidR="00640554" w:rsidRPr="00031764" w:rsidRDefault="00640554" w:rsidP="00640554">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300392B0" w14:textId="77777777" w:rsidR="00640554" w:rsidRPr="00031764" w:rsidRDefault="00640554" w:rsidP="00640554">
            <w:pPr>
              <w:spacing w:after="0" w:line="240" w:lineRule="auto"/>
              <w:jc w:val="both"/>
              <w:rPr>
                <w:rFonts w:ascii="Arial" w:hAnsi="Arial" w:cs="Arial"/>
                <w:sz w:val="20"/>
                <w:szCs w:val="20"/>
              </w:rPr>
            </w:pPr>
          </w:p>
          <w:p w14:paraId="7E2610F6" w14:textId="141F37B7" w:rsidR="00640554" w:rsidRPr="002A1E64" w:rsidRDefault="00640554" w:rsidP="00640554">
            <w:pPr>
              <w:spacing w:after="0" w:line="288" w:lineRule="auto"/>
              <w:rPr>
                <w:rFonts w:ascii="Arial" w:eastAsia="Times New Roman" w:hAnsi="Arial" w:cs="Arial"/>
                <w:b/>
                <w:lang w:eastAsia="pl-PL"/>
              </w:rPr>
            </w:pPr>
            <w:r w:rsidRPr="00031764">
              <w:rPr>
                <w:rFonts w:ascii="Arial" w:hAnsi="Arial" w:cs="Arial"/>
                <w:sz w:val="20"/>
                <w:szCs w:val="20"/>
              </w:rPr>
              <w:t>KRYTERIUM UZNAJE SIĘ ZA SPEŁNIONE, GDY OCENA BRZMI „TAK”.</w:t>
            </w:r>
          </w:p>
        </w:tc>
        <w:tc>
          <w:tcPr>
            <w:tcW w:w="2694" w:type="dxa"/>
            <w:vAlign w:val="center"/>
          </w:tcPr>
          <w:p w14:paraId="519B16B9" w14:textId="77777777" w:rsidR="00640554" w:rsidRPr="00031764" w:rsidRDefault="00640554" w:rsidP="00640554">
            <w:pPr>
              <w:spacing w:after="0" w:line="240" w:lineRule="auto"/>
              <w:jc w:val="center"/>
              <w:rPr>
                <w:rFonts w:ascii="Arial" w:hAnsi="Arial" w:cs="Arial"/>
                <w:sz w:val="20"/>
                <w:szCs w:val="20"/>
              </w:rPr>
            </w:pPr>
            <w:r w:rsidRPr="00031764">
              <w:rPr>
                <w:rFonts w:ascii="Arial" w:hAnsi="Arial" w:cs="Arial"/>
                <w:sz w:val="20"/>
                <w:szCs w:val="20"/>
              </w:rPr>
              <w:t>TAK / NIE</w:t>
            </w:r>
          </w:p>
          <w:p w14:paraId="15659C1D" w14:textId="45C395D7" w:rsidR="00640554" w:rsidRPr="001106A8" w:rsidRDefault="00640554" w:rsidP="00640554">
            <w:pPr>
              <w:spacing w:after="0" w:line="288" w:lineRule="auto"/>
              <w:rPr>
                <w:rFonts w:ascii="Arial" w:eastAsia="Times New Roman" w:hAnsi="Arial" w:cs="Arial"/>
                <w:lang w:eastAsia="pl-PL"/>
              </w:rPr>
            </w:pPr>
            <w:r w:rsidRPr="00031764">
              <w:rPr>
                <w:rFonts w:ascii="Arial" w:hAnsi="Arial" w:cs="Arial"/>
                <w:sz w:val="20"/>
                <w:szCs w:val="20"/>
              </w:rPr>
              <w:t>Spełnienie kryterium jest konieczne do przyznania dofinansowania.</w:t>
            </w:r>
          </w:p>
        </w:tc>
      </w:tr>
      <w:tr w:rsidR="00640554" w:rsidRPr="001106A8" w:rsidDel="00003EB4" w14:paraId="0E495954" w14:textId="77777777" w:rsidTr="00E71445">
        <w:trPr>
          <w:cantSplit/>
        </w:trPr>
        <w:tc>
          <w:tcPr>
            <w:tcW w:w="851" w:type="dxa"/>
            <w:vAlign w:val="center"/>
          </w:tcPr>
          <w:p w14:paraId="64005824" w14:textId="0405C44D" w:rsidR="00640554" w:rsidRPr="001106A8" w:rsidDel="00003EB4" w:rsidRDefault="00640554" w:rsidP="00640554">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t>11</w:t>
            </w:r>
          </w:p>
        </w:tc>
        <w:tc>
          <w:tcPr>
            <w:tcW w:w="1984" w:type="dxa"/>
            <w:vAlign w:val="center"/>
          </w:tcPr>
          <w:p w14:paraId="7C4255A2" w14:textId="48E7A931" w:rsidR="00640554" w:rsidRPr="001106A8" w:rsidRDefault="00640554" w:rsidP="00640554">
            <w:pPr>
              <w:spacing w:after="0" w:line="288" w:lineRule="auto"/>
              <w:rPr>
                <w:rFonts w:ascii="Arial" w:hAnsi="Arial" w:cs="Arial"/>
              </w:rPr>
            </w:pPr>
            <w:r w:rsidRPr="00031764">
              <w:rPr>
                <w:rFonts w:ascii="Arial" w:hAnsi="Arial" w:cs="Arial"/>
                <w:b/>
                <w:sz w:val="20"/>
                <w:szCs w:val="20"/>
              </w:rPr>
              <w:t>KPON</w:t>
            </w:r>
          </w:p>
        </w:tc>
        <w:tc>
          <w:tcPr>
            <w:tcW w:w="9215" w:type="dxa"/>
            <w:vAlign w:val="center"/>
          </w:tcPr>
          <w:p w14:paraId="4D6143A3" w14:textId="77777777" w:rsidR="00640554" w:rsidRPr="00031764" w:rsidRDefault="00640554" w:rsidP="00640554">
            <w:pPr>
              <w:spacing w:after="0" w:line="240" w:lineRule="auto"/>
              <w:jc w:val="both"/>
              <w:rPr>
                <w:rFonts w:ascii="Arial" w:hAnsi="Arial" w:cs="Arial"/>
                <w:sz w:val="20"/>
                <w:szCs w:val="20"/>
              </w:rPr>
            </w:pPr>
            <w:r w:rsidRPr="00031764">
              <w:rPr>
                <w:rFonts w:ascii="Arial" w:hAnsi="Arial" w:cs="Arial"/>
                <w:sz w:val="20"/>
                <w:szCs w:val="20"/>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276CAA0B" w14:textId="77777777" w:rsidR="00640554" w:rsidRPr="00031764" w:rsidRDefault="00640554" w:rsidP="00640554">
            <w:pPr>
              <w:spacing w:after="0" w:line="240" w:lineRule="auto"/>
              <w:jc w:val="both"/>
              <w:rPr>
                <w:rFonts w:ascii="Arial" w:hAnsi="Arial" w:cs="Arial"/>
                <w:sz w:val="20"/>
                <w:szCs w:val="20"/>
              </w:rPr>
            </w:pPr>
          </w:p>
          <w:p w14:paraId="17DC3206" w14:textId="0EC43C12" w:rsidR="00640554" w:rsidRPr="002A1E64" w:rsidRDefault="00640554" w:rsidP="00640554">
            <w:pPr>
              <w:spacing w:after="0" w:line="288" w:lineRule="auto"/>
              <w:rPr>
                <w:rFonts w:ascii="Arial" w:hAnsi="Arial" w:cs="Arial"/>
                <w:b/>
              </w:rPr>
            </w:pPr>
            <w:r w:rsidRPr="00031764">
              <w:rPr>
                <w:rFonts w:ascii="Arial" w:hAnsi="Arial" w:cs="Arial"/>
                <w:sz w:val="20"/>
                <w:szCs w:val="20"/>
              </w:rPr>
              <w:t>KRYTERIUM UZNAJE SIĘ ZA SPEŁNIONE, GDY OCENA BRZMI „TAK”.</w:t>
            </w:r>
          </w:p>
        </w:tc>
        <w:tc>
          <w:tcPr>
            <w:tcW w:w="2694" w:type="dxa"/>
            <w:vAlign w:val="center"/>
          </w:tcPr>
          <w:p w14:paraId="74036250" w14:textId="77777777" w:rsidR="00640554" w:rsidRPr="00031764" w:rsidRDefault="00640554" w:rsidP="00640554">
            <w:pPr>
              <w:spacing w:after="0" w:line="240" w:lineRule="auto"/>
              <w:jc w:val="center"/>
              <w:rPr>
                <w:rFonts w:ascii="Arial" w:hAnsi="Arial" w:cs="Arial"/>
                <w:sz w:val="20"/>
                <w:szCs w:val="20"/>
              </w:rPr>
            </w:pPr>
            <w:r w:rsidRPr="00031764">
              <w:rPr>
                <w:rFonts w:ascii="Arial" w:hAnsi="Arial" w:cs="Arial"/>
                <w:sz w:val="20"/>
                <w:szCs w:val="20"/>
              </w:rPr>
              <w:t>TAK / NIE</w:t>
            </w:r>
          </w:p>
          <w:p w14:paraId="40DF952B" w14:textId="77777777" w:rsidR="00640554" w:rsidRPr="00031764" w:rsidRDefault="00640554" w:rsidP="00640554">
            <w:pPr>
              <w:spacing w:after="0" w:line="240" w:lineRule="auto"/>
              <w:jc w:val="center"/>
              <w:rPr>
                <w:rFonts w:ascii="Arial" w:hAnsi="Arial" w:cs="Arial"/>
                <w:sz w:val="20"/>
                <w:szCs w:val="20"/>
              </w:rPr>
            </w:pPr>
          </w:p>
          <w:p w14:paraId="5C6A6112" w14:textId="77777777" w:rsidR="00640554" w:rsidRPr="00031764" w:rsidRDefault="00640554" w:rsidP="00640554">
            <w:pPr>
              <w:spacing w:after="0" w:line="240" w:lineRule="auto"/>
              <w:jc w:val="center"/>
              <w:rPr>
                <w:rFonts w:ascii="Arial" w:hAnsi="Arial" w:cs="Arial"/>
                <w:sz w:val="20"/>
                <w:szCs w:val="20"/>
              </w:rPr>
            </w:pPr>
            <w:r w:rsidRPr="00031764">
              <w:rPr>
                <w:rFonts w:ascii="Arial" w:hAnsi="Arial" w:cs="Arial"/>
                <w:sz w:val="20"/>
                <w:szCs w:val="20"/>
              </w:rPr>
              <w:t>Spełnienie kryterium jest konieczne do przyznania dofinansowania.</w:t>
            </w:r>
          </w:p>
          <w:p w14:paraId="7577C18E" w14:textId="19412A60" w:rsidR="00640554" w:rsidRPr="001106A8" w:rsidRDefault="00640554" w:rsidP="00640554">
            <w:pPr>
              <w:spacing w:after="0" w:line="288" w:lineRule="auto"/>
              <w:rPr>
                <w:rFonts w:ascii="Arial" w:hAnsi="Arial" w:cs="Arial"/>
              </w:rPr>
            </w:pPr>
          </w:p>
        </w:tc>
      </w:tr>
      <w:tr w:rsidR="004B7A9E" w:rsidRPr="001106A8" w:rsidDel="00003EB4" w14:paraId="50687F5B" w14:textId="77777777" w:rsidTr="00E71445">
        <w:trPr>
          <w:cantSplit/>
        </w:trPr>
        <w:tc>
          <w:tcPr>
            <w:tcW w:w="851" w:type="dxa"/>
            <w:vAlign w:val="center"/>
          </w:tcPr>
          <w:p w14:paraId="206E4729" w14:textId="28C05C59" w:rsidR="004B7A9E" w:rsidRPr="001106A8" w:rsidDel="00003EB4" w:rsidRDefault="004B7A9E" w:rsidP="004B7A9E">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lastRenderedPageBreak/>
              <w:t>12</w:t>
            </w:r>
          </w:p>
        </w:tc>
        <w:tc>
          <w:tcPr>
            <w:tcW w:w="1984" w:type="dxa"/>
            <w:vAlign w:val="center"/>
          </w:tcPr>
          <w:p w14:paraId="41ACBE32" w14:textId="1CDE76E5" w:rsidR="004B7A9E" w:rsidRPr="001106A8" w:rsidRDefault="004B7A9E" w:rsidP="004B7A9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Zrównoważony rozwój</w:t>
            </w:r>
          </w:p>
        </w:tc>
        <w:tc>
          <w:tcPr>
            <w:tcW w:w="9215" w:type="dxa"/>
            <w:vAlign w:val="center"/>
          </w:tcPr>
          <w:p w14:paraId="68F19C67" w14:textId="77777777" w:rsidR="004B7A9E" w:rsidRPr="00031764" w:rsidRDefault="004B7A9E" w:rsidP="004B7A9E">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1809FD21" w14:textId="77777777" w:rsidR="004B7A9E" w:rsidRPr="00031764" w:rsidRDefault="004B7A9E" w:rsidP="004B7A9E">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w:t>
            </w:r>
            <w:proofErr w:type="gramStart"/>
            <w:r w:rsidRPr="00031764">
              <w:rPr>
                <w:rFonts w:ascii="Arial" w:eastAsia="Times New Roman" w:hAnsi="Arial" w:cs="Arial"/>
                <w:sz w:val="20"/>
                <w:szCs w:val="20"/>
                <w:lang w:eastAsia="pl-PL"/>
              </w:rPr>
              <w:t>" .</w:t>
            </w:r>
            <w:proofErr w:type="gramEnd"/>
            <w:r w:rsidRPr="00031764">
              <w:rPr>
                <w:rFonts w:ascii="Arial" w:eastAsia="Times New Roman" w:hAnsi="Arial" w:cs="Arial"/>
                <w:sz w:val="20"/>
                <w:szCs w:val="20"/>
                <w:lang w:eastAsia="pl-PL"/>
              </w:rPr>
              <w:t xml:space="preserve"> W ramach potwierdzenia spełnienia przez projekt:</w:t>
            </w:r>
          </w:p>
          <w:p w14:paraId="52408912" w14:textId="77777777" w:rsidR="004B7A9E" w:rsidRPr="00031764" w:rsidRDefault="004B7A9E" w:rsidP="004B7A9E">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zrównoważonego rozwoju ONZ – należy odnieść się do tych celów, które dotyczą danego rodzaju projektów,</w:t>
            </w:r>
          </w:p>
          <w:p w14:paraId="10D74638" w14:textId="6E19D205" w:rsidR="004B7A9E" w:rsidRPr="00031764" w:rsidRDefault="004B7A9E" w:rsidP="004B7A9E">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celów Porozumienia Paryskiego – należy </w:t>
            </w:r>
            <w:r w:rsidRPr="00031764">
              <w:rPr>
                <w:rFonts w:ascii="Arial" w:eastAsia="Times New Roman" w:hAnsi="Arial" w:cs="Arial"/>
                <w:sz w:val="20"/>
                <w:szCs w:val="20"/>
                <w:lang w:eastAsia="pl-PL"/>
              </w:rPr>
              <w:t>przedstawić,</w:t>
            </w:r>
            <w:r w:rsidRPr="00031764">
              <w:rPr>
                <w:rFonts w:ascii="Arial" w:eastAsia="Times New Roman" w:hAnsi="Arial" w:cs="Arial"/>
                <w:sz w:val="20"/>
                <w:szCs w:val="20"/>
                <w:lang w:eastAsia="pl-PL"/>
              </w:rPr>
              <w:t xml:space="preserve"> jak projekt wspiera działania respektujące standardy i priorytety klimatyczne UE,</w:t>
            </w:r>
          </w:p>
          <w:p w14:paraId="2DAD7B2E" w14:textId="77777777" w:rsidR="004B7A9E" w:rsidRPr="00031764" w:rsidRDefault="004B7A9E" w:rsidP="004B7A9E">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735B6D53" w14:textId="77777777" w:rsidR="004B7A9E" w:rsidRPr="00031764" w:rsidRDefault="004B7A9E" w:rsidP="004B7A9E">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157DEC49" w14:textId="77777777" w:rsidR="004B7A9E" w:rsidRPr="00031764" w:rsidRDefault="004B7A9E" w:rsidP="004B7A9E">
            <w:pPr>
              <w:spacing w:after="0" w:line="276" w:lineRule="auto"/>
              <w:jc w:val="both"/>
              <w:rPr>
                <w:rFonts w:ascii="Arial" w:eastAsia="Times New Roman" w:hAnsi="Arial" w:cs="Arial"/>
                <w:sz w:val="20"/>
                <w:szCs w:val="20"/>
                <w:lang w:eastAsia="pl-PL"/>
              </w:rPr>
            </w:pPr>
          </w:p>
          <w:p w14:paraId="446606CB" w14:textId="1ADE6BFD" w:rsidR="004B7A9E" w:rsidRPr="002A1E64" w:rsidRDefault="004B7A9E" w:rsidP="004B7A9E">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p>
        </w:tc>
        <w:tc>
          <w:tcPr>
            <w:tcW w:w="2694" w:type="dxa"/>
            <w:vAlign w:val="center"/>
          </w:tcPr>
          <w:p w14:paraId="21905D99" w14:textId="77777777" w:rsidR="004B7A9E" w:rsidRPr="00031764" w:rsidRDefault="004B7A9E" w:rsidP="004B7A9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3A637406" w14:textId="77777777" w:rsidR="004B7A9E" w:rsidRPr="00031764" w:rsidRDefault="004B7A9E" w:rsidP="004B7A9E">
            <w:pPr>
              <w:spacing w:after="0" w:line="240" w:lineRule="auto"/>
              <w:jc w:val="both"/>
              <w:rPr>
                <w:rFonts w:ascii="Arial" w:eastAsia="Times New Roman" w:hAnsi="Arial" w:cs="Arial"/>
                <w:sz w:val="20"/>
                <w:szCs w:val="20"/>
                <w:lang w:eastAsia="pl-PL"/>
              </w:rPr>
            </w:pPr>
          </w:p>
          <w:p w14:paraId="533FC4AA" w14:textId="1466E1EC" w:rsidR="004B7A9E" w:rsidRPr="001106A8" w:rsidRDefault="004B7A9E" w:rsidP="004B7A9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4B7A9E" w:rsidRPr="001106A8" w:rsidDel="00527F5C" w14:paraId="3947EE23" w14:textId="77777777" w:rsidTr="00E71445">
        <w:trPr>
          <w:cantSplit/>
        </w:trPr>
        <w:tc>
          <w:tcPr>
            <w:tcW w:w="851" w:type="dxa"/>
            <w:vAlign w:val="center"/>
          </w:tcPr>
          <w:p w14:paraId="53EA987B" w14:textId="25476855" w:rsidR="004B7A9E" w:rsidRPr="001106A8" w:rsidDel="00527F5C" w:rsidRDefault="004B7A9E" w:rsidP="004B7A9E">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t>13</w:t>
            </w:r>
          </w:p>
        </w:tc>
        <w:tc>
          <w:tcPr>
            <w:tcW w:w="1984" w:type="dxa"/>
            <w:vAlign w:val="center"/>
          </w:tcPr>
          <w:p w14:paraId="1677F349" w14:textId="7E128655" w:rsidR="004B7A9E" w:rsidRPr="001106A8" w:rsidDel="00527F5C" w:rsidRDefault="004B7A9E" w:rsidP="004B7A9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Przeniesienie produkcji</w:t>
            </w:r>
          </w:p>
        </w:tc>
        <w:tc>
          <w:tcPr>
            <w:tcW w:w="9215" w:type="dxa"/>
            <w:vAlign w:val="center"/>
          </w:tcPr>
          <w:p w14:paraId="695291FA" w14:textId="10C3E4DB" w:rsidR="004B7A9E" w:rsidRPr="00031764" w:rsidRDefault="004B7A9E" w:rsidP="004B7A9E">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obejmuje działania, które stanowiły część operacji podlegającej przeniesieniu produkcji zgodnie z art. 66 rozporządzenia Parlamentu Europejskiego i Rady (UE) nr 2021/1060 z dnia 24 czerwca 2021 r.  lub które stanowiłyby przeniesienie działalności produkcyjnej zgodnie z art. 65 ust. 1 lit. a) tego rozporządzenia.</w:t>
            </w:r>
          </w:p>
          <w:p w14:paraId="1FB71185" w14:textId="77777777" w:rsidR="004B7A9E" w:rsidRPr="00031764" w:rsidRDefault="004B7A9E" w:rsidP="004B7A9E">
            <w:pPr>
              <w:spacing w:after="0" w:line="240" w:lineRule="auto"/>
              <w:jc w:val="both"/>
              <w:rPr>
                <w:rFonts w:ascii="Arial" w:eastAsia="Times New Roman" w:hAnsi="Arial" w:cs="Arial"/>
                <w:sz w:val="20"/>
                <w:szCs w:val="20"/>
                <w:lang w:eastAsia="pl-PL"/>
              </w:rPr>
            </w:pPr>
          </w:p>
          <w:p w14:paraId="4D27CBCB" w14:textId="77777777" w:rsidR="004B7A9E" w:rsidRPr="00031764" w:rsidRDefault="004B7A9E" w:rsidP="004B7A9E">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411F367E" w14:textId="0AC21898" w:rsidR="004B7A9E" w:rsidRPr="002A1E64" w:rsidDel="00527F5C" w:rsidRDefault="004B7A9E" w:rsidP="004B7A9E">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 xml:space="preserve">KRYTERIUM UZNAJE SIĘ ZA SPEŁNIONE, GDY OCENA BRZMI „NIE” </w:t>
            </w:r>
          </w:p>
        </w:tc>
        <w:tc>
          <w:tcPr>
            <w:tcW w:w="2694" w:type="dxa"/>
            <w:vAlign w:val="center"/>
          </w:tcPr>
          <w:p w14:paraId="62E75574" w14:textId="77777777" w:rsidR="004B7A9E" w:rsidRPr="00031764" w:rsidRDefault="004B7A9E" w:rsidP="004B7A9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5FC628AB" w14:textId="77777777" w:rsidR="004B7A9E" w:rsidRPr="00031764" w:rsidRDefault="004B7A9E" w:rsidP="004B7A9E">
            <w:pPr>
              <w:spacing w:after="0" w:line="240" w:lineRule="auto"/>
              <w:jc w:val="center"/>
              <w:rPr>
                <w:rFonts w:ascii="Arial" w:eastAsia="Times New Roman" w:hAnsi="Arial" w:cs="Arial"/>
                <w:sz w:val="20"/>
                <w:szCs w:val="20"/>
                <w:lang w:eastAsia="pl-PL"/>
              </w:rPr>
            </w:pPr>
          </w:p>
          <w:p w14:paraId="0B939F03" w14:textId="501306AE" w:rsidR="004B7A9E" w:rsidRPr="001106A8" w:rsidDel="00527F5C" w:rsidRDefault="004B7A9E" w:rsidP="004B7A9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0837B9" w:rsidRPr="001106A8" w:rsidDel="00527F5C" w14:paraId="398408DF" w14:textId="77777777" w:rsidTr="004F741C">
        <w:trPr>
          <w:cantSplit/>
        </w:trPr>
        <w:tc>
          <w:tcPr>
            <w:tcW w:w="851" w:type="dxa"/>
            <w:vAlign w:val="center"/>
          </w:tcPr>
          <w:p w14:paraId="2D9AD9D9" w14:textId="06D2C0E6" w:rsidR="000837B9" w:rsidRPr="001106A8" w:rsidDel="00527F5C" w:rsidRDefault="000837B9" w:rsidP="000837B9">
            <w:pPr>
              <w:widowControl w:val="0"/>
              <w:spacing w:after="0" w:line="288" w:lineRule="auto"/>
              <w:ind w:left="57"/>
              <w:rPr>
                <w:rFonts w:ascii="Arial" w:eastAsia="Times New Roman" w:hAnsi="Arial" w:cs="Arial"/>
                <w:lang w:eastAsia="pl-PL"/>
              </w:rPr>
            </w:pPr>
            <w:r>
              <w:rPr>
                <w:rFonts w:ascii="Arial" w:eastAsia="Times New Roman" w:hAnsi="Arial" w:cs="Arial"/>
                <w:lang w:eastAsia="pl-PL"/>
              </w:rPr>
              <w:lastRenderedPageBreak/>
              <w:t>14</w:t>
            </w:r>
          </w:p>
        </w:tc>
        <w:tc>
          <w:tcPr>
            <w:tcW w:w="1984" w:type="dxa"/>
            <w:shd w:val="clear" w:color="auto" w:fill="auto"/>
            <w:vAlign w:val="center"/>
          </w:tcPr>
          <w:p w14:paraId="28A42BE1" w14:textId="57DED71C" w:rsidR="000837B9" w:rsidRPr="001106A8" w:rsidRDefault="000837B9" w:rsidP="000837B9">
            <w:pPr>
              <w:spacing w:after="0" w:line="288" w:lineRule="auto"/>
              <w:rPr>
                <w:rFonts w:ascii="Arial" w:eastAsia="Times New Roman" w:hAnsi="Arial" w:cs="Arial"/>
                <w:lang w:eastAsia="pl-PL"/>
              </w:rPr>
            </w:pPr>
            <w:r>
              <w:rPr>
                <w:rFonts w:ascii="Arial" w:hAnsi="Arial" w:cs="Arial"/>
                <w:b/>
                <w:sz w:val="20"/>
                <w:szCs w:val="20"/>
              </w:rPr>
              <w:t xml:space="preserve">Właściwa </w:t>
            </w:r>
            <w:r w:rsidRPr="00031764">
              <w:rPr>
                <w:rFonts w:ascii="Arial" w:hAnsi="Arial" w:cs="Arial"/>
                <w:b/>
                <w:sz w:val="20"/>
                <w:szCs w:val="20"/>
              </w:rPr>
              <w:t>metod</w:t>
            </w:r>
            <w:r>
              <w:rPr>
                <w:rFonts w:ascii="Arial" w:hAnsi="Arial" w:cs="Arial"/>
                <w:b/>
                <w:sz w:val="20"/>
                <w:szCs w:val="20"/>
              </w:rPr>
              <w:t>a</w:t>
            </w:r>
            <w:r w:rsidRPr="00031764">
              <w:rPr>
                <w:rFonts w:ascii="Arial" w:hAnsi="Arial" w:cs="Arial"/>
                <w:b/>
                <w:sz w:val="20"/>
                <w:szCs w:val="20"/>
              </w:rPr>
              <w:t xml:space="preserve"> rozliczania wydatków</w:t>
            </w:r>
          </w:p>
        </w:tc>
        <w:tc>
          <w:tcPr>
            <w:tcW w:w="9215" w:type="dxa"/>
            <w:shd w:val="clear" w:color="auto" w:fill="auto"/>
            <w:vAlign w:val="center"/>
          </w:tcPr>
          <w:p w14:paraId="64EC01EC" w14:textId="77777777" w:rsidR="000837B9" w:rsidRPr="00FE4296" w:rsidRDefault="000837B9" w:rsidP="000837B9">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4D12A788" w14:textId="77777777" w:rsidR="000837B9" w:rsidRPr="00FE4296" w:rsidRDefault="000837B9" w:rsidP="000837B9">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p>
          <w:p w14:paraId="5FB1DC5A" w14:textId="77777777" w:rsidR="000837B9" w:rsidRPr="00FE4296" w:rsidRDefault="000837B9" w:rsidP="000837B9">
            <w:pPr>
              <w:pStyle w:val="Akapitzlist"/>
              <w:numPr>
                <w:ilvl w:val="0"/>
                <w:numId w:val="48"/>
              </w:numPr>
              <w:autoSpaceDE w:val="0"/>
              <w:autoSpaceDN w:val="0"/>
              <w:adjustRightInd w:val="0"/>
              <w:spacing w:after="0" w:line="240" w:lineRule="auto"/>
              <w:ind w:left="356" w:hanging="284"/>
              <w:jc w:val="both"/>
              <w:rPr>
                <w:rFonts w:ascii="Arial" w:hAnsi="Arial" w:cs="Arial"/>
                <w:sz w:val="20"/>
                <w:szCs w:val="20"/>
              </w:rPr>
            </w:pPr>
            <w:r w:rsidRPr="00FE4296">
              <w:rPr>
                <w:rFonts w:ascii="Arial" w:hAnsi="Arial" w:cs="Arial"/>
                <w:sz w:val="20"/>
                <w:szCs w:val="20"/>
              </w:rPr>
              <w:t xml:space="preserve">czy w przypadku, gdy wyrażony w PLN łączny koszt projektu 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455F61A1" w14:textId="77777777" w:rsidR="000837B9" w:rsidRPr="00031764" w:rsidRDefault="000837B9" w:rsidP="000837B9">
            <w:pPr>
              <w:autoSpaceDE w:val="0"/>
              <w:autoSpaceDN w:val="0"/>
              <w:adjustRightInd w:val="0"/>
              <w:spacing w:after="0" w:line="240" w:lineRule="auto"/>
              <w:jc w:val="both"/>
              <w:rPr>
                <w:rFonts w:ascii="Arial" w:hAnsi="Arial" w:cs="Arial"/>
                <w:sz w:val="20"/>
                <w:szCs w:val="20"/>
              </w:rPr>
            </w:pPr>
            <w:r w:rsidRPr="00031764">
              <w:rPr>
                <w:rFonts w:ascii="Arial" w:hAnsi="Arial" w:cs="Arial"/>
                <w:sz w:val="20"/>
                <w:szCs w:val="20"/>
              </w:rPr>
              <w:t xml:space="preserve">Obowiązek zastosowania uproszczonych metod rozliczania wydatków nie dotyczy projektów otrzymujących wsparcie w ramach pomocy publicznej, które nie stanowi pomocy de </w:t>
            </w:r>
            <w:proofErr w:type="spellStart"/>
            <w:r w:rsidRPr="00031764">
              <w:rPr>
                <w:rFonts w:ascii="Arial" w:hAnsi="Arial" w:cs="Arial"/>
                <w:sz w:val="20"/>
                <w:szCs w:val="20"/>
              </w:rPr>
              <w:t>minimis</w:t>
            </w:r>
            <w:proofErr w:type="spellEnd"/>
            <w:r w:rsidRPr="00031764">
              <w:rPr>
                <w:rFonts w:ascii="Arial" w:hAnsi="Arial" w:cs="Arial"/>
                <w:sz w:val="20"/>
                <w:szCs w:val="20"/>
              </w:rPr>
              <w:t xml:space="preserve">, w tym projektów łączących pomoc publiczną i pomoc de </w:t>
            </w:r>
            <w:proofErr w:type="spellStart"/>
            <w:r w:rsidRPr="00031764">
              <w:rPr>
                <w:rFonts w:ascii="Arial" w:hAnsi="Arial" w:cs="Arial"/>
                <w:sz w:val="20"/>
                <w:szCs w:val="20"/>
              </w:rPr>
              <w:t>minimis</w:t>
            </w:r>
            <w:proofErr w:type="spellEnd"/>
            <w:r w:rsidRPr="00031764">
              <w:rPr>
                <w:rFonts w:ascii="Arial" w:hAnsi="Arial" w:cs="Arial"/>
                <w:sz w:val="20"/>
                <w:szCs w:val="20"/>
              </w:rPr>
              <w:t>.</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77313DC5" w14:textId="77777777" w:rsidR="000837B9" w:rsidRPr="00FE4296" w:rsidRDefault="000837B9" w:rsidP="000837B9">
            <w:pPr>
              <w:numPr>
                <w:ilvl w:val="0"/>
                <w:numId w:val="47"/>
              </w:numPr>
              <w:spacing w:after="0" w:line="240" w:lineRule="auto"/>
              <w:ind w:left="419"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 xml:space="preserve">w przypadku, gdy wyrażony w PLN łączny koszt projektu 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https://ec.europa.eu/info/funding-tenders/procedures-guidelines-tenders/information-contractors-and-beneficiaries/exchange-rate-inforeuro_en</w:t>
              </w:r>
            </w:hyperlink>
            <w:r w:rsidRPr="00FE4296">
              <w:rPr>
                <w:rFonts w:ascii="Arial" w:eastAsia="Times New Roman" w:hAnsi="Arial" w:cs="Arial"/>
                <w:sz w:val="20"/>
                <w:szCs w:val="20"/>
                <w:lang w:eastAsia="pl-PL"/>
              </w:rPr>
              <w:t>)?</w:t>
            </w:r>
          </w:p>
          <w:p w14:paraId="371B9811" w14:textId="77777777" w:rsidR="000837B9" w:rsidRPr="00031764" w:rsidRDefault="000837B9" w:rsidP="000837B9">
            <w:pPr>
              <w:spacing w:after="0"/>
              <w:rPr>
                <w:rFonts w:ascii="Arial" w:hAnsi="Arial" w:cs="Arial"/>
                <w:sz w:val="20"/>
                <w:szCs w:val="20"/>
              </w:rPr>
            </w:pPr>
          </w:p>
          <w:p w14:paraId="3D342C9B" w14:textId="38A5946D" w:rsidR="000837B9" w:rsidRPr="001106A8" w:rsidRDefault="000837B9" w:rsidP="000837B9">
            <w:pPr>
              <w:spacing w:after="0" w:line="288" w:lineRule="auto"/>
              <w:rPr>
                <w:rFonts w:ascii="Arial" w:hAnsi="Arial" w:cs="Arial"/>
                <w:b/>
              </w:rPr>
            </w:pPr>
            <w:r w:rsidRPr="00031764">
              <w:rPr>
                <w:rFonts w:ascii="Arial" w:hAnsi="Arial" w:cs="Arial"/>
                <w:sz w:val="20"/>
                <w:szCs w:val="20"/>
              </w:rPr>
              <w:t xml:space="preserve">KRYTERIUM UZNAJE SIĘ ZA SPEŁNIONE, GDY OCENA BRZMI „TAK” </w:t>
            </w:r>
          </w:p>
        </w:tc>
        <w:tc>
          <w:tcPr>
            <w:tcW w:w="2694" w:type="dxa"/>
            <w:shd w:val="clear" w:color="auto" w:fill="auto"/>
            <w:vAlign w:val="center"/>
          </w:tcPr>
          <w:p w14:paraId="6B4DA002" w14:textId="77777777" w:rsidR="000837B9" w:rsidRPr="00031764" w:rsidRDefault="000837B9" w:rsidP="000837B9">
            <w:pPr>
              <w:spacing w:after="0" w:line="240" w:lineRule="auto"/>
              <w:jc w:val="center"/>
              <w:rPr>
                <w:rFonts w:ascii="Arial" w:hAnsi="Arial" w:cs="Arial"/>
                <w:sz w:val="20"/>
                <w:szCs w:val="20"/>
              </w:rPr>
            </w:pPr>
            <w:r w:rsidRPr="00031764">
              <w:rPr>
                <w:rFonts w:ascii="Arial" w:hAnsi="Arial" w:cs="Arial"/>
                <w:sz w:val="20"/>
                <w:szCs w:val="20"/>
              </w:rPr>
              <w:t>TAK / NIE /</w:t>
            </w:r>
          </w:p>
          <w:p w14:paraId="15A0164B" w14:textId="1C0057BA" w:rsidR="000837B9" w:rsidRPr="001106A8" w:rsidRDefault="000837B9" w:rsidP="000837B9">
            <w:pPr>
              <w:spacing w:after="0" w:line="288" w:lineRule="auto"/>
              <w:rPr>
                <w:rFonts w:ascii="Arial" w:eastAsia="Times New Roman" w:hAnsi="Arial" w:cs="Arial"/>
                <w:lang w:eastAsia="pl-PL"/>
              </w:rPr>
            </w:pPr>
            <w:r w:rsidRPr="00031764">
              <w:rPr>
                <w:rFonts w:ascii="Arial" w:hAnsi="Arial" w:cs="Arial"/>
                <w:sz w:val="20"/>
                <w:szCs w:val="20"/>
              </w:rPr>
              <w:t>Spełnienie kryterium jest konieczne do przyznania dofinansowania.</w:t>
            </w:r>
          </w:p>
        </w:tc>
      </w:tr>
    </w:tbl>
    <w:p w14:paraId="1228278F" w14:textId="77777777" w:rsidR="00F47CC1" w:rsidRDefault="00F47CC1">
      <w:pPr>
        <w:rPr>
          <w:rFonts w:ascii="Arial" w:eastAsiaTheme="majorEastAsia" w:hAnsi="Arial" w:cs="Arial"/>
          <w:b/>
          <w:bCs/>
          <w:color w:val="2F5496" w:themeColor="accent1" w:themeShade="BF"/>
        </w:rPr>
      </w:pPr>
      <w:bookmarkStart w:id="2" w:name="_Toc226780681"/>
      <w:r>
        <w:rPr>
          <w:rFonts w:ascii="Arial" w:eastAsiaTheme="majorEastAsia" w:hAnsi="Arial" w:cs="Arial"/>
          <w:b/>
          <w:bCs/>
          <w:color w:val="2F5496" w:themeColor="accent1" w:themeShade="BF"/>
        </w:rPr>
        <w:br w:type="page"/>
      </w:r>
    </w:p>
    <w:p w14:paraId="51F3FFA0" w14:textId="77777777" w:rsidR="00904076" w:rsidRPr="00EC6B8B" w:rsidRDefault="00904076" w:rsidP="00B466B4">
      <w:pPr>
        <w:spacing w:before="240" w:after="240" w:line="240" w:lineRule="auto"/>
        <w:rPr>
          <w:rFonts w:ascii="Arial" w:eastAsiaTheme="majorEastAsia" w:hAnsi="Arial" w:cs="Arial"/>
          <w:b/>
          <w:bCs/>
        </w:rPr>
      </w:pPr>
    </w:p>
    <w:p w14:paraId="3AC02FCD" w14:textId="19078E8A" w:rsidR="00C50D53" w:rsidRPr="00EC6B8B" w:rsidRDefault="00C50D53" w:rsidP="00B466B4">
      <w:pPr>
        <w:spacing w:before="240" w:after="240" w:line="240" w:lineRule="auto"/>
        <w:rPr>
          <w:rFonts w:ascii="Arial" w:eastAsiaTheme="majorEastAsia" w:hAnsi="Arial" w:cs="Arial"/>
          <w:b/>
          <w:bCs/>
          <w:sz w:val="28"/>
          <w:szCs w:val="28"/>
        </w:rPr>
      </w:pPr>
      <w:r w:rsidRPr="00EC6B8B">
        <w:rPr>
          <w:rFonts w:ascii="Arial" w:eastAsiaTheme="majorEastAsia" w:hAnsi="Arial" w:cs="Arial"/>
          <w:b/>
          <w:bCs/>
          <w:sz w:val="28"/>
          <w:szCs w:val="28"/>
        </w:rPr>
        <w:t>KRYTERIA DOSTĘPU MERYTORYCZNE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9214"/>
        <w:gridCol w:w="2693"/>
      </w:tblGrid>
      <w:tr w:rsidR="00C50D53" w:rsidRPr="001C7621" w14:paraId="669081AD" w14:textId="77777777" w:rsidTr="00B466B4">
        <w:trPr>
          <w:tblHeader/>
        </w:trPr>
        <w:tc>
          <w:tcPr>
            <w:tcW w:w="646" w:type="dxa"/>
            <w:shd w:val="clear" w:color="auto" w:fill="BFBFBF"/>
            <w:vAlign w:val="center"/>
          </w:tcPr>
          <w:bookmarkEnd w:id="2"/>
          <w:p w14:paraId="06619D8A" w14:textId="77777777" w:rsidR="00C50D53" w:rsidRPr="001C7621" w:rsidRDefault="00C50D53" w:rsidP="00B466B4">
            <w:pPr>
              <w:spacing w:after="0" w:line="288" w:lineRule="auto"/>
              <w:jc w:val="center"/>
              <w:rPr>
                <w:rFonts w:ascii="Arial" w:eastAsia="Times New Roman" w:hAnsi="Arial" w:cs="Arial"/>
                <w:b/>
                <w:lang w:eastAsia="pl-PL"/>
              </w:rPr>
            </w:pPr>
            <w:r w:rsidRPr="001C7621">
              <w:rPr>
                <w:rFonts w:ascii="Arial" w:eastAsia="Times New Roman" w:hAnsi="Arial" w:cs="Arial"/>
                <w:b/>
                <w:lang w:eastAsia="pl-PL"/>
              </w:rPr>
              <w:t>LP.</w:t>
            </w:r>
          </w:p>
        </w:tc>
        <w:tc>
          <w:tcPr>
            <w:tcW w:w="2190" w:type="dxa"/>
            <w:shd w:val="clear" w:color="auto" w:fill="BFBFBF"/>
            <w:vAlign w:val="center"/>
          </w:tcPr>
          <w:p w14:paraId="69E570E6" w14:textId="77777777" w:rsidR="00C50D53" w:rsidRPr="001C7621" w:rsidRDefault="00C50D53" w:rsidP="00B466B4">
            <w:pPr>
              <w:spacing w:after="0" w:line="288" w:lineRule="auto"/>
              <w:jc w:val="center"/>
              <w:rPr>
                <w:rFonts w:ascii="Arial" w:eastAsia="Times New Roman" w:hAnsi="Arial" w:cs="Arial"/>
                <w:b/>
                <w:lang w:eastAsia="pl-PL"/>
              </w:rPr>
            </w:pPr>
            <w:r w:rsidRPr="001C7621">
              <w:rPr>
                <w:rFonts w:ascii="Arial" w:eastAsia="Times New Roman" w:hAnsi="Arial" w:cs="Arial"/>
                <w:b/>
                <w:lang w:eastAsia="pl-PL"/>
              </w:rPr>
              <w:t>NAZWA KRYTERIUM</w:t>
            </w:r>
          </w:p>
        </w:tc>
        <w:tc>
          <w:tcPr>
            <w:tcW w:w="9214" w:type="dxa"/>
            <w:shd w:val="clear" w:color="auto" w:fill="BFBFBF"/>
            <w:vAlign w:val="center"/>
          </w:tcPr>
          <w:p w14:paraId="2229297C" w14:textId="2AA2468D" w:rsidR="00C50D53" w:rsidRPr="001C7621" w:rsidRDefault="00C50D53" w:rsidP="00B466B4">
            <w:pPr>
              <w:spacing w:after="0" w:line="288" w:lineRule="auto"/>
              <w:jc w:val="center"/>
              <w:rPr>
                <w:rFonts w:ascii="Arial" w:eastAsia="Times New Roman" w:hAnsi="Arial" w:cs="Arial"/>
                <w:b/>
                <w:lang w:eastAsia="pl-PL"/>
              </w:rPr>
            </w:pPr>
            <w:r w:rsidRPr="001C7621">
              <w:rPr>
                <w:rFonts w:ascii="Arial" w:eastAsia="Times New Roman" w:hAnsi="Arial" w:cs="Arial"/>
                <w:b/>
                <w:lang w:eastAsia="pl-PL"/>
              </w:rPr>
              <w:t>DEFINICJA KRYTERIUM</w:t>
            </w:r>
          </w:p>
        </w:tc>
        <w:tc>
          <w:tcPr>
            <w:tcW w:w="2693" w:type="dxa"/>
            <w:shd w:val="clear" w:color="auto" w:fill="BFBFBF"/>
            <w:vAlign w:val="center"/>
          </w:tcPr>
          <w:p w14:paraId="20292C2D" w14:textId="2E7952E2" w:rsidR="00C50D53" w:rsidRPr="001C7621" w:rsidRDefault="00C50D53" w:rsidP="00B466B4">
            <w:pPr>
              <w:spacing w:after="0" w:line="288" w:lineRule="auto"/>
              <w:jc w:val="center"/>
              <w:rPr>
                <w:rFonts w:ascii="Arial" w:eastAsia="Times New Roman" w:hAnsi="Arial" w:cs="Arial"/>
                <w:b/>
                <w:lang w:eastAsia="pl-PL"/>
              </w:rPr>
            </w:pPr>
            <w:r w:rsidRPr="001C7621">
              <w:rPr>
                <w:rFonts w:ascii="Arial" w:eastAsia="Times New Roman" w:hAnsi="Arial" w:cs="Arial"/>
                <w:b/>
                <w:lang w:eastAsia="pl-PL"/>
              </w:rPr>
              <w:t>DEFINICJA KRYTERIUM</w:t>
            </w:r>
          </w:p>
        </w:tc>
      </w:tr>
      <w:tr w:rsidR="00B466B4" w:rsidRPr="001C7621" w14:paraId="13B598ED" w14:textId="77777777" w:rsidTr="00B466B4">
        <w:tc>
          <w:tcPr>
            <w:tcW w:w="646" w:type="dxa"/>
            <w:vAlign w:val="center"/>
          </w:tcPr>
          <w:p w14:paraId="50CBC70D" w14:textId="77777777" w:rsidR="00B466B4" w:rsidRPr="001C7621" w:rsidRDefault="00B466B4" w:rsidP="00B466B4">
            <w:pPr>
              <w:numPr>
                <w:ilvl w:val="0"/>
                <w:numId w:val="26"/>
              </w:numPr>
              <w:spacing w:after="0" w:line="288" w:lineRule="auto"/>
              <w:ind w:left="0" w:firstLine="0"/>
              <w:rPr>
                <w:rFonts w:ascii="Arial" w:eastAsia="Times New Roman" w:hAnsi="Arial" w:cs="Arial"/>
                <w:b/>
                <w:lang w:eastAsia="pl-PL"/>
              </w:rPr>
            </w:pPr>
          </w:p>
        </w:tc>
        <w:tc>
          <w:tcPr>
            <w:tcW w:w="2190" w:type="dxa"/>
            <w:vAlign w:val="center"/>
          </w:tcPr>
          <w:p w14:paraId="34A02B92" w14:textId="4F2B60D9" w:rsidR="00B466B4" w:rsidRPr="001C7621" w:rsidRDefault="00B466B4" w:rsidP="00B466B4">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 xml:space="preserve">Zgodność z typem projektu </w:t>
            </w:r>
          </w:p>
        </w:tc>
        <w:tc>
          <w:tcPr>
            <w:tcW w:w="9214" w:type="dxa"/>
            <w:vAlign w:val="center"/>
          </w:tcPr>
          <w:p w14:paraId="07168C0E" w14:textId="77777777" w:rsidR="00B466B4" w:rsidRPr="00031764" w:rsidRDefault="00B466B4" w:rsidP="00B466B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0707A69E" w14:textId="77777777" w:rsidR="00B466B4" w:rsidRPr="00031764" w:rsidRDefault="00B466B4" w:rsidP="00B466B4">
            <w:pPr>
              <w:spacing w:after="0" w:line="240" w:lineRule="auto"/>
              <w:jc w:val="both"/>
              <w:rPr>
                <w:rFonts w:ascii="Arial" w:eastAsia="Times New Roman" w:hAnsi="Arial" w:cs="Arial"/>
                <w:sz w:val="20"/>
                <w:szCs w:val="20"/>
                <w:lang w:eastAsia="pl-PL"/>
              </w:rPr>
            </w:pPr>
          </w:p>
          <w:p w14:paraId="4B8FB159" w14:textId="77777777" w:rsidR="00B466B4" w:rsidRPr="00031764" w:rsidRDefault="00B466B4" w:rsidP="00B466B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r w:rsidRPr="00031764">
              <w:rPr>
                <w:rFonts w:ascii="Arial" w:eastAsia="Times New Roman" w:hAnsi="Arial" w:cs="Arial"/>
                <w:sz w:val="20"/>
                <w:szCs w:val="20"/>
                <w:lang w:eastAsia="pl-PL"/>
              </w:rPr>
              <w:t xml:space="preserve">, </w:t>
            </w:r>
            <w:r w:rsidRPr="00031764">
              <w:rPr>
                <w:rFonts w:ascii="Arial" w:hAnsi="Arial" w:cs="Arial"/>
                <w:sz w:val="20"/>
                <w:szCs w:val="20"/>
              </w:rPr>
              <w:t>w tym czy skutecznie przyczynia się do jego osiągnięcia?</w:t>
            </w:r>
          </w:p>
          <w:p w14:paraId="629374C7" w14:textId="77777777" w:rsidR="00B466B4" w:rsidRPr="00031764" w:rsidRDefault="00B466B4" w:rsidP="00B466B4">
            <w:pPr>
              <w:spacing w:after="0" w:line="240" w:lineRule="auto"/>
              <w:jc w:val="both"/>
              <w:rPr>
                <w:rFonts w:ascii="Arial" w:eastAsia="Times New Roman" w:hAnsi="Arial" w:cs="Arial"/>
                <w:sz w:val="20"/>
                <w:szCs w:val="20"/>
                <w:lang w:eastAsia="pl-PL"/>
              </w:rPr>
            </w:pPr>
          </w:p>
          <w:p w14:paraId="3D674D56" w14:textId="4DF3E124" w:rsidR="00B466B4" w:rsidRPr="002A1E64" w:rsidRDefault="00B466B4" w:rsidP="00B466B4">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p>
        </w:tc>
        <w:tc>
          <w:tcPr>
            <w:tcW w:w="2693" w:type="dxa"/>
            <w:vAlign w:val="center"/>
          </w:tcPr>
          <w:p w14:paraId="46B9F6C0" w14:textId="77777777" w:rsidR="00B466B4" w:rsidRPr="00031764" w:rsidRDefault="00B466B4" w:rsidP="00B466B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673BFA4A" w14:textId="77777777" w:rsidR="00B466B4" w:rsidRPr="00031764" w:rsidRDefault="00B466B4" w:rsidP="00B466B4">
            <w:pPr>
              <w:spacing w:after="0" w:line="240" w:lineRule="auto"/>
              <w:jc w:val="center"/>
              <w:rPr>
                <w:rFonts w:ascii="Arial" w:eastAsia="Times New Roman" w:hAnsi="Arial" w:cs="Arial"/>
                <w:sz w:val="20"/>
                <w:szCs w:val="20"/>
              </w:rPr>
            </w:pPr>
          </w:p>
          <w:p w14:paraId="248EC202" w14:textId="02FDE139" w:rsidR="00B466B4" w:rsidRPr="001C7621" w:rsidRDefault="00B466B4" w:rsidP="00B466B4">
            <w:pPr>
              <w:spacing w:after="0" w:line="288" w:lineRule="auto"/>
              <w:rPr>
                <w:rFonts w:ascii="Arial" w:eastAsia="Times New Roman" w:hAnsi="Arial" w:cs="Arial"/>
                <w:lang w:eastAsia="pl-PL"/>
              </w:rPr>
            </w:pPr>
            <w:r w:rsidRPr="00031764">
              <w:rPr>
                <w:rFonts w:ascii="Arial" w:eastAsia="Times New Roman" w:hAnsi="Arial" w:cs="Arial"/>
                <w:sz w:val="20"/>
                <w:szCs w:val="20"/>
              </w:rPr>
              <w:t>Spełnienie kryterium jest konieczne do przyznania dofinansowania.</w:t>
            </w:r>
          </w:p>
        </w:tc>
      </w:tr>
      <w:tr w:rsidR="00B466B4" w:rsidRPr="001C7621" w14:paraId="499E8691" w14:textId="77777777" w:rsidTr="00B466B4">
        <w:tc>
          <w:tcPr>
            <w:tcW w:w="646" w:type="dxa"/>
            <w:vAlign w:val="center"/>
          </w:tcPr>
          <w:p w14:paraId="38B8798A" w14:textId="77777777" w:rsidR="00B466B4" w:rsidRPr="001C7621" w:rsidRDefault="00B466B4" w:rsidP="00B466B4">
            <w:pPr>
              <w:numPr>
                <w:ilvl w:val="0"/>
                <w:numId w:val="26"/>
              </w:numPr>
              <w:spacing w:after="0" w:line="288" w:lineRule="auto"/>
              <w:ind w:left="176" w:hanging="176"/>
              <w:rPr>
                <w:rFonts w:ascii="Arial" w:eastAsia="Times New Roman" w:hAnsi="Arial" w:cs="Arial"/>
                <w:b/>
                <w:lang w:eastAsia="pl-PL"/>
              </w:rPr>
            </w:pPr>
          </w:p>
        </w:tc>
        <w:tc>
          <w:tcPr>
            <w:tcW w:w="2190" w:type="dxa"/>
            <w:vAlign w:val="center"/>
          </w:tcPr>
          <w:p w14:paraId="181B7AE0" w14:textId="24740983" w:rsidR="00B466B4" w:rsidRPr="001C7621" w:rsidRDefault="00B466B4" w:rsidP="00B466B4">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Zgodność projektu z obowiązującymi przepisami</w:t>
            </w:r>
          </w:p>
        </w:tc>
        <w:tc>
          <w:tcPr>
            <w:tcW w:w="9214" w:type="dxa"/>
            <w:vAlign w:val="center"/>
          </w:tcPr>
          <w:p w14:paraId="486213D7" w14:textId="77777777" w:rsidR="00B466B4" w:rsidRPr="00031764" w:rsidRDefault="00B466B4" w:rsidP="00B466B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759FFE7C" w14:textId="77777777" w:rsidR="00B466B4" w:rsidRPr="00031764" w:rsidRDefault="00B466B4" w:rsidP="00B466B4">
            <w:pPr>
              <w:numPr>
                <w:ilvl w:val="0"/>
                <w:numId w:val="1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pomocy publicznej lub pomocy de </w:t>
            </w:r>
            <w:proofErr w:type="spellStart"/>
            <w:r w:rsidRPr="00031764">
              <w:rPr>
                <w:rFonts w:ascii="Arial" w:eastAsia="Times New Roman" w:hAnsi="Arial" w:cs="Arial"/>
                <w:sz w:val="20"/>
                <w:szCs w:val="20"/>
                <w:lang w:eastAsia="pl-PL"/>
              </w:rPr>
              <w:t>minimis</w:t>
            </w:r>
            <w:proofErr w:type="spellEnd"/>
            <w:r w:rsidRPr="00031764">
              <w:rPr>
                <w:rFonts w:ascii="Arial" w:eastAsia="Times New Roman" w:hAnsi="Arial" w:cs="Arial"/>
                <w:sz w:val="20"/>
                <w:szCs w:val="20"/>
                <w:lang w:eastAsia="pl-PL"/>
              </w:rPr>
              <w:t xml:space="preserve">, </w:t>
            </w:r>
          </w:p>
          <w:p w14:paraId="15F2E405" w14:textId="77777777" w:rsidR="00B466B4" w:rsidRPr="00031764" w:rsidRDefault="00B466B4" w:rsidP="00B466B4">
            <w:pPr>
              <w:numPr>
                <w:ilvl w:val="0"/>
                <w:numId w:val="1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prawa budowlanego,</w:t>
            </w:r>
          </w:p>
          <w:p w14:paraId="222248CB" w14:textId="77777777" w:rsidR="00B466B4" w:rsidRPr="00031764" w:rsidRDefault="00B466B4" w:rsidP="00B466B4">
            <w:pPr>
              <w:numPr>
                <w:ilvl w:val="0"/>
                <w:numId w:val="1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ochrony środowiska, w tym:</w:t>
            </w:r>
          </w:p>
          <w:p w14:paraId="184F5756" w14:textId="77777777" w:rsidR="00B466B4" w:rsidRPr="00031764" w:rsidRDefault="00B466B4" w:rsidP="00B466B4">
            <w:pPr>
              <w:numPr>
                <w:ilvl w:val="1"/>
                <w:numId w:val="12"/>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6D62B93" w14:textId="77777777" w:rsidR="00B466B4" w:rsidRPr="00031764" w:rsidRDefault="00B466B4" w:rsidP="00B466B4">
            <w:pPr>
              <w:numPr>
                <w:ilvl w:val="1"/>
                <w:numId w:val="12"/>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51527C1F" w14:textId="77777777" w:rsidR="00B466B4" w:rsidRPr="00031764" w:rsidRDefault="00B466B4" w:rsidP="00B466B4">
            <w:pPr>
              <w:numPr>
                <w:ilvl w:val="1"/>
                <w:numId w:val="12"/>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6470834E" w14:textId="77777777" w:rsidR="00B466B4" w:rsidRPr="00031764" w:rsidRDefault="00B466B4" w:rsidP="00B466B4">
            <w:pPr>
              <w:numPr>
                <w:ilvl w:val="1"/>
                <w:numId w:val="12"/>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4B6A4391" w14:textId="77777777" w:rsidR="00B466B4" w:rsidRPr="00031764" w:rsidRDefault="00B466B4" w:rsidP="00B466B4">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oraz </w:t>
            </w:r>
          </w:p>
          <w:p w14:paraId="46AEF1A9" w14:textId="77777777" w:rsidR="00B466B4" w:rsidRPr="00031764" w:rsidRDefault="00B466B4" w:rsidP="00B466B4">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Wytycznymi w sprawie działań naprawczych w odniesieniu do projektów współfinansowanych w okresie programowania 2014 – 2020 oraz ubiegających się o współfinansowanie w okresie 2021 – </w:t>
            </w:r>
            <w:r w:rsidRPr="00031764">
              <w:rPr>
                <w:rFonts w:ascii="Arial" w:eastAsia="Times New Roman" w:hAnsi="Arial" w:cs="Arial"/>
                <w:i/>
                <w:sz w:val="20"/>
                <w:szCs w:val="20"/>
                <w:lang w:eastAsia="pl-PL"/>
              </w:rPr>
              <w:lastRenderedPageBreak/>
              <w:t>2027 z Funduszy UE, dotkniętych naruszeniem 2016/2046 w zakresie specustaw, dla których prowadzone jest postępowanie w sprawie oceny oddziaływania na środowisko.</w:t>
            </w:r>
          </w:p>
          <w:p w14:paraId="4079AE05" w14:textId="77777777" w:rsidR="00B466B4" w:rsidRPr="00031764" w:rsidRDefault="00B466B4" w:rsidP="00B466B4">
            <w:pPr>
              <w:spacing w:after="0" w:line="240" w:lineRule="auto"/>
              <w:ind w:left="1440"/>
              <w:jc w:val="both"/>
              <w:rPr>
                <w:rFonts w:ascii="Arial" w:eastAsia="Times New Roman" w:hAnsi="Arial" w:cs="Arial"/>
                <w:i/>
                <w:sz w:val="20"/>
                <w:szCs w:val="20"/>
                <w:lang w:eastAsia="pl-PL"/>
              </w:rPr>
            </w:pPr>
          </w:p>
          <w:p w14:paraId="1715D68D" w14:textId="77777777" w:rsidR="00B466B4" w:rsidRPr="00031764" w:rsidRDefault="00B466B4" w:rsidP="00B466B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3BD4A5CE" w14:textId="77777777" w:rsidR="00B466B4" w:rsidRPr="00031764" w:rsidRDefault="00B466B4" w:rsidP="00B466B4">
            <w:pPr>
              <w:spacing w:after="0" w:line="240" w:lineRule="auto"/>
              <w:jc w:val="both"/>
              <w:rPr>
                <w:rFonts w:ascii="Arial" w:hAnsi="Arial" w:cs="Arial"/>
                <w:sz w:val="20"/>
                <w:szCs w:val="20"/>
              </w:rPr>
            </w:pPr>
            <w:r w:rsidRPr="00031764">
              <w:rPr>
                <w:rFonts w:ascii="Arial" w:hAnsi="Arial" w:cs="Arial"/>
                <w:sz w:val="20"/>
                <w:szCs w:val="20"/>
              </w:rPr>
              <w:t xml:space="preserve">W ramach oceny zgodności projektu z obowiązującymi przepisami odnoszącymi się do pomocy publicznej lub pomocy de </w:t>
            </w:r>
            <w:proofErr w:type="spellStart"/>
            <w:r w:rsidRPr="00031764">
              <w:rPr>
                <w:rFonts w:ascii="Arial" w:hAnsi="Arial" w:cs="Arial"/>
                <w:sz w:val="20"/>
                <w:szCs w:val="20"/>
              </w:rPr>
              <w:t>minimis</w:t>
            </w:r>
            <w:proofErr w:type="spellEnd"/>
            <w:r w:rsidRPr="00031764">
              <w:rPr>
                <w:rFonts w:ascii="Arial" w:hAnsi="Arial" w:cs="Arial"/>
                <w:sz w:val="20"/>
                <w:szCs w:val="20"/>
              </w:rPr>
              <w:t>, weryfikacji podlega także, czy wnioskodawca (partner) występujący o wsparcie na ich podstawie nie podlega wykluczeniu z ubiegania się o dofinansowanie na podstawie warunków określonych w tych rozporządzeniach.</w:t>
            </w:r>
          </w:p>
          <w:p w14:paraId="67E9ADB8" w14:textId="77777777" w:rsidR="00B466B4" w:rsidRPr="00031764" w:rsidRDefault="00B466B4" w:rsidP="00B466B4">
            <w:pPr>
              <w:spacing w:after="0" w:line="276" w:lineRule="auto"/>
              <w:jc w:val="both"/>
              <w:rPr>
                <w:rFonts w:ascii="Arial" w:eastAsia="Times New Roman" w:hAnsi="Arial" w:cs="Arial"/>
                <w:sz w:val="20"/>
                <w:szCs w:val="20"/>
                <w:lang w:eastAsia="pl-PL"/>
              </w:rPr>
            </w:pPr>
          </w:p>
          <w:p w14:paraId="592DDAB7" w14:textId="0ABA5C8A" w:rsidR="00B466B4" w:rsidRPr="002A1E64" w:rsidRDefault="00B466B4" w:rsidP="00B466B4">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2693" w:type="dxa"/>
            <w:vAlign w:val="center"/>
          </w:tcPr>
          <w:p w14:paraId="11FC9EEE" w14:textId="77777777" w:rsidR="00B466B4" w:rsidRPr="00031764" w:rsidRDefault="00B466B4" w:rsidP="00B466B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2369DDDD" w14:textId="77777777" w:rsidR="00B466B4" w:rsidRPr="00031764" w:rsidRDefault="00B466B4" w:rsidP="00B466B4">
            <w:pPr>
              <w:spacing w:after="0" w:line="240" w:lineRule="auto"/>
              <w:jc w:val="center"/>
              <w:rPr>
                <w:rFonts w:ascii="Arial" w:eastAsia="Times New Roman" w:hAnsi="Arial" w:cs="Arial"/>
                <w:sz w:val="20"/>
                <w:szCs w:val="20"/>
                <w:lang w:eastAsia="pl-PL"/>
              </w:rPr>
            </w:pPr>
          </w:p>
          <w:p w14:paraId="6852C00C" w14:textId="2F71331D" w:rsidR="00B466B4" w:rsidRPr="001C7621" w:rsidRDefault="00B466B4" w:rsidP="00B466B4">
            <w:pPr>
              <w:spacing w:after="0" w:line="288" w:lineRule="auto"/>
              <w:rPr>
                <w:rFonts w:ascii="Arial" w:eastAsia="Times New Roman" w:hAnsi="Arial" w:cs="Arial"/>
                <w:highlight w:val="yellow"/>
                <w:lang w:eastAsia="pl-PL"/>
              </w:rPr>
            </w:pPr>
            <w:r w:rsidRPr="00031764">
              <w:rPr>
                <w:rFonts w:ascii="Arial" w:eastAsia="Times New Roman" w:hAnsi="Arial" w:cs="Arial"/>
                <w:sz w:val="20"/>
                <w:szCs w:val="20"/>
                <w:lang w:eastAsia="pl-PL"/>
              </w:rPr>
              <w:t>Spełnienie kryterium jest konieczne do przyznania dofinansowania.</w:t>
            </w:r>
          </w:p>
        </w:tc>
      </w:tr>
      <w:tr w:rsidR="006467DE" w:rsidRPr="001C7621" w14:paraId="1F2D7345" w14:textId="77777777" w:rsidTr="00B466B4">
        <w:tc>
          <w:tcPr>
            <w:tcW w:w="646" w:type="dxa"/>
            <w:vAlign w:val="center"/>
          </w:tcPr>
          <w:p w14:paraId="619D4C54" w14:textId="77777777" w:rsidR="006467DE" w:rsidRPr="001C7621" w:rsidRDefault="006467DE" w:rsidP="006467DE">
            <w:pPr>
              <w:numPr>
                <w:ilvl w:val="0"/>
                <w:numId w:val="26"/>
              </w:numPr>
              <w:spacing w:after="0" w:line="288" w:lineRule="auto"/>
              <w:ind w:left="176" w:hanging="176"/>
              <w:jc w:val="center"/>
              <w:rPr>
                <w:rFonts w:ascii="Arial" w:eastAsia="Times New Roman" w:hAnsi="Arial" w:cs="Arial"/>
                <w:b/>
                <w:lang w:eastAsia="pl-PL"/>
              </w:rPr>
            </w:pPr>
          </w:p>
        </w:tc>
        <w:tc>
          <w:tcPr>
            <w:tcW w:w="2190" w:type="dxa"/>
            <w:vAlign w:val="center"/>
          </w:tcPr>
          <w:p w14:paraId="6A8622AE" w14:textId="75281D8D"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Wykonalność techniczna, technologiczna projektu</w:t>
            </w:r>
          </w:p>
        </w:tc>
        <w:tc>
          <w:tcPr>
            <w:tcW w:w="9214" w:type="dxa"/>
            <w:vAlign w:val="center"/>
          </w:tcPr>
          <w:p w14:paraId="447087FF" w14:textId="77777777" w:rsidR="006467DE" w:rsidRPr="00031764" w:rsidRDefault="006467DE" w:rsidP="006467DE">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Ocenie podlegają następujące elementy:</w:t>
            </w:r>
          </w:p>
          <w:p w14:paraId="2C1E21FF" w14:textId="77777777" w:rsidR="006467DE" w:rsidRPr="00031764" w:rsidRDefault="006467DE" w:rsidP="006467DE">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opis proponowanych technologii, elementów inwestycji, parametrów technicznych inwestycji jest poprawny;</w:t>
            </w:r>
          </w:p>
          <w:p w14:paraId="1B0AFDBE" w14:textId="77777777" w:rsidR="006467DE" w:rsidRPr="00031764" w:rsidRDefault="006467DE" w:rsidP="006467DE">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zaplanowane działania, materiały, technologie, usługi wystarczą do zrealizowania projektu;</w:t>
            </w:r>
          </w:p>
          <w:p w14:paraId="0FB52E27" w14:textId="77777777" w:rsidR="006467DE" w:rsidRPr="00031764" w:rsidRDefault="006467DE" w:rsidP="006467DE">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34B856A0" w14:textId="77777777" w:rsidR="006467DE" w:rsidRPr="00031764" w:rsidRDefault="006467DE" w:rsidP="006467DE">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1EE00468" w14:textId="77777777" w:rsidR="006467DE" w:rsidRPr="00031764" w:rsidRDefault="006467DE" w:rsidP="006467DE">
            <w:pPr>
              <w:spacing w:after="0" w:line="276" w:lineRule="auto"/>
              <w:jc w:val="both"/>
              <w:rPr>
                <w:rFonts w:ascii="Arial" w:eastAsia="Times New Roman" w:hAnsi="Arial" w:cs="Arial"/>
                <w:sz w:val="20"/>
                <w:szCs w:val="20"/>
                <w:lang w:eastAsia="pl-PL"/>
              </w:rPr>
            </w:pPr>
          </w:p>
          <w:p w14:paraId="03C7DAB9" w14:textId="1315B9D0" w:rsidR="006467DE" w:rsidRPr="002A1E64" w:rsidRDefault="006467DE" w:rsidP="006467DE">
            <w:pPr>
              <w:spacing w:after="0" w:line="288" w:lineRule="auto"/>
              <w:jc w:val="both"/>
              <w:rPr>
                <w:rFonts w:ascii="Arial" w:eastAsia="Times New Roman" w:hAnsi="Arial" w:cs="Arial"/>
                <w:b/>
                <w:lang w:eastAsia="pl-PL"/>
              </w:rPr>
            </w:pPr>
            <w:r w:rsidRPr="00031764">
              <w:rPr>
                <w:rFonts w:ascii="Arial" w:eastAsia="Times New Roman" w:hAnsi="Arial" w:cs="Arial"/>
                <w:sz w:val="20"/>
                <w:szCs w:val="20"/>
                <w:lang w:eastAsia="pl-PL"/>
              </w:rPr>
              <w:t>KRYTERIUM UZNAJE SIĘ ZA SPEŁNIONE, GDY OCENA BRZMI „TAK”.</w:t>
            </w:r>
          </w:p>
        </w:tc>
        <w:tc>
          <w:tcPr>
            <w:tcW w:w="2693" w:type="dxa"/>
            <w:vAlign w:val="center"/>
          </w:tcPr>
          <w:p w14:paraId="0C36D8BA" w14:textId="77777777" w:rsidR="006467DE" w:rsidRPr="00031764" w:rsidRDefault="006467DE" w:rsidP="006467D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1FDA925B" w14:textId="2F251490"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6467DE" w:rsidRPr="001C7621" w14:paraId="271EF4A7" w14:textId="77777777" w:rsidTr="00B466B4">
        <w:tc>
          <w:tcPr>
            <w:tcW w:w="646" w:type="dxa"/>
            <w:vAlign w:val="center"/>
          </w:tcPr>
          <w:p w14:paraId="2DABD91D" w14:textId="77777777" w:rsidR="006467DE" w:rsidRPr="001C7621" w:rsidRDefault="006467DE" w:rsidP="006467DE">
            <w:pPr>
              <w:numPr>
                <w:ilvl w:val="0"/>
                <w:numId w:val="26"/>
              </w:numPr>
              <w:spacing w:after="0" w:line="288" w:lineRule="auto"/>
              <w:ind w:left="176" w:hanging="176"/>
              <w:jc w:val="center"/>
              <w:rPr>
                <w:rFonts w:ascii="Arial" w:eastAsia="Times New Roman" w:hAnsi="Arial" w:cs="Arial"/>
                <w:b/>
                <w:lang w:eastAsia="pl-PL"/>
              </w:rPr>
            </w:pPr>
          </w:p>
        </w:tc>
        <w:tc>
          <w:tcPr>
            <w:tcW w:w="2190" w:type="dxa"/>
            <w:vAlign w:val="center"/>
          </w:tcPr>
          <w:p w14:paraId="34B4E61B" w14:textId="09ABC9D6"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 xml:space="preserve">Wykonalność finansowa i trwałość projektu </w:t>
            </w:r>
          </w:p>
        </w:tc>
        <w:tc>
          <w:tcPr>
            <w:tcW w:w="9214" w:type="dxa"/>
            <w:vAlign w:val="center"/>
          </w:tcPr>
          <w:p w14:paraId="024F92D9" w14:textId="77777777" w:rsidR="006467DE" w:rsidRPr="00031764" w:rsidRDefault="006467DE" w:rsidP="006467DE">
            <w:pPr>
              <w:autoSpaceDE w:val="0"/>
              <w:autoSpaceDN w:val="0"/>
              <w:adjustRightInd w:val="0"/>
              <w:spacing w:after="0"/>
              <w:jc w:val="both"/>
              <w:rPr>
                <w:rFonts w:ascii="Arial" w:hAnsi="Arial" w:cs="Arial"/>
                <w:sz w:val="20"/>
                <w:szCs w:val="20"/>
              </w:rPr>
            </w:pPr>
            <w:r w:rsidRPr="00031764">
              <w:rPr>
                <w:rFonts w:ascii="Arial" w:hAnsi="Arial" w:cs="Arial"/>
                <w:sz w:val="20"/>
                <w:szCs w:val="20"/>
              </w:rPr>
              <w:t>Ocenie podlega, czy:</w:t>
            </w:r>
          </w:p>
          <w:p w14:paraId="41C13678" w14:textId="77777777" w:rsidR="006467DE" w:rsidRPr="00031764" w:rsidRDefault="006467DE" w:rsidP="006467DE">
            <w:pPr>
              <w:numPr>
                <w:ilvl w:val="0"/>
                <w:numId w:val="10"/>
              </w:numPr>
              <w:autoSpaceDE w:val="0"/>
              <w:autoSpaceDN w:val="0"/>
              <w:adjustRightInd w:val="0"/>
              <w:spacing w:after="0" w:line="240" w:lineRule="auto"/>
              <w:ind w:left="356" w:hanging="284"/>
              <w:jc w:val="both"/>
              <w:rPr>
                <w:rFonts w:ascii="Arial" w:hAnsi="Arial" w:cs="Arial"/>
                <w:sz w:val="20"/>
                <w:szCs w:val="20"/>
              </w:rPr>
            </w:pPr>
            <w:r w:rsidRPr="00031764">
              <w:rPr>
                <w:rFonts w:ascii="Arial" w:hAnsi="Arial" w:cs="Arial"/>
                <w:sz w:val="20"/>
                <w:szCs w:val="20"/>
              </w:rPr>
              <w:t>wnioskodawca zapewni środki niezbędne do sfinansowania wkładu własnego na podstawie złożonego oświadczenia we wniosku o dofinansowanie.</w:t>
            </w:r>
          </w:p>
          <w:p w14:paraId="2C5376CF" w14:textId="77777777" w:rsidR="006467DE" w:rsidRPr="00031764" w:rsidRDefault="006467DE" w:rsidP="006467DE">
            <w:pPr>
              <w:autoSpaceDE w:val="0"/>
              <w:autoSpaceDN w:val="0"/>
              <w:adjustRightInd w:val="0"/>
              <w:spacing w:after="0" w:line="240" w:lineRule="auto"/>
              <w:ind w:left="356"/>
              <w:jc w:val="both"/>
              <w:rPr>
                <w:rFonts w:ascii="Arial" w:hAnsi="Arial" w:cs="Arial"/>
                <w:sz w:val="20"/>
                <w:szCs w:val="20"/>
              </w:rPr>
            </w:pPr>
            <w:r w:rsidRPr="00031764">
              <w:rPr>
                <w:rFonts w:ascii="Arial" w:hAnsi="Arial" w:cs="Arial"/>
                <w:sz w:val="20"/>
                <w:szCs w:val="20"/>
              </w:rPr>
              <w:t>Źródła finansowania projektu muszą zapewniać finansowanie wkładu własnego z tytułu wydatków kwalifikowalnych oraz niekwalifikowalnych;</w:t>
            </w:r>
          </w:p>
          <w:p w14:paraId="1901AC2F" w14:textId="77777777" w:rsidR="006467DE" w:rsidRPr="00031764" w:rsidRDefault="006467DE" w:rsidP="006467DE">
            <w:pPr>
              <w:numPr>
                <w:ilvl w:val="0"/>
                <w:numId w:val="10"/>
              </w:numPr>
              <w:autoSpaceDE w:val="0"/>
              <w:autoSpaceDN w:val="0"/>
              <w:adjustRightInd w:val="0"/>
              <w:spacing w:after="0" w:line="240" w:lineRule="auto"/>
              <w:ind w:left="356" w:hanging="284"/>
              <w:jc w:val="both"/>
              <w:rPr>
                <w:rFonts w:ascii="Arial" w:hAnsi="Arial" w:cs="Arial"/>
                <w:sz w:val="20"/>
                <w:szCs w:val="20"/>
              </w:rPr>
            </w:pPr>
            <w:r w:rsidRPr="00031764">
              <w:rPr>
                <w:rFonts w:ascii="Arial" w:hAnsi="Arial" w:cs="Arial"/>
                <w:sz w:val="20"/>
                <w:szCs w:val="20"/>
              </w:rPr>
              <w:t xml:space="preserve">wnioskodawca wykazał potencjał finansowy do realizacji projektu – ocenie podlegać będzie kondycja finansowa wnioskodawcy, w tym dołączone do wniosku o dofinansowanie dokumenty określone w Regulaminie wyboru projektów; </w:t>
            </w:r>
          </w:p>
          <w:p w14:paraId="70373766" w14:textId="77777777" w:rsidR="006467DE" w:rsidRPr="00031764" w:rsidRDefault="006467DE" w:rsidP="006467DE">
            <w:pPr>
              <w:numPr>
                <w:ilvl w:val="0"/>
                <w:numId w:val="10"/>
              </w:numPr>
              <w:autoSpaceDE w:val="0"/>
              <w:autoSpaceDN w:val="0"/>
              <w:adjustRightInd w:val="0"/>
              <w:spacing w:after="0" w:line="240" w:lineRule="auto"/>
              <w:ind w:left="356" w:hanging="284"/>
              <w:jc w:val="both"/>
              <w:rPr>
                <w:rFonts w:ascii="Arial" w:hAnsi="Arial" w:cs="Arial"/>
                <w:sz w:val="20"/>
                <w:szCs w:val="20"/>
              </w:rPr>
            </w:pPr>
            <w:r w:rsidRPr="00031764">
              <w:rPr>
                <w:rFonts w:ascii="Arial" w:hAnsi="Arial" w:cs="Arial"/>
                <w:sz w:val="20"/>
                <w:szCs w:val="20"/>
              </w:rPr>
              <w:lastRenderedPageBreak/>
              <w:t xml:space="preserve">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031764">
              <w:rPr>
                <w:rFonts w:ascii="Arial" w:hAnsi="Arial" w:cs="Arial"/>
                <w:i/>
                <w:sz w:val="20"/>
                <w:szCs w:val="20"/>
              </w:rPr>
              <w:t xml:space="preserve">Wytycznych dotyczących kwalifikowalności wydatków na lata 2021-2027 </w:t>
            </w:r>
            <w:r w:rsidRPr="00031764">
              <w:rPr>
                <w:rFonts w:ascii="Arial" w:hAnsi="Arial" w:cs="Arial"/>
                <w:sz w:val="20"/>
                <w:szCs w:val="20"/>
              </w:rPr>
              <w:t>(obowiązujących na dzień ogłoszenia o naborze);</w:t>
            </w:r>
          </w:p>
          <w:p w14:paraId="11554A54" w14:textId="77777777" w:rsidR="006467DE" w:rsidRPr="00031764" w:rsidRDefault="006467DE" w:rsidP="006467DE">
            <w:pPr>
              <w:numPr>
                <w:ilvl w:val="0"/>
                <w:numId w:val="10"/>
              </w:numPr>
              <w:autoSpaceDE w:val="0"/>
              <w:autoSpaceDN w:val="0"/>
              <w:adjustRightInd w:val="0"/>
              <w:spacing w:after="0" w:line="240" w:lineRule="auto"/>
              <w:ind w:left="356" w:hanging="284"/>
              <w:jc w:val="both"/>
              <w:rPr>
                <w:rFonts w:ascii="Arial" w:hAnsi="Arial" w:cs="Arial"/>
                <w:sz w:val="20"/>
                <w:szCs w:val="20"/>
              </w:rPr>
            </w:pPr>
            <w:r w:rsidRPr="00031764">
              <w:rPr>
                <w:rFonts w:ascii="Arial" w:hAnsi="Arial" w:cs="Arial"/>
                <w:sz w:val="20"/>
                <w:szCs w:val="20"/>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10113F2D" w14:textId="77777777" w:rsidR="006467DE" w:rsidRDefault="006467DE" w:rsidP="006467DE">
            <w:pPr>
              <w:autoSpaceDE w:val="0"/>
              <w:autoSpaceDN w:val="0"/>
              <w:adjustRightInd w:val="0"/>
              <w:spacing w:after="0" w:line="240" w:lineRule="auto"/>
              <w:ind w:left="356"/>
              <w:jc w:val="both"/>
              <w:rPr>
                <w:rFonts w:ascii="Arial" w:hAnsi="Arial" w:cs="Arial"/>
                <w:sz w:val="20"/>
                <w:szCs w:val="20"/>
              </w:rPr>
            </w:pPr>
            <w:r w:rsidRPr="00031764">
              <w:rPr>
                <w:rFonts w:ascii="Arial" w:hAnsi="Arial" w:cs="Arial"/>
                <w:sz w:val="20"/>
                <w:szCs w:val="20"/>
              </w:rPr>
              <w:t xml:space="preserve">W przypadku projektów o wartości nakładów inwestycyjnych powyżej 50 mln PLN weryfikowana jest zgodność analizy finansowo-ekonomicznej z </w:t>
            </w:r>
            <w:r w:rsidRPr="00031764">
              <w:rPr>
                <w:rFonts w:ascii="Arial" w:hAnsi="Arial" w:cs="Arial"/>
                <w:i/>
                <w:sz w:val="20"/>
                <w:szCs w:val="20"/>
              </w:rPr>
              <w:t xml:space="preserve">Wytycznymi dotyczącymi zagadnień związanych z przygotowaniem projektów inwestycyjnych, w tym hybrydowych na lata 2021-2027 </w:t>
            </w:r>
            <w:r w:rsidRPr="00031764">
              <w:rPr>
                <w:rFonts w:ascii="Arial" w:hAnsi="Arial" w:cs="Arial"/>
                <w:sz w:val="20"/>
                <w:szCs w:val="20"/>
              </w:rPr>
              <w:t>(obowiązujących na dzień ogłoszenia o naborze);</w:t>
            </w:r>
          </w:p>
          <w:p w14:paraId="00B15FD8" w14:textId="77777777" w:rsidR="006467DE" w:rsidRPr="00FE4296" w:rsidRDefault="006467DE" w:rsidP="006467DE">
            <w:pPr>
              <w:numPr>
                <w:ilvl w:val="0"/>
                <w:numId w:val="10"/>
              </w:numPr>
              <w:autoSpaceDE w:val="0"/>
              <w:autoSpaceDN w:val="0"/>
              <w:adjustRightInd w:val="0"/>
              <w:spacing w:after="0" w:line="240" w:lineRule="auto"/>
              <w:ind w:left="356"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dołączon</w:t>
            </w:r>
            <w:r>
              <w:rPr>
                <w:rFonts w:ascii="Arial" w:eastAsia="Times New Roman" w:hAnsi="Arial" w:cs="Arial"/>
                <w:sz w:val="20"/>
                <w:szCs w:val="20"/>
                <w:lang w:eastAsia="pl-PL"/>
              </w:rPr>
              <w:t>y</w:t>
            </w:r>
            <w:r w:rsidRPr="00FE4296">
              <w:rPr>
                <w:rFonts w:ascii="Arial" w:eastAsia="Times New Roman" w:hAnsi="Arial" w:cs="Arial"/>
                <w:sz w:val="20"/>
                <w:szCs w:val="20"/>
                <w:lang w:eastAsia="pl-PL"/>
              </w:rPr>
              <w:t xml:space="preserve"> opis do założeń przyjętych w analizie finansowo-ekonomicznej projektu zawiera uzasadnienie i wyjaśnienia </w:t>
            </w:r>
            <w:r>
              <w:rPr>
                <w:rFonts w:ascii="Arial" w:eastAsia="Times New Roman" w:hAnsi="Arial" w:cs="Arial"/>
                <w:sz w:val="20"/>
                <w:szCs w:val="20"/>
                <w:lang w:eastAsia="pl-PL"/>
              </w:rPr>
              <w:t>w zakresie przyjętej metodyki sporządzenia analizy oraz danych zawartych</w:t>
            </w:r>
            <w:r w:rsidRPr="00FE4296">
              <w:rPr>
                <w:rFonts w:ascii="Arial" w:eastAsia="Times New Roman" w:hAnsi="Arial" w:cs="Arial"/>
                <w:sz w:val="20"/>
                <w:szCs w:val="20"/>
                <w:lang w:eastAsia="pl-PL"/>
              </w:rPr>
              <w:t xml:space="preserve"> w analizie finansowo-ekonomicznej projektu, w tym </w:t>
            </w:r>
            <w:r>
              <w:rPr>
                <w:rFonts w:ascii="Arial" w:eastAsia="Times New Roman" w:hAnsi="Arial" w:cs="Arial"/>
                <w:sz w:val="20"/>
                <w:szCs w:val="20"/>
                <w:lang w:eastAsia="pl-PL"/>
              </w:rPr>
              <w:t>prognoz dotyczących m.in. przychodów, kosztów, przepływów pieniężnych etc.</w:t>
            </w:r>
            <w:r w:rsidRPr="00FE4296">
              <w:rPr>
                <w:rFonts w:ascii="Arial" w:eastAsia="Times New Roman" w:hAnsi="Arial" w:cs="Arial"/>
                <w:sz w:val="20"/>
                <w:szCs w:val="20"/>
                <w:lang w:eastAsia="pl-PL"/>
              </w:rPr>
              <w:t xml:space="preserve">; </w:t>
            </w:r>
          </w:p>
          <w:p w14:paraId="2FB68151" w14:textId="77777777" w:rsidR="006467DE" w:rsidRPr="00031764" w:rsidRDefault="006467DE" w:rsidP="006467DE">
            <w:pPr>
              <w:numPr>
                <w:ilvl w:val="0"/>
                <w:numId w:val="10"/>
              </w:numPr>
              <w:autoSpaceDE w:val="0"/>
              <w:autoSpaceDN w:val="0"/>
              <w:adjustRightInd w:val="0"/>
              <w:spacing w:after="0" w:line="240" w:lineRule="auto"/>
              <w:ind w:left="356" w:hanging="284"/>
              <w:jc w:val="both"/>
              <w:rPr>
                <w:rFonts w:ascii="Arial" w:hAnsi="Arial" w:cs="Arial"/>
                <w:sz w:val="20"/>
                <w:szCs w:val="20"/>
              </w:rPr>
            </w:pPr>
            <w:r w:rsidRPr="00031764">
              <w:rPr>
                <w:rFonts w:ascii="Arial" w:hAnsi="Arial" w:cs="Arial"/>
                <w:sz w:val="20"/>
                <w:szCs w:val="20"/>
              </w:rPr>
              <w:t xml:space="preserve">wnioskodawca nie znajduje się w trudnej sytuacji w rozumieniu unijnych przepisów dotyczących pomocy państwa, w szczególności Rozporządzenia Komisji (UE) Nr 651/2014 z dnia 17 czerwca 2014 r. </w:t>
            </w:r>
          </w:p>
          <w:p w14:paraId="078BBB79" w14:textId="77777777" w:rsidR="006467DE" w:rsidRPr="00031764" w:rsidRDefault="006467DE" w:rsidP="006467DE">
            <w:pPr>
              <w:spacing w:after="0"/>
              <w:jc w:val="both"/>
              <w:rPr>
                <w:rFonts w:ascii="Arial" w:hAnsi="Arial" w:cs="Arial"/>
                <w:sz w:val="20"/>
                <w:szCs w:val="20"/>
              </w:rPr>
            </w:pPr>
          </w:p>
          <w:p w14:paraId="582162B0" w14:textId="16A3D508" w:rsidR="006467DE" w:rsidRPr="002A1E64" w:rsidRDefault="006467DE" w:rsidP="006467DE">
            <w:pPr>
              <w:spacing w:after="0" w:line="288" w:lineRule="auto"/>
              <w:rPr>
                <w:rFonts w:ascii="Arial" w:eastAsia="Times New Roman" w:hAnsi="Arial" w:cs="Arial"/>
                <w:b/>
                <w:lang w:eastAsia="pl-PL"/>
              </w:rPr>
            </w:pPr>
            <w:r w:rsidRPr="00031764">
              <w:rPr>
                <w:rFonts w:ascii="Arial" w:hAnsi="Arial" w:cs="Arial"/>
                <w:sz w:val="20"/>
                <w:szCs w:val="20"/>
              </w:rPr>
              <w:t>KRYTERIUM UZNAJE SIĘ ZA SPEŁNIONE, GDY OCENA BRZMI „TAK”.</w:t>
            </w:r>
          </w:p>
        </w:tc>
        <w:tc>
          <w:tcPr>
            <w:tcW w:w="2693" w:type="dxa"/>
            <w:vAlign w:val="center"/>
          </w:tcPr>
          <w:p w14:paraId="282D59CF" w14:textId="77777777" w:rsidR="006467DE" w:rsidRPr="00031764" w:rsidRDefault="006467DE" w:rsidP="006467D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40480CC7" w14:textId="6EDB2EAE"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6467DE" w:rsidRPr="001C7621" w14:paraId="578B55DD" w14:textId="77777777" w:rsidTr="00B466B4">
        <w:tc>
          <w:tcPr>
            <w:tcW w:w="646" w:type="dxa"/>
            <w:vAlign w:val="center"/>
          </w:tcPr>
          <w:p w14:paraId="699C73A5" w14:textId="77777777" w:rsidR="006467DE" w:rsidRPr="001C7621" w:rsidRDefault="006467DE" w:rsidP="006467DE">
            <w:pPr>
              <w:numPr>
                <w:ilvl w:val="0"/>
                <w:numId w:val="26"/>
              </w:numPr>
              <w:spacing w:after="0" w:line="288" w:lineRule="auto"/>
              <w:ind w:left="176" w:hanging="176"/>
              <w:jc w:val="center"/>
              <w:rPr>
                <w:rFonts w:ascii="Arial" w:eastAsia="Times New Roman" w:hAnsi="Arial" w:cs="Arial"/>
                <w:b/>
                <w:lang w:eastAsia="pl-PL"/>
              </w:rPr>
            </w:pPr>
          </w:p>
        </w:tc>
        <w:tc>
          <w:tcPr>
            <w:tcW w:w="2190" w:type="dxa"/>
            <w:vAlign w:val="center"/>
          </w:tcPr>
          <w:p w14:paraId="320D7DFF" w14:textId="16A34724"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b/>
                <w:sz w:val="20"/>
                <w:szCs w:val="20"/>
                <w:lang w:eastAsia="pl-PL"/>
              </w:rPr>
              <w:t>Wykonalność instytucjonalna projektu</w:t>
            </w:r>
          </w:p>
        </w:tc>
        <w:tc>
          <w:tcPr>
            <w:tcW w:w="9214" w:type="dxa"/>
            <w:vAlign w:val="center"/>
          </w:tcPr>
          <w:p w14:paraId="6D667349" w14:textId="77777777" w:rsidR="006467DE" w:rsidRPr="00031764" w:rsidRDefault="006467DE" w:rsidP="006467DE">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0E61B4E1" w14:textId="77777777" w:rsidR="006467DE" w:rsidRPr="00031764" w:rsidRDefault="006467DE" w:rsidP="006467DE">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jest gotowy do realizacji projektu, tj. czy przygotowano odpowiedni sposób wdrażania projektu;</w:t>
            </w:r>
          </w:p>
          <w:p w14:paraId="5564CADE" w14:textId="77777777" w:rsidR="006467DE" w:rsidRPr="00031764" w:rsidRDefault="006467DE" w:rsidP="006467DE">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sposób zarządzania projektem jest adekwatny do jego zakresu i zapewni jego sprawną, efektywną i terminową realizację.</w:t>
            </w:r>
          </w:p>
          <w:p w14:paraId="16C78A28" w14:textId="77777777" w:rsidR="006467DE" w:rsidRPr="00031764" w:rsidRDefault="006467DE" w:rsidP="006467DE">
            <w:pPr>
              <w:spacing w:after="0" w:line="240" w:lineRule="auto"/>
              <w:jc w:val="both"/>
              <w:rPr>
                <w:rFonts w:ascii="Arial" w:eastAsia="Times New Roman" w:hAnsi="Arial" w:cs="Arial"/>
                <w:sz w:val="20"/>
                <w:szCs w:val="20"/>
                <w:lang w:eastAsia="pl-PL"/>
              </w:rPr>
            </w:pPr>
          </w:p>
          <w:p w14:paraId="6A12B630" w14:textId="000BDC67" w:rsidR="006467DE" w:rsidRPr="002A1E64" w:rsidRDefault="006467DE" w:rsidP="006467DE">
            <w:pPr>
              <w:spacing w:after="0" w:line="288" w:lineRule="auto"/>
              <w:rPr>
                <w:rFonts w:ascii="Arial" w:eastAsia="Times New Roman" w:hAnsi="Arial" w:cs="Arial"/>
                <w:b/>
                <w:lang w:eastAsia="pl-PL"/>
              </w:rPr>
            </w:pPr>
            <w:r w:rsidRPr="00031764">
              <w:rPr>
                <w:rFonts w:ascii="Arial" w:eastAsia="Times New Roman" w:hAnsi="Arial" w:cs="Arial"/>
                <w:sz w:val="20"/>
                <w:szCs w:val="20"/>
                <w:lang w:eastAsia="pl-PL"/>
              </w:rPr>
              <w:lastRenderedPageBreak/>
              <w:t>KRYTERIUM UZNAJE SIĘ ZA SPEŁNIONE, GDY OCENA BRZMI „TAK”.</w:t>
            </w:r>
          </w:p>
        </w:tc>
        <w:tc>
          <w:tcPr>
            <w:tcW w:w="2693" w:type="dxa"/>
            <w:vAlign w:val="center"/>
          </w:tcPr>
          <w:p w14:paraId="10EFD034" w14:textId="77777777" w:rsidR="006467DE" w:rsidRPr="00031764" w:rsidRDefault="006467DE" w:rsidP="006467D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5B1313FC" w14:textId="77777777" w:rsidR="006467DE" w:rsidRPr="00031764" w:rsidRDefault="006467DE" w:rsidP="006467DE">
            <w:pPr>
              <w:spacing w:after="0" w:line="240" w:lineRule="auto"/>
              <w:jc w:val="center"/>
              <w:rPr>
                <w:rFonts w:ascii="Arial" w:eastAsia="Times New Roman" w:hAnsi="Arial" w:cs="Arial"/>
                <w:sz w:val="20"/>
                <w:szCs w:val="20"/>
                <w:lang w:eastAsia="pl-PL"/>
              </w:rPr>
            </w:pPr>
          </w:p>
          <w:p w14:paraId="4F42FA5B" w14:textId="05F29420"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p>
        </w:tc>
      </w:tr>
      <w:tr w:rsidR="006467DE" w:rsidRPr="001C7621" w14:paraId="4D59FA14" w14:textId="77777777" w:rsidTr="00B466B4">
        <w:tc>
          <w:tcPr>
            <w:tcW w:w="646" w:type="dxa"/>
            <w:vAlign w:val="center"/>
          </w:tcPr>
          <w:p w14:paraId="1769F334" w14:textId="77777777" w:rsidR="006467DE" w:rsidRPr="001C7621" w:rsidRDefault="006467DE" w:rsidP="006467DE">
            <w:pPr>
              <w:numPr>
                <w:ilvl w:val="0"/>
                <w:numId w:val="26"/>
              </w:numPr>
              <w:spacing w:after="0" w:line="288" w:lineRule="auto"/>
              <w:ind w:left="176" w:hanging="176"/>
              <w:jc w:val="center"/>
              <w:rPr>
                <w:rFonts w:ascii="Arial" w:eastAsia="Times New Roman" w:hAnsi="Arial" w:cs="Arial"/>
                <w:b/>
                <w:lang w:eastAsia="pl-PL"/>
              </w:rPr>
            </w:pPr>
          </w:p>
        </w:tc>
        <w:tc>
          <w:tcPr>
            <w:tcW w:w="2190" w:type="dxa"/>
            <w:vAlign w:val="center"/>
          </w:tcPr>
          <w:p w14:paraId="56A3C54A" w14:textId="1A5F341B" w:rsidR="006467DE" w:rsidRPr="001C7621" w:rsidRDefault="006467DE" w:rsidP="006467DE">
            <w:pPr>
              <w:spacing w:after="0" w:line="288" w:lineRule="auto"/>
              <w:rPr>
                <w:rFonts w:ascii="Arial" w:eastAsia="Times New Roman" w:hAnsi="Arial" w:cs="Arial"/>
                <w:strike/>
                <w:lang w:eastAsia="pl-PL"/>
              </w:rPr>
            </w:pPr>
            <w:r w:rsidRPr="00031764">
              <w:rPr>
                <w:rFonts w:ascii="Arial" w:eastAsia="Arial" w:hAnsi="Arial" w:cs="Arial"/>
                <w:b/>
                <w:sz w:val="20"/>
                <w:szCs w:val="20"/>
                <w:lang w:eastAsia="pl-PL"/>
              </w:rPr>
              <w:t>Kwalifikowalność kosztów w projekcie</w:t>
            </w:r>
          </w:p>
        </w:tc>
        <w:tc>
          <w:tcPr>
            <w:tcW w:w="9214" w:type="dxa"/>
            <w:vAlign w:val="center"/>
          </w:tcPr>
          <w:p w14:paraId="3AA48B69" w14:textId="77777777" w:rsidR="006467DE" w:rsidRPr="00031764" w:rsidRDefault="006467DE" w:rsidP="006467DE">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5585137C" w14:textId="77777777" w:rsidR="006467DE" w:rsidRPr="00031764" w:rsidRDefault="006467DE" w:rsidP="006467DE">
            <w:pPr>
              <w:spacing w:after="0" w:line="276" w:lineRule="auto"/>
              <w:ind w:left="777"/>
              <w:jc w:val="both"/>
              <w:rPr>
                <w:rFonts w:ascii="Arial" w:eastAsia="Times New Roman" w:hAnsi="Arial" w:cs="Arial"/>
                <w:iCs/>
                <w:sz w:val="20"/>
                <w:szCs w:val="20"/>
                <w:lang w:eastAsia="pl-PL"/>
              </w:rPr>
            </w:pPr>
          </w:p>
          <w:p w14:paraId="136B51FF" w14:textId="6D495BCE" w:rsidR="006467DE" w:rsidRPr="002A1E64" w:rsidRDefault="006467DE" w:rsidP="006467DE">
            <w:pPr>
              <w:spacing w:after="0" w:line="288" w:lineRule="auto"/>
              <w:rPr>
                <w:rFonts w:ascii="Arial" w:eastAsia="Times New Roman" w:hAnsi="Arial" w:cs="Arial"/>
                <w:b/>
                <w:iCs/>
                <w:strike/>
                <w:lang w:eastAsia="pl-PL"/>
              </w:rPr>
            </w:pPr>
            <w:r w:rsidRPr="00031764">
              <w:rPr>
                <w:rFonts w:ascii="Arial" w:eastAsia="Times New Roman" w:hAnsi="Arial" w:cs="Arial"/>
                <w:iCs/>
                <w:sz w:val="20"/>
                <w:szCs w:val="20"/>
                <w:lang w:eastAsia="pl-PL"/>
              </w:rPr>
              <w:t>KRYTERIUM UZNAJE SIĘ ZA SPEŁNIONE, GDY OCENA BRZMI „TAK”.</w:t>
            </w:r>
          </w:p>
        </w:tc>
        <w:tc>
          <w:tcPr>
            <w:tcW w:w="2693" w:type="dxa"/>
            <w:vAlign w:val="center"/>
          </w:tcPr>
          <w:p w14:paraId="53E9408A" w14:textId="77777777" w:rsidR="006467DE" w:rsidRPr="00031764" w:rsidRDefault="006467DE" w:rsidP="006467D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365DE0ED" w14:textId="77777777" w:rsidR="006467DE" w:rsidRPr="00031764" w:rsidRDefault="006467DE" w:rsidP="006467DE">
            <w:pPr>
              <w:spacing w:after="0" w:line="240" w:lineRule="auto"/>
              <w:jc w:val="center"/>
              <w:rPr>
                <w:rFonts w:ascii="Arial" w:eastAsia="Times New Roman" w:hAnsi="Arial" w:cs="Arial"/>
                <w:sz w:val="20"/>
                <w:szCs w:val="20"/>
                <w:lang w:eastAsia="pl-PL"/>
              </w:rPr>
            </w:pPr>
          </w:p>
          <w:p w14:paraId="0783261E" w14:textId="4A8AA210" w:rsidR="006467DE" w:rsidRPr="001C7621" w:rsidRDefault="006467DE" w:rsidP="006467DE">
            <w:pPr>
              <w:spacing w:after="0" w:line="288" w:lineRule="auto"/>
              <w:rPr>
                <w:rFonts w:ascii="Arial" w:eastAsia="Times New Roman" w:hAnsi="Arial" w:cs="Arial"/>
                <w:strike/>
                <w:lang w:eastAsia="pl-PL"/>
              </w:rPr>
            </w:pPr>
            <w:r w:rsidRPr="00031764">
              <w:rPr>
                <w:rFonts w:ascii="Arial" w:eastAsia="Times New Roman" w:hAnsi="Arial" w:cs="Arial"/>
                <w:sz w:val="20"/>
                <w:szCs w:val="20"/>
                <w:lang w:eastAsia="pl-PL"/>
              </w:rPr>
              <w:t>Spełnienie kryterium jest konieczne do przyznania dofinansowania.</w:t>
            </w:r>
          </w:p>
        </w:tc>
      </w:tr>
      <w:tr w:rsidR="006467DE" w:rsidRPr="001C7621" w14:paraId="7AD1548A" w14:textId="77777777" w:rsidTr="00B466B4">
        <w:tc>
          <w:tcPr>
            <w:tcW w:w="646" w:type="dxa"/>
            <w:vAlign w:val="center"/>
          </w:tcPr>
          <w:p w14:paraId="7384544A" w14:textId="77777777" w:rsidR="006467DE" w:rsidRPr="001C7621" w:rsidRDefault="006467DE" w:rsidP="006467DE">
            <w:pPr>
              <w:numPr>
                <w:ilvl w:val="0"/>
                <w:numId w:val="26"/>
              </w:numPr>
              <w:spacing w:after="0" w:line="288" w:lineRule="auto"/>
              <w:ind w:left="176" w:hanging="176"/>
              <w:jc w:val="center"/>
              <w:rPr>
                <w:rFonts w:ascii="Arial" w:eastAsia="Times New Roman" w:hAnsi="Arial" w:cs="Arial"/>
                <w:b/>
                <w:lang w:eastAsia="pl-PL"/>
              </w:rPr>
            </w:pPr>
          </w:p>
        </w:tc>
        <w:tc>
          <w:tcPr>
            <w:tcW w:w="2190" w:type="dxa"/>
            <w:vAlign w:val="center"/>
          </w:tcPr>
          <w:p w14:paraId="36A28E6C" w14:textId="01855AC7" w:rsidR="006467DE" w:rsidRPr="001C7621" w:rsidRDefault="006467DE" w:rsidP="006467DE">
            <w:pPr>
              <w:spacing w:after="0" w:line="288" w:lineRule="auto"/>
              <w:rPr>
                <w:rFonts w:ascii="Arial" w:eastAsia="Arial" w:hAnsi="Arial" w:cs="Arial"/>
                <w:lang w:eastAsia="pl-PL"/>
              </w:rPr>
            </w:pPr>
            <w:r w:rsidRPr="00031764">
              <w:rPr>
                <w:rFonts w:ascii="Arial" w:eastAsia="Arial" w:hAnsi="Arial" w:cs="Arial"/>
                <w:b/>
                <w:sz w:val="20"/>
                <w:szCs w:val="20"/>
                <w:lang w:eastAsia="pl-PL"/>
              </w:rPr>
              <w:t>Budżet projektu</w:t>
            </w:r>
          </w:p>
        </w:tc>
        <w:tc>
          <w:tcPr>
            <w:tcW w:w="9214" w:type="dxa"/>
            <w:vAlign w:val="center"/>
          </w:tcPr>
          <w:p w14:paraId="16B0D906" w14:textId="77777777" w:rsidR="006467DE" w:rsidRPr="00031764" w:rsidRDefault="006467DE" w:rsidP="006467DE">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19827BD8"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kwota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DD5DDF1"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dofinansowania jest zgodna z przepisami dotyczącymi pomocy publicznej;</w:t>
            </w:r>
          </w:p>
          <w:p w14:paraId="50B04389"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procentowa wysokość dofinansowania jest zgodna z wartością określoną w Regulaminie wyboru projektów;</w:t>
            </w:r>
          </w:p>
          <w:p w14:paraId="151BC892"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zastosowano odpowiednią stawkę ryczałtową i określono właściwą wysokość kosztów pośrednich;</w:t>
            </w:r>
          </w:p>
          <w:p w14:paraId="65EA4ECC"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i źródło wkładu własnego są zgodne z Regulaminem wyboru projektów;</w:t>
            </w:r>
          </w:p>
          <w:p w14:paraId="68DDC611"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prawidłowo oznaczono kategorie wydatków;</w:t>
            </w:r>
          </w:p>
          <w:p w14:paraId="1F0471D7" w14:textId="77777777" w:rsidR="006467DE" w:rsidRPr="00031764" w:rsidRDefault="006467DE" w:rsidP="006467DE">
            <w:pPr>
              <w:numPr>
                <w:ilvl w:val="0"/>
                <w:numId w:val="4"/>
              </w:numPr>
              <w:spacing w:after="0" w:line="240" w:lineRule="auto"/>
              <w:ind w:left="356" w:hanging="284"/>
              <w:jc w:val="both"/>
              <w:rPr>
                <w:rFonts w:ascii="Arial" w:eastAsia="Times New Roman" w:hAnsi="Arial" w:cs="Arial"/>
                <w:sz w:val="18"/>
                <w:szCs w:val="20"/>
                <w:lang w:eastAsia="pl-PL"/>
              </w:rPr>
            </w:pPr>
            <w:r w:rsidRPr="00031764">
              <w:rPr>
                <w:rFonts w:ascii="Arial" w:hAnsi="Arial" w:cs="Arial"/>
                <w:sz w:val="20"/>
              </w:rPr>
              <w:t>wybrano prawidłowy limit kosztów i prawidłowo określono wysokość wydatków nim objętych.</w:t>
            </w:r>
          </w:p>
          <w:p w14:paraId="088FFBA8" w14:textId="77777777" w:rsidR="006467DE" w:rsidRPr="00031764" w:rsidRDefault="006467DE" w:rsidP="006467DE">
            <w:pPr>
              <w:spacing w:after="0" w:line="240" w:lineRule="auto"/>
              <w:jc w:val="both"/>
              <w:rPr>
                <w:rFonts w:ascii="Arial" w:eastAsia="Times New Roman" w:hAnsi="Arial" w:cs="Arial"/>
                <w:sz w:val="20"/>
                <w:szCs w:val="20"/>
                <w:lang w:eastAsia="pl-PL"/>
              </w:rPr>
            </w:pPr>
          </w:p>
          <w:p w14:paraId="153EA2AC" w14:textId="16B61880" w:rsidR="006467DE" w:rsidRPr="002A1E64" w:rsidRDefault="006467DE" w:rsidP="006467DE">
            <w:pPr>
              <w:spacing w:after="0" w:line="288" w:lineRule="auto"/>
              <w:rPr>
                <w:rFonts w:ascii="Arial" w:hAnsi="Arial" w:cs="Arial"/>
                <w:b/>
              </w:rPr>
            </w:pPr>
            <w:r w:rsidRPr="00031764">
              <w:rPr>
                <w:rFonts w:ascii="Arial" w:eastAsia="Times New Roman" w:hAnsi="Arial" w:cs="Arial"/>
                <w:sz w:val="20"/>
                <w:szCs w:val="20"/>
                <w:lang w:eastAsia="pl-PL"/>
              </w:rPr>
              <w:t>KRYTERIUM UZNAJE SIĘ ZA SPEŁNIONE, GDY OCENA BRZMI „TAK”.</w:t>
            </w:r>
          </w:p>
        </w:tc>
        <w:tc>
          <w:tcPr>
            <w:tcW w:w="2693" w:type="dxa"/>
            <w:vAlign w:val="center"/>
          </w:tcPr>
          <w:p w14:paraId="613956D2" w14:textId="77777777" w:rsidR="006467DE" w:rsidRPr="00031764" w:rsidRDefault="006467DE" w:rsidP="006467DE">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6FC4B178" w14:textId="77777777" w:rsidR="006467DE" w:rsidRPr="00031764" w:rsidRDefault="006467DE" w:rsidP="006467DE">
            <w:pPr>
              <w:spacing w:after="0" w:line="240" w:lineRule="auto"/>
              <w:jc w:val="center"/>
              <w:rPr>
                <w:rFonts w:ascii="Arial" w:eastAsia="Times New Roman" w:hAnsi="Arial" w:cs="Arial"/>
                <w:sz w:val="20"/>
                <w:szCs w:val="20"/>
                <w:lang w:eastAsia="pl-PL"/>
              </w:rPr>
            </w:pPr>
          </w:p>
          <w:p w14:paraId="1EF3675E" w14:textId="67D93A1C" w:rsidR="006467DE" w:rsidRPr="001C7621" w:rsidRDefault="006467DE" w:rsidP="006467DE">
            <w:pPr>
              <w:spacing w:after="0" w:line="288" w:lineRule="auto"/>
              <w:rPr>
                <w:rFonts w:ascii="Arial" w:eastAsia="Times New Roman" w:hAnsi="Arial" w:cs="Arial"/>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F649AF" w:rsidRPr="001C7621" w14:paraId="06B9EBD6" w14:textId="77777777" w:rsidTr="00B466B4">
        <w:tc>
          <w:tcPr>
            <w:tcW w:w="646" w:type="dxa"/>
            <w:vAlign w:val="center"/>
          </w:tcPr>
          <w:p w14:paraId="0FDBBF6A" w14:textId="72B7FB3B" w:rsidR="00F649AF" w:rsidRPr="001C7621" w:rsidRDefault="00F649AF" w:rsidP="00F649AF">
            <w:pPr>
              <w:spacing w:after="0" w:line="288" w:lineRule="auto"/>
              <w:ind w:left="176"/>
              <w:rPr>
                <w:rFonts w:ascii="Arial" w:eastAsia="Times New Roman" w:hAnsi="Arial" w:cs="Arial"/>
                <w:b/>
                <w:lang w:eastAsia="pl-PL"/>
              </w:rPr>
            </w:pPr>
            <w:r w:rsidRPr="00F649AF">
              <w:rPr>
                <w:rFonts w:ascii="Arial" w:eastAsia="Times New Roman" w:hAnsi="Arial" w:cs="Arial"/>
                <w:lang w:eastAsia="pl-PL"/>
              </w:rPr>
              <w:t>8</w:t>
            </w:r>
            <w:r>
              <w:rPr>
                <w:rFonts w:ascii="Arial" w:eastAsia="Times New Roman" w:hAnsi="Arial" w:cs="Arial"/>
                <w:b/>
                <w:lang w:eastAsia="pl-PL"/>
              </w:rPr>
              <w:t>.</w:t>
            </w:r>
          </w:p>
        </w:tc>
        <w:tc>
          <w:tcPr>
            <w:tcW w:w="2190" w:type="dxa"/>
            <w:vAlign w:val="center"/>
          </w:tcPr>
          <w:p w14:paraId="7C4AF96E" w14:textId="1FC8470A" w:rsidR="00F649AF" w:rsidRPr="001C7621" w:rsidRDefault="00F649AF" w:rsidP="00F649AF">
            <w:pPr>
              <w:spacing w:after="0" w:line="288" w:lineRule="auto"/>
              <w:rPr>
                <w:rFonts w:ascii="Arial" w:eastAsia="Arial" w:hAnsi="Arial" w:cs="Arial"/>
                <w:lang w:eastAsia="pl-PL"/>
              </w:rPr>
            </w:pPr>
            <w:r w:rsidRPr="00031764">
              <w:rPr>
                <w:rFonts w:ascii="Arial" w:eastAsia="Times New Roman" w:hAnsi="Arial" w:cs="Arial"/>
                <w:b/>
                <w:iCs/>
                <w:sz w:val="20"/>
                <w:szCs w:val="20"/>
                <w:lang w:eastAsia="pl-PL"/>
              </w:rPr>
              <w:t>Realność wskaźników</w:t>
            </w:r>
          </w:p>
        </w:tc>
        <w:tc>
          <w:tcPr>
            <w:tcW w:w="9214" w:type="dxa"/>
            <w:vAlign w:val="center"/>
          </w:tcPr>
          <w:p w14:paraId="54200DB9" w14:textId="77777777" w:rsidR="00F649AF" w:rsidRPr="00031764" w:rsidRDefault="00F649AF" w:rsidP="00F649AF">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6CBB5423" w14:textId="77777777" w:rsidR="00F649AF" w:rsidRPr="00031764" w:rsidRDefault="00F649AF" w:rsidP="00F649AF">
            <w:pPr>
              <w:numPr>
                <w:ilvl w:val="0"/>
                <w:numId w:val="7"/>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wybrane wskaźniki i ich wartości są adekwatne do zakresu rzeczowego projektu i celów, jakie projekt ma osiągnąć,</w:t>
            </w:r>
          </w:p>
          <w:p w14:paraId="6997AC10" w14:textId="77777777" w:rsidR="00F649AF" w:rsidRPr="00031764" w:rsidRDefault="00F649AF" w:rsidP="00F649AF">
            <w:pPr>
              <w:numPr>
                <w:ilvl w:val="0"/>
                <w:numId w:val="7"/>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7AB0CAA2" w14:textId="77777777" w:rsidR="00F649AF" w:rsidRPr="00031764" w:rsidRDefault="00F649AF" w:rsidP="00F649AF">
            <w:pPr>
              <w:numPr>
                <w:ilvl w:val="0"/>
                <w:numId w:val="7"/>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prawidłowo określono sposób pomiaru wskaźników,</w:t>
            </w:r>
          </w:p>
          <w:p w14:paraId="6B5AAD79" w14:textId="77777777" w:rsidR="00F649AF" w:rsidRPr="00031764" w:rsidRDefault="00F649AF" w:rsidP="00F649AF">
            <w:pPr>
              <w:numPr>
                <w:ilvl w:val="0"/>
                <w:numId w:val="7"/>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poprawnie</w:t>
            </w:r>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10BDE848" w14:textId="77777777" w:rsidR="00F649AF" w:rsidRPr="00031764" w:rsidRDefault="00F649AF" w:rsidP="00F649AF">
            <w:pPr>
              <w:autoSpaceDE w:val="0"/>
              <w:autoSpaceDN w:val="0"/>
              <w:adjustRightInd w:val="0"/>
              <w:spacing w:after="0" w:line="240" w:lineRule="auto"/>
              <w:jc w:val="both"/>
              <w:rPr>
                <w:rFonts w:ascii="Arial" w:eastAsia="Times New Roman" w:hAnsi="Arial" w:cs="Arial"/>
                <w:iCs/>
                <w:strike/>
                <w:sz w:val="20"/>
                <w:szCs w:val="20"/>
                <w:lang w:eastAsia="pl-PL"/>
              </w:rPr>
            </w:pPr>
          </w:p>
          <w:p w14:paraId="3990D582" w14:textId="6084C63B" w:rsidR="00F649AF" w:rsidRPr="001C7621" w:rsidRDefault="00F649AF" w:rsidP="00F649AF">
            <w:pPr>
              <w:spacing w:after="0" w:line="288" w:lineRule="auto"/>
              <w:rPr>
                <w:rFonts w:ascii="Arial" w:eastAsia="Times New Roman" w:hAnsi="Arial" w:cs="Arial"/>
                <w:b/>
                <w:iCs/>
                <w:lang w:eastAsia="pl-PL"/>
              </w:rPr>
            </w:pPr>
            <w:r w:rsidRPr="00031764">
              <w:rPr>
                <w:rFonts w:ascii="Arial" w:eastAsia="Times New Roman" w:hAnsi="Arial" w:cs="Arial"/>
                <w:sz w:val="20"/>
                <w:szCs w:val="20"/>
                <w:lang w:eastAsia="pl-PL"/>
              </w:rPr>
              <w:t>KRYTERIUM UZNAJE SIĘ ZA SPEŁNIONE, GDY OCENA BRZMI „TAK”.</w:t>
            </w:r>
          </w:p>
        </w:tc>
        <w:tc>
          <w:tcPr>
            <w:tcW w:w="2693" w:type="dxa"/>
            <w:vAlign w:val="center"/>
          </w:tcPr>
          <w:p w14:paraId="340DA232" w14:textId="77777777" w:rsidR="00F649AF" w:rsidRPr="00031764" w:rsidRDefault="00F649AF" w:rsidP="00F649AF">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2EF4F724" w14:textId="0A142964" w:rsidR="00F649AF" w:rsidRPr="001C7621" w:rsidRDefault="00F649AF" w:rsidP="00F649AF">
            <w:pPr>
              <w:spacing w:after="0" w:line="288" w:lineRule="auto"/>
              <w:rPr>
                <w:rFonts w:ascii="Arial" w:eastAsia="Times New Roman" w:hAnsi="Arial" w:cs="Arial"/>
                <w:color w:val="FF0000"/>
                <w:lang w:eastAsia="pl-PL"/>
              </w:rPr>
            </w:pPr>
            <w:r w:rsidRPr="00031764">
              <w:rPr>
                <w:rFonts w:ascii="Arial" w:eastAsia="Times New Roman" w:hAnsi="Arial" w:cs="Arial"/>
                <w:sz w:val="20"/>
                <w:szCs w:val="20"/>
                <w:lang w:eastAsia="pl-PL"/>
              </w:rPr>
              <w:t>Spełnienie kryterium jest konieczne do przyznania dofinansowania.</w:t>
            </w:r>
          </w:p>
        </w:tc>
      </w:tr>
      <w:tr w:rsidR="00F649AF" w:rsidRPr="001C7621" w:rsidDel="006B5409" w14:paraId="5AF8FBAB" w14:textId="77777777" w:rsidTr="00B466B4">
        <w:tc>
          <w:tcPr>
            <w:tcW w:w="646" w:type="dxa"/>
            <w:vAlign w:val="center"/>
          </w:tcPr>
          <w:p w14:paraId="2599165C" w14:textId="7AD308B9" w:rsidR="00F649AF" w:rsidRPr="001C7621" w:rsidDel="006B5409" w:rsidRDefault="00F649AF" w:rsidP="00F649AF">
            <w:pPr>
              <w:spacing w:after="0" w:line="288" w:lineRule="auto"/>
              <w:ind w:left="170"/>
              <w:rPr>
                <w:rFonts w:ascii="Arial" w:eastAsia="Times New Roman" w:hAnsi="Arial" w:cs="Arial"/>
                <w:b/>
                <w:lang w:eastAsia="pl-PL"/>
              </w:rPr>
            </w:pPr>
            <w:r w:rsidRPr="00EC6B8B">
              <w:rPr>
                <w:rFonts w:ascii="Arial" w:eastAsia="Times New Roman" w:hAnsi="Arial" w:cs="Arial"/>
                <w:lang w:eastAsia="pl-PL"/>
              </w:rPr>
              <w:lastRenderedPageBreak/>
              <w:t>9</w:t>
            </w:r>
            <w:r>
              <w:rPr>
                <w:rFonts w:ascii="Arial" w:eastAsia="Times New Roman" w:hAnsi="Arial" w:cs="Arial"/>
                <w:b/>
                <w:lang w:eastAsia="pl-PL"/>
              </w:rPr>
              <w:t>.</w:t>
            </w:r>
          </w:p>
        </w:tc>
        <w:tc>
          <w:tcPr>
            <w:tcW w:w="2190" w:type="dxa"/>
            <w:vAlign w:val="center"/>
          </w:tcPr>
          <w:p w14:paraId="7CFB81F0" w14:textId="308C6126" w:rsidR="00F649AF" w:rsidRPr="001C7621" w:rsidDel="006B5409" w:rsidRDefault="00F649AF" w:rsidP="00F649AF">
            <w:pPr>
              <w:spacing w:after="0" w:line="288" w:lineRule="auto"/>
              <w:rPr>
                <w:rFonts w:ascii="Arial" w:eastAsia="Times New Roman" w:hAnsi="Arial" w:cs="Arial"/>
                <w:lang w:eastAsia="pl-PL"/>
              </w:rPr>
            </w:pPr>
            <w:r w:rsidRPr="00031764">
              <w:rPr>
                <w:rFonts w:ascii="Arial" w:eastAsia="Times New Roman" w:hAnsi="Arial" w:cs="Arial"/>
                <w:b/>
                <w:iCs/>
                <w:sz w:val="20"/>
                <w:szCs w:val="20"/>
                <w:lang w:eastAsia="pl-PL"/>
              </w:rPr>
              <w:t>Odporność infrastruktury na zmiany klimatu</w:t>
            </w:r>
          </w:p>
        </w:tc>
        <w:tc>
          <w:tcPr>
            <w:tcW w:w="9214" w:type="dxa"/>
            <w:vAlign w:val="center"/>
          </w:tcPr>
          <w:p w14:paraId="4F14B93F" w14:textId="77777777" w:rsidR="00F649AF" w:rsidRPr="00031764" w:rsidRDefault="00F649AF" w:rsidP="00F649AF">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913893D" w14:textId="77777777" w:rsidR="00F649AF" w:rsidRPr="00031764" w:rsidRDefault="00F649AF" w:rsidP="00F649AF">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2D84E3D2" w14:textId="77777777" w:rsidR="00F649AF" w:rsidRPr="00031764" w:rsidRDefault="00F649AF" w:rsidP="00F649AF">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0759773B" w14:textId="5E24B007" w:rsidR="00F649AF" w:rsidRPr="002A1E64" w:rsidDel="006B5409" w:rsidRDefault="00F649AF" w:rsidP="00F649AF">
            <w:pPr>
              <w:autoSpaceDE w:val="0"/>
              <w:autoSpaceDN w:val="0"/>
              <w:adjustRightInd w:val="0"/>
              <w:spacing w:after="0" w:line="288" w:lineRule="auto"/>
              <w:rPr>
                <w:rFonts w:ascii="Arial" w:eastAsia="Times New Roman" w:hAnsi="Arial" w:cs="Arial"/>
                <w:b/>
                <w:iCs/>
                <w:lang w:eastAsia="pl-PL"/>
              </w:rPr>
            </w:pPr>
            <w:r w:rsidRPr="00031764">
              <w:rPr>
                <w:rFonts w:ascii="Arial" w:eastAsia="Times New Roman" w:hAnsi="Arial" w:cs="Arial"/>
                <w:iCs/>
                <w:sz w:val="20"/>
                <w:szCs w:val="20"/>
                <w:lang w:eastAsia="pl-PL"/>
              </w:rPr>
              <w:t>KRYTERIUM UZNAJE SIĘ ZA SPEŁNIONE, GDY OCENA BRZMI „TAK” LUB „NIE DOTYCZY”.</w:t>
            </w:r>
          </w:p>
        </w:tc>
        <w:tc>
          <w:tcPr>
            <w:tcW w:w="2693" w:type="dxa"/>
            <w:vAlign w:val="center"/>
          </w:tcPr>
          <w:p w14:paraId="4FAE4369" w14:textId="77777777" w:rsidR="00F649AF" w:rsidRPr="00031764" w:rsidRDefault="00F649AF" w:rsidP="00F649AF">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6B5CFD51" w14:textId="77777777" w:rsidR="00F649AF" w:rsidRPr="00031764" w:rsidRDefault="00F649AF" w:rsidP="00F649AF">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3DF78012" w14:textId="696EF506" w:rsidR="00F649AF" w:rsidRPr="001C7621" w:rsidDel="006B5409" w:rsidRDefault="00F649AF" w:rsidP="00F649AF">
            <w:pPr>
              <w:spacing w:after="0" w:line="288" w:lineRule="auto"/>
              <w:rPr>
                <w:rFonts w:ascii="Arial" w:eastAsia="Times New Roman" w:hAnsi="Arial" w:cs="Arial"/>
                <w:lang w:eastAsia="pl-PL"/>
              </w:rPr>
            </w:pPr>
            <w:r w:rsidRPr="00031764">
              <w:rPr>
                <w:rFonts w:ascii="Arial" w:eastAsia="Times New Roman" w:hAnsi="Arial" w:cs="Arial"/>
                <w:iCs/>
                <w:sz w:val="20"/>
                <w:szCs w:val="20"/>
                <w:lang w:eastAsia="pl-PL"/>
              </w:rPr>
              <w:t>Spełnienie kryterium jest konieczne do przyznania dofinansowania.</w:t>
            </w:r>
          </w:p>
        </w:tc>
      </w:tr>
      <w:tr w:rsidR="00245ED9" w:rsidRPr="001C7621" w:rsidDel="006B5409" w14:paraId="796BB5FA" w14:textId="77777777" w:rsidTr="00B466B4">
        <w:tc>
          <w:tcPr>
            <w:tcW w:w="646" w:type="dxa"/>
            <w:vAlign w:val="center"/>
          </w:tcPr>
          <w:p w14:paraId="4FC14F36" w14:textId="143323BA" w:rsidR="00245ED9" w:rsidRPr="00EC6B8B" w:rsidDel="006B5409" w:rsidRDefault="00245ED9" w:rsidP="00245ED9">
            <w:pPr>
              <w:spacing w:after="0" w:line="288" w:lineRule="auto"/>
              <w:ind w:left="170" w:hanging="170"/>
              <w:jc w:val="center"/>
              <w:rPr>
                <w:rFonts w:ascii="Arial" w:eastAsia="Times New Roman" w:hAnsi="Arial" w:cs="Arial"/>
                <w:lang w:eastAsia="pl-PL"/>
              </w:rPr>
            </w:pPr>
            <w:r w:rsidRPr="00EC6B8B">
              <w:rPr>
                <w:rFonts w:ascii="Arial" w:eastAsia="Times New Roman" w:hAnsi="Arial" w:cs="Arial"/>
                <w:lang w:eastAsia="pl-PL"/>
              </w:rPr>
              <w:t>10</w:t>
            </w:r>
            <w:r w:rsidR="00EC6B8B">
              <w:rPr>
                <w:rFonts w:ascii="Arial" w:eastAsia="Times New Roman" w:hAnsi="Arial" w:cs="Arial"/>
                <w:lang w:eastAsia="pl-PL"/>
              </w:rPr>
              <w:t>.</w:t>
            </w:r>
          </w:p>
        </w:tc>
        <w:tc>
          <w:tcPr>
            <w:tcW w:w="2190" w:type="dxa"/>
            <w:vAlign w:val="center"/>
          </w:tcPr>
          <w:p w14:paraId="46089FBD" w14:textId="54B2125E" w:rsidR="00245ED9" w:rsidRPr="001C7621" w:rsidRDefault="00245ED9" w:rsidP="00245ED9">
            <w:pPr>
              <w:autoSpaceDE w:val="0"/>
              <w:autoSpaceDN w:val="0"/>
              <w:adjustRightInd w:val="0"/>
              <w:spacing w:after="0" w:line="288" w:lineRule="auto"/>
              <w:ind w:left="-47"/>
              <w:rPr>
                <w:rFonts w:ascii="Arial" w:eastAsia="Times New Roman" w:hAnsi="Arial" w:cs="Arial"/>
                <w:iCs/>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9214" w:type="dxa"/>
            <w:vAlign w:val="center"/>
          </w:tcPr>
          <w:p w14:paraId="5BD70AD1" w14:textId="77777777" w:rsidR="00245ED9" w:rsidRPr="00031764" w:rsidRDefault="00245ED9" w:rsidP="00245ED9">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motywu </w:t>
            </w:r>
            <w:proofErr w:type="gramStart"/>
            <w:r w:rsidRPr="00031764">
              <w:rPr>
                <w:rFonts w:ascii="Arial" w:hAnsi="Arial" w:cs="Arial"/>
                <w:iCs/>
                <w:sz w:val="20"/>
                <w:szCs w:val="20"/>
              </w:rPr>
              <w:t xml:space="preserve">16 </w:t>
            </w:r>
            <w:r w:rsidRPr="00031764">
              <w:rPr>
                <w:rFonts w:ascii="Arial" w:eastAsia="Times New Roman" w:hAnsi="Arial" w:cs="Arial"/>
                <w:iCs/>
                <w:sz w:val="20"/>
                <w:szCs w:val="20"/>
                <w:lang w:eastAsia="pl-PL"/>
              </w:rPr>
              <w:t xml:space="preserve"> Rozporządzenia</w:t>
            </w:r>
            <w:proofErr w:type="gramEnd"/>
            <w:r w:rsidRPr="00031764">
              <w:rPr>
                <w:rFonts w:ascii="Arial" w:eastAsia="Times New Roman" w:hAnsi="Arial" w:cs="Arial"/>
                <w:iCs/>
                <w:sz w:val="20"/>
                <w:szCs w:val="20"/>
                <w:lang w:eastAsia="pl-PL"/>
              </w:rPr>
              <w:t xml:space="preserve"> Parlamentu Europejskiego i Rady (UE) 2021/1056 z dnia 24 czerwca 2021 r. ustanawiającego Fundusz na rzecz Sprawiedliwej Transformacji w przedsiębiorstwach innych niż MŚP, spełnia warunki wskazane w art. 8 ust. 2 ww. Rozporządzenia.</w:t>
            </w:r>
          </w:p>
          <w:p w14:paraId="63C6E597" w14:textId="77777777" w:rsidR="00245ED9" w:rsidRPr="00031764" w:rsidRDefault="00245ED9" w:rsidP="00245ED9">
            <w:pPr>
              <w:autoSpaceDE w:val="0"/>
              <w:autoSpaceDN w:val="0"/>
              <w:adjustRightInd w:val="0"/>
              <w:spacing w:after="0" w:line="276" w:lineRule="auto"/>
              <w:jc w:val="both"/>
              <w:rPr>
                <w:rFonts w:ascii="Arial" w:eastAsia="Times New Roman" w:hAnsi="Arial" w:cs="Arial"/>
                <w:iCs/>
                <w:sz w:val="20"/>
                <w:szCs w:val="20"/>
                <w:lang w:eastAsia="pl-PL"/>
              </w:rPr>
            </w:pPr>
          </w:p>
          <w:p w14:paraId="5FB493FE" w14:textId="6062C0BF" w:rsidR="00245ED9" w:rsidRPr="002A1E64" w:rsidRDefault="00245ED9" w:rsidP="00245ED9">
            <w:pPr>
              <w:autoSpaceDE w:val="0"/>
              <w:autoSpaceDN w:val="0"/>
              <w:adjustRightInd w:val="0"/>
              <w:spacing w:after="0" w:line="288" w:lineRule="auto"/>
              <w:rPr>
                <w:rFonts w:ascii="Arial" w:eastAsia="Times New Roman" w:hAnsi="Arial" w:cs="Arial"/>
                <w:b/>
                <w:iCs/>
                <w:lang w:eastAsia="pl-PL"/>
              </w:rPr>
            </w:pPr>
            <w:r w:rsidRPr="00031764">
              <w:rPr>
                <w:rFonts w:ascii="Arial" w:eastAsia="Times New Roman" w:hAnsi="Arial" w:cs="Arial"/>
                <w:iCs/>
                <w:sz w:val="20"/>
                <w:szCs w:val="20"/>
                <w:lang w:eastAsia="pl-PL"/>
              </w:rPr>
              <w:t>KRYTERIUM UZNAJE SIĘ ZA SPEŁNIONE, GDY OCENA BRZMI „TAK” LUB „NIE DOTYCZY”.</w:t>
            </w:r>
          </w:p>
        </w:tc>
        <w:tc>
          <w:tcPr>
            <w:tcW w:w="2693" w:type="dxa"/>
            <w:vAlign w:val="center"/>
          </w:tcPr>
          <w:p w14:paraId="7B2800E8" w14:textId="77777777" w:rsidR="00245ED9" w:rsidRPr="00031764" w:rsidRDefault="00245ED9" w:rsidP="00245ED9">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48B7AF0E" w14:textId="77777777" w:rsidR="00245ED9" w:rsidRPr="00031764" w:rsidRDefault="00245ED9" w:rsidP="00245ED9">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51710F7B" w14:textId="49C37FC8" w:rsidR="00245ED9" w:rsidRPr="001C7621" w:rsidRDefault="00245ED9" w:rsidP="00245ED9">
            <w:pPr>
              <w:spacing w:after="0" w:line="288" w:lineRule="auto"/>
              <w:rPr>
                <w:rFonts w:ascii="Arial" w:eastAsia="Times New Roman" w:hAnsi="Arial" w:cs="Arial"/>
                <w:lang w:eastAsia="pl-PL"/>
              </w:rPr>
            </w:pPr>
            <w:r w:rsidRPr="00031764">
              <w:rPr>
                <w:rFonts w:ascii="Arial" w:eastAsia="Times New Roman" w:hAnsi="Arial" w:cs="Arial"/>
                <w:iCs/>
                <w:sz w:val="20"/>
                <w:szCs w:val="20"/>
                <w:lang w:eastAsia="pl-PL"/>
              </w:rPr>
              <w:t>Spełnienie kryterium jest konieczne do przyznania dofinansowania.</w:t>
            </w:r>
          </w:p>
        </w:tc>
      </w:tr>
    </w:tbl>
    <w:p w14:paraId="53B2C2AC" w14:textId="1FF21404" w:rsidR="00626F1C" w:rsidRDefault="00626F1C">
      <w:pPr>
        <w:rPr>
          <w:rFonts w:ascii="Arial" w:eastAsiaTheme="majorEastAsia" w:hAnsi="Arial" w:cs="Arial"/>
          <w:b/>
          <w:bCs/>
          <w:color w:val="2F5496" w:themeColor="accent1" w:themeShade="BF"/>
        </w:rPr>
      </w:pPr>
      <w:bookmarkStart w:id="3" w:name="_Toc226780682"/>
    </w:p>
    <w:bookmarkEnd w:id="3"/>
    <w:p w14:paraId="33EA3BB8"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2C1F53BA"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315A8613"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51A95D72"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745501C7"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2B6377C0"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6B2F59CF" w14:textId="77777777" w:rsidR="00BD566C" w:rsidRDefault="00BD566C" w:rsidP="00BD566C">
      <w:pPr>
        <w:spacing w:after="200" w:line="276" w:lineRule="auto"/>
        <w:rPr>
          <w:rFonts w:ascii="Arial" w:eastAsia="Times New Roman" w:hAnsi="Arial" w:cs="Arial"/>
          <w:b/>
          <w:color w:val="4472C4" w:themeColor="accent1"/>
          <w:sz w:val="28"/>
          <w:szCs w:val="28"/>
          <w:lang w:eastAsia="pl-PL"/>
        </w:rPr>
      </w:pPr>
    </w:p>
    <w:p w14:paraId="692B3535" w14:textId="21F5BBB9" w:rsidR="00BD566C" w:rsidRPr="00EC6B8B" w:rsidRDefault="00BD566C" w:rsidP="00BD566C">
      <w:pPr>
        <w:spacing w:after="200" w:line="276" w:lineRule="auto"/>
        <w:rPr>
          <w:rFonts w:ascii="Arial" w:eastAsia="Times New Roman" w:hAnsi="Arial" w:cs="Arial"/>
          <w:b/>
          <w:sz w:val="28"/>
          <w:szCs w:val="28"/>
          <w:lang w:eastAsia="pl-PL"/>
        </w:rPr>
      </w:pPr>
      <w:r w:rsidRPr="00EC6B8B">
        <w:rPr>
          <w:rFonts w:ascii="Arial" w:eastAsia="Times New Roman" w:hAnsi="Arial" w:cs="Arial"/>
          <w:b/>
          <w:sz w:val="28"/>
          <w:szCs w:val="28"/>
          <w:lang w:eastAsia="pl-PL"/>
        </w:rPr>
        <w:t>KRYTERIA DOSTĘPU MERYTORYCZNE SPECYFICZNE</w:t>
      </w:r>
    </w:p>
    <w:p w14:paraId="39A510AA" w14:textId="77777777" w:rsidR="00BD566C" w:rsidRPr="00435261" w:rsidRDefault="00BD566C" w:rsidP="00BD566C">
      <w:pPr>
        <w:rPr>
          <w:rFonts w:ascii="Arial" w:eastAsia="Times New Roman" w:hAnsi="Arial" w:cs="Arial"/>
          <w:b/>
          <w:color w:val="4472C4" w:themeColor="accent1"/>
          <w:sz w:val="28"/>
          <w:szCs w:val="28"/>
          <w:lang w:eastAsia="pl-PL"/>
        </w:rPr>
      </w:pPr>
      <w:r w:rsidRPr="006158E7">
        <w:rPr>
          <w:rFonts w:ascii="Arial" w:eastAsia="Times New Roman" w:hAnsi="Arial" w:cs="Arial"/>
          <w:sz w:val="24"/>
          <w:szCs w:val="24"/>
          <w:lang w:eastAsia="pl-PL"/>
        </w:rPr>
        <w:t>O ile w definicji kryterium nie wskazano inaczej, weryfikacja kryteriów jest dokonywana na podstawie zapisów wniosku o dofinansowanie i załączników określonych w regulaminie wyboru projektów.</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807"/>
        <w:gridCol w:w="8647"/>
        <w:gridCol w:w="2693"/>
      </w:tblGrid>
      <w:tr w:rsidR="00BD566C" w:rsidRPr="00154DB8" w14:paraId="00B7B885" w14:textId="77777777" w:rsidTr="00E7027C">
        <w:trPr>
          <w:cantSplit/>
          <w:trHeight w:val="507"/>
          <w:tblHeader/>
        </w:trPr>
        <w:tc>
          <w:tcPr>
            <w:tcW w:w="596" w:type="dxa"/>
            <w:shd w:val="clear" w:color="auto" w:fill="BFBFBF"/>
            <w:vAlign w:val="center"/>
          </w:tcPr>
          <w:p w14:paraId="0C7D1E81" w14:textId="77777777" w:rsidR="00BD566C" w:rsidRPr="00451F5B" w:rsidRDefault="00BD566C" w:rsidP="00E7027C">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LP.</w:t>
            </w:r>
          </w:p>
        </w:tc>
        <w:tc>
          <w:tcPr>
            <w:tcW w:w="2807" w:type="dxa"/>
            <w:shd w:val="clear" w:color="auto" w:fill="BFBFBF"/>
            <w:vAlign w:val="center"/>
          </w:tcPr>
          <w:p w14:paraId="3707FF0D" w14:textId="77777777" w:rsidR="00BD566C" w:rsidRPr="00451F5B" w:rsidRDefault="00BD566C" w:rsidP="00E7027C">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NAZWA KRYTERIUM</w:t>
            </w:r>
          </w:p>
        </w:tc>
        <w:tc>
          <w:tcPr>
            <w:tcW w:w="8647" w:type="dxa"/>
            <w:shd w:val="clear" w:color="auto" w:fill="BFBFBF"/>
            <w:vAlign w:val="center"/>
          </w:tcPr>
          <w:p w14:paraId="48D05470" w14:textId="77777777" w:rsidR="00BD566C" w:rsidRPr="00451F5B" w:rsidRDefault="00BD566C" w:rsidP="00E7027C">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 xml:space="preserve">DEFINICJA KRYTERIUM </w:t>
            </w:r>
          </w:p>
        </w:tc>
        <w:tc>
          <w:tcPr>
            <w:tcW w:w="2693" w:type="dxa"/>
            <w:shd w:val="clear" w:color="auto" w:fill="BFBFBF"/>
            <w:vAlign w:val="center"/>
          </w:tcPr>
          <w:p w14:paraId="7B4427CC" w14:textId="77777777" w:rsidR="00BD566C" w:rsidRPr="00451F5B" w:rsidRDefault="00BD566C" w:rsidP="00E7027C">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OCENA KRYTERIUM</w:t>
            </w:r>
          </w:p>
        </w:tc>
      </w:tr>
      <w:tr w:rsidR="00BD566C" w:rsidRPr="009D4897" w14:paraId="7DC8390D" w14:textId="77777777" w:rsidTr="00E7027C">
        <w:trPr>
          <w:cantSplit/>
          <w:trHeight w:val="1169"/>
        </w:trPr>
        <w:tc>
          <w:tcPr>
            <w:tcW w:w="596" w:type="dxa"/>
            <w:vAlign w:val="center"/>
          </w:tcPr>
          <w:p w14:paraId="232E8017" w14:textId="77777777" w:rsidR="00BD566C" w:rsidRPr="00451F5B" w:rsidRDefault="00BD566C" w:rsidP="00E7027C">
            <w:pPr>
              <w:numPr>
                <w:ilvl w:val="0"/>
                <w:numId w:val="23"/>
              </w:numPr>
              <w:spacing w:after="0" w:line="240" w:lineRule="auto"/>
              <w:ind w:left="853"/>
              <w:rPr>
                <w:rFonts w:ascii="Arial" w:eastAsia="Times New Roman" w:hAnsi="Arial" w:cs="Arial"/>
                <w:b/>
                <w:lang w:eastAsia="pl-PL"/>
              </w:rPr>
            </w:pPr>
          </w:p>
        </w:tc>
        <w:tc>
          <w:tcPr>
            <w:tcW w:w="2807" w:type="dxa"/>
            <w:vAlign w:val="center"/>
          </w:tcPr>
          <w:p w14:paraId="49F4A78E" w14:textId="77777777" w:rsidR="00BD566C" w:rsidRPr="00521ECC" w:rsidRDefault="00BD566C" w:rsidP="00E7027C">
            <w:pPr>
              <w:snapToGrid w:val="0"/>
              <w:spacing w:after="0" w:line="240" w:lineRule="auto"/>
              <w:rPr>
                <w:rFonts w:ascii="Arial" w:hAnsi="Arial" w:cs="Arial"/>
                <w:highlight w:val="yellow"/>
              </w:rPr>
            </w:pPr>
            <w:r w:rsidRPr="00340E96">
              <w:rPr>
                <w:rFonts w:ascii="Arial" w:hAnsi="Arial" w:cs="Arial"/>
                <w:b/>
                <w:sz w:val="20"/>
                <w:szCs w:val="20"/>
              </w:rPr>
              <w:t>Zakończenie projektu do 30 czerwca 2026 r.</w:t>
            </w:r>
          </w:p>
        </w:tc>
        <w:tc>
          <w:tcPr>
            <w:tcW w:w="8647" w:type="dxa"/>
            <w:vAlign w:val="center"/>
          </w:tcPr>
          <w:p w14:paraId="49CCD694" w14:textId="77777777" w:rsidR="00BD566C" w:rsidRDefault="00BD566C" w:rsidP="00E7027C">
            <w:pPr>
              <w:spacing w:before="120" w:after="120" w:line="240" w:lineRule="auto"/>
              <w:rPr>
                <w:rFonts w:ascii="Arial" w:eastAsia="Times New Roman" w:hAnsi="Arial" w:cs="Arial"/>
                <w:sz w:val="20"/>
                <w:szCs w:val="20"/>
                <w:lang w:eastAsia="pl-PL"/>
              </w:rPr>
            </w:pPr>
            <w:r w:rsidRPr="006B6887">
              <w:rPr>
                <w:rFonts w:ascii="Arial" w:eastAsia="Times New Roman" w:hAnsi="Arial" w:cs="Arial"/>
                <w:sz w:val="20"/>
                <w:szCs w:val="20"/>
                <w:lang w:eastAsia="pl-PL"/>
              </w:rPr>
              <w:t>Czy planowana we wniosku o dofinansowanie data zakończenia realizacji projektu nie wy</w:t>
            </w:r>
            <w:r>
              <w:rPr>
                <w:rFonts w:ascii="Arial" w:eastAsia="Times New Roman" w:hAnsi="Arial" w:cs="Arial"/>
                <w:sz w:val="20"/>
                <w:szCs w:val="20"/>
                <w:lang w:eastAsia="pl-PL"/>
              </w:rPr>
              <w:t>kracza poza 30 czerwca 2026 r.?</w:t>
            </w:r>
          </w:p>
          <w:p w14:paraId="5250C1C8" w14:textId="77777777" w:rsidR="00BD566C" w:rsidRPr="00017AF9" w:rsidRDefault="00BD566C" w:rsidP="00E7027C">
            <w:pPr>
              <w:autoSpaceDE w:val="0"/>
              <w:autoSpaceDN w:val="0"/>
              <w:spacing w:before="120" w:after="120"/>
              <w:jc w:val="both"/>
              <w:rPr>
                <w:rFonts w:ascii="Arial" w:hAnsi="Arial" w:cs="Arial"/>
                <w:sz w:val="20"/>
                <w:szCs w:val="20"/>
              </w:rPr>
            </w:pPr>
            <w:r>
              <w:rPr>
                <w:rFonts w:ascii="Arial" w:hAnsi="Arial" w:cs="Arial"/>
                <w:sz w:val="20"/>
                <w:szCs w:val="20"/>
              </w:rPr>
              <w:t>Na etapie realizacji projektu termin ten może zostać wydłużony (</w:t>
            </w:r>
            <w:r w:rsidRPr="003B6CD6">
              <w:rPr>
                <w:rFonts w:ascii="Arial" w:hAnsi="Arial" w:cs="Arial"/>
                <w:sz w:val="20"/>
                <w:szCs w:val="20"/>
              </w:rPr>
              <w:t>z uwzględnieniem końcowej daty kwalifikowalności wydatków w programie</w:t>
            </w:r>
            <w:r>
              <w:rPr>
                <w:rFonts w:ascii="Arial" w:hAnsi="Arial" w:cs="Arial"/>
                <w:sz w:val="20"/>
                <w:szCs w:val="20"/>
              </w:rPr>
              <w:t>, tj. 31 grudnia 2029 r.), o ile zmiana będzie wynikać z uzasadnionych przesłanek i zostanie zaakceptowana przez IZ FEŁ2027.</w:t>
            </w:r>
          </w:p>
          <w:p w14:paraId="7F270393" w14:textId="77777777" w:rsidR="00BD566C" w:rsidRPr="00521ECC" w:rsidRDefault="00BD566C" w:rsidP="00E7027C">
            <w:pPr>
              <w:pStyle w:val="Default"/>
              <w:rPr>
                <w:b/>
                <w:color w:val="auto"/>
                <w:sz w:val="22"/>
                <w:szCs w:val="22"/>
                <w:highlight w:val="yellow"/>
              </w:rPr>
            </w:pPr>
            <w:r w:rsidRPr="006B6887">
              <w:rPr>
                <w:sz w:val="20"/>
                <w:szCs w:val="20"/>
              </w:rPr>
              <w:t>KRYTERIUM UZNAJE SIĘ ZA SPEŁNIONE, GDY OCENA BRZMI „TAK”.</w:t>
            </w:r>
          </w:p>
        </w:tc>
        <w:tc>
          <w:tcPr>
            <w:tcW w:w="2693" w:type="dxa"/>
            <w:vAlign w:val="center"/>
          </w:tcPr>
          <w:p w14:paraId="16C10A27" w14:textId="77777777" w:rsidR="00BD566C" w:rsidRPr="00FF5AF5" w:rsidRDefault="00BD566C" w:rsidP="00E7027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06AF3571" w14:textId="77777777" w:rsidR="00BD566C" w:rsidRPr="00FF5AF5" w:rsidRDefault="00BD566C" w:rsidP="00E7027C">
            <w:pPr>
              <w:spacing w:after="0" w:line="240" w:lineRule="auto"/>
              <w:jc w:val="center"/>
              <w:rPr>
                <w:rFonts w:ascii="Arial" w:eastAsia="Times New Roman" w:hAnsi="Arial" w:cs="Arial"/>
                <w:sz w:val="20"/>
                <w:szCs w:val="20"/>
                <w:lang w:eastAsia="pl-PL"/>
              </w:rPr>
            </w:pPr>
          </w:p>
          <w:p w14:paraId="0AA1D72B" w14:textId="77777777" w:rsidR="00BD566C" w:rsidRPr="00521ECC" w:rsidRDefault="00BD566C" w:rsidP="00E7027C">
            <w:pPr>
              <w:spacing w:after="0" w:line="240" w:lineRule="auto"/>
              <w:rPr>
                <w:rFonts w:ascii="Arial" w:eastAsia="Times New Roman" w:hAnsi="Arial" w:cs="Arial"/>
                <w:highlight w:val="yellow"/>
                <w:lang w:eastAsia="pl-PL"/>
              </w:rPr>
            </w:pPr>
            <w:r w:rsidRPr="00FF5AF5">
              <w:rPr>
                <w:rFonts w:ascii="Arial" w:eastAsia="Times New Roman" w:hAnsi="Arial" w:cs="Arial"/>
                <w:sz w:val="20"/>
                <w:szCs w:val="20"/>
                <w:lang w:eastAsia="pl-PL"/>
              </w:rPr>
              <w:t>Spełnienie kryterium jest konieczne do przyznania dofinansowania.</w:t>
            </w:r>
          </w:p>
        </w:tc>
      </w:tr>
      <w:tr w:rsidR="00BD566C" w:rsidRPr="009D4897" w14:paraId="7BDF9DC2" w14:textId="77777777" w:rsidTr="00E7027C">
        <w:trPr>
          <w:cantSplit/>
          <w:trHeight w:val="1169"/>
        </w:trPr>
        <w:tc>
          <w:tcPr>
            <w:tcW w:w="596" w:type="dxa"/>
            <w:vAlign w:val="center"/>
          </w:tcPr>
          <w:p w14:paraId="05419CEA" w14:textId="77777777" w:rsidR="00BD566C" w:rsidRPr="00451F5B" w:rsidRDefault="00BD566C" w:rsidP="00E7027C">
            <w:pPr>
              <w:numPr>
                <w:ilvl w:val="0"/>
                <w:numId w:val="23"/>
              </w:numPr>
              <w:spacing w:after="0" w:line="240" w:lineRule="auto"/>
              <w:ind w:left="853"/>
              <w:rPr>
                <w:rFonts w:ascii="Arial" w:eastAsia="Times New Roman" w:hAnsi="Arial" w:cs="Arial"/>
                <w:b/>
                <w:lang w:eastAsia="pl-PL"/>
              </w:rPr>
            </w:pPr>
          </w:p>
        </w:tc>
        <w:tc>
          <w:tcPr>
            <w:tcW w:w="2807" w:type="dxa"/>
            <w:vAlign w:val="center"/>
          </w:tcPr>
          <w:p w14:paraId="412D73C8" w14:textId="77777777" w:rsidR="00BD566C" w:rsidRPr="00521ECC" w:rsidRDefault="00BD566C" w:rsidP="00E7027C">
            <w:pPr>
              <w:snapToGrid w:val="0"/>
              <w:spacing w:after="0" w:line="240" w:lineRule="auto"/>
              <w:rPr>
                <w:rFonts w:ascii="Arial" w:eastAsia="Times New Roman" w:hAnsi="Arial" w:cs="Arial"/>
                <w:highlight w:val="yellow"/>
                <w:lang w:eastAsia="pl-PL"/>
              </w:rPr>
            </w:pPr>
            <w:r w:rsidRPr="00340E96">
              <w:rPr>
                <w:rFonts w:ascii="Arial" w:hAnsi="Arial" w:cs="Arial"/>
                <w:b/>
                <w:sz w:val="20"/>
                <w:szCs w:val="20"/>
              </w:rPr>
              <w:t xml:space="preserve">Plan prac badawczo-rozwojowych </w:t>
            </w:r>
          </w:p>
        </w:tc>
        <w:tc>
          <w:tcPr>
            <w:tcW w:w="8647" w:type="dxa"/>
            <w:vAlign w:val="center"/>
          </w:tcPr>
          <w:p w14:paraId="07BF9108" w14:textId="77777777" w:rsidR="00BD566C" w:rsidRDefault="00BD566C" w:rsidP="00E7027C">
            <w:pPr>
              <w:pStyle w:val="Default"/>
              <w:jc w:val="both"/>
              <w:rPr>
                <w:color w:val="auto"/>
                <w:sz w:val="20"/>
                <w:szCs w:val="20"/>
              </w:rPr>
            </w:pPr>
          </w:p>
          <w:p w14:paraId="5B2B9D6C" w14:textId="77777777" w:rsidR="00BD566C" w:rsidRPr="00551860" w:rsidRDefault="00BD566C" w:rsidP="00E7027C">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334316F2" w14:textId="77777777" w:rsidR="00BD566C" w:rsidRPr="00602653" w:rsidRDefault="00BD566C" w:rsidP="00E7027C">
            <w:pPr>
              <w:pStyle w:val="Default"/>
              <w:numPr>
                <w:ilvl w:val="0"/>
                <w:numId w:val="30"/>
              </w:numPr>
              <w:ind w:left="343" w:hanging="297"/>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2FD40C2B" w14:textId="77777777" w:rsidR="00BD566C" w:rsidRDefault="00BD566C" w:rsidP="00E7027C">
            <w:pPr>
              <w:pStyle w:val="Default"/>
              <w:numPr>
                <w:ilvl w:val="0"/>
                <w:numId w:val="30"/>
              </w:numPr>
              <w:ind w:left="343" w:hanging="297"/>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74E3A7AF" w14:textId="77777777" w:rsidR="00BD566C" w:rsidRPr="00551860" w:rsidRDefault="00BD566C" w:rsidP="00E7027C">
            <w:pPr>
              <w:pStyle w:val="Default"/>
              <w:numPr>
                <w:ilvl w:val="0"/>
                <w:numId w:val="30"/>
              </w:numPr>
              <w:ind w:left="343" w:hanging="297"/>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CA4CB26" w14:textId="77777777" w:rsidR="00BD566C" w:rsidRDefault="00BD566C" w:rsidP="00E7027C">
            <w:pPr>
              <w:pStyle w:val="Default"/>
              <w:numPr>
                <w:ilvl w:val="0"/>
                <w:numId w:val="30"/>
              </w:numPr>
              <w:ind w:left="343" w:hanging="297"/>
              <w:jc w:val="both"/>
              <w:rPr>
                <w:sz w:val="20"/>
                <w:szCs w:val="20"/>
              </w:rPr>
            </w:pPr>
            <w:r w:rsidRPr="001B0FB3">
              <w:rPr>
                <w:sz w:val="20"/>
                <w:szCs w:val="20"/>
              </w:rPr>
              <w:t>kwestie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39126445" w14:textId="77777777" w:rsidR="00BD566C" w:rsidRDefault="00BD566C" w:rsidP="00E7027C">
            <w:pPr>
              <w:pStyle w:val="Default"/>
              <w:jc w:val="both"/>
              <w:rPr>
                <w:sz w:val="20"/>
                <w:szCs w:val="20"/>
              </w:rPr>
            </w:pPr>
          </w:p>
          <w:p w14:paraId="119D8163" w14:textId="77777777" w:rsidR="00BD566C" w:rsidRPr="00521ECC" w:rsidRDefault="00BD566C" w:rsidP="00E7027C">
            <w:pPr>
              <w:pStyle w:val="Default"/>
              <w:rPr>
                <w:b/>
                <w:sz w:val="22"/>
                <w:szCs w:val="22"/>
                <w:highlight w:val="yellow"/>
              </w:rPr>
            </w:pPr>
            <w:r w:rsidRPr="006B6887">
              <w:rPr>
                <w:sz w:val="20"/>
                <w:szCs w:val="20"/>
              </w:rPr>
              <w:t>KRYTERIUM UZNAJE SIĘ ZA SPEŁNIONE, GDY OCENA BRZMI „TAK”.</w:t>
            </w:r>
          </w:p>
        </w:tc>
        <w:tc>
          <w:tcPr>
            <w:tcW w:w="2693" w:type="dxa"/>
            <w:vAlign w:val="center"/>
          </w:tcPr>
          <w:p w14:paraId="62797008" w14:textId="77777777" w:rsidR="00BD566C" w:rsidRPr="00FF5AF5" w:rsidRDefault="00BD566C" w:rsidP="00E7027C">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67CBBE2B" w14:textId="77777777" w:rsidR="00BD566C" w:rsidRPr="00FF5AF5" w:rsidRDefault="00BD566C" w:rsidP="00E7027C">
            <w:pPr>
              <w:spacing w:after="0" w:line="240" w:lineRule="auto"/>
              <w:jc w:val="center"/>
              <w:rPr>
                <w:rFonts w:ascii="Arial" w:eastAsia="Times New Roman" w:hAnsi="Arial" w:cs="Arial"/>
                <w:sz w:val="20"/>
                <w:szCs w:val="20"/>
                <w:lang w:eastAsia="pl-PL"/>
              </w:rPr>
            </w:pPr>
          </w:p>
          <w:p w14:paraId="0E4B5A9B" w14:textId="77777777" w:rsidR="00BD566C" w:rsidRPr="00521ECC" w:rsidRDefault="00BD566C" w:rsidP="00E7027C">
            <w:pPr>
              <w:spacing w:after="0" w:line="240" w:lineRule="auto"/>
              <w:rPr>
                <w:rFonts w:ascii="Arial" w:eastAsia="Times New Roman" w:hAnsi="Arial" w:cs="Arial"/>
                <w:highlight w:val="yellow"/>
                <w:lang w:eastAsia="pl-PL"/>
              </w:rPr>
            </w:pPr>
            <w:r w:rsidRPr="00FF5AF5">
              <w:rPr>
                <w:rFonts w:ascii="Arial" w:eastAsia="Times New Roman" w:hAnsi="Arial" w:cs="Arial"/>
                <w:sz w:val="20"/>
                <w:szCs w:val="20"/>
                <w:lang w:eastAsia="pl-PL"/>
              </w:rPr>
              <w:t>Spełnienie kryterium jest konieczne do przyznania dofinansowania.</w:t>
            </w:r>
          </w:p>
        </w:tc>
      </w:tr>
    </w:tbl>
    <w:p w14:paraId="7A63617A" w14:textId="6E3ACC5F" w:rsidR="00476F33" w:rsidRPr="00AD602A" w:rsidRDefault="00476F33">
      <w:pPr>
        <w:rPr>
          <w:rFonts w:ascii="Arial" w:eastAsiaTheme="majorEastAsia" w:hAnsi="Arial" w:cs="Arial"/>
          <w:b/>
          <w:bCs/>
          <w:color w:val="2F5496" w:themeColor="accent1" w:themeShade="BF"/>
        </w:rPr>
      </w:pPr>
      <w:r>
        <w:rPr>
          <w:rFonts w:ascii="Arial" w:eastAsia="Times New Roman" w:hAnsi="Arial" w:cs="Arial"/>
          <w:b/>
          <w:color w:val="2F5496" w:themeColor="accent1" w:themeShade="BF"/>
          <w:lang w:eastAsia="pl-PL"/>
        </w:rPr>
        <w:br w:type="page"/>
      </w:r>
    </w:p>
    <w:p w14:paraId="784CA7CE" w14:textId="5B76199F" w:rsidR="00451F5B" w:rsidRDefault="00451F5B" w:rsidP="003F0699">
      <w:pPr>
        <w:spacing w:after="200" w:line="276" w:lineRule="auto"/>
        <w:rPr>
          <w:rFonts w:ascii="Arial" w:eastAsia="Times New Roman" w:hAnsi="Arial" w:cs="Arial"/>
          <w:b/>
          <w:u w:val="single"/>
          <w:lang w:eastAsia="pl-PL"/>
        </w:rPr>
      </w:pPr>
    </w:p>
    <w:p w14:paraId="04F6003B" w14:textId="6F605548" w:rsidR="00AD602A" w:rsidRPr="00261B92" w:rsidRDefault="00AD602A">
      <w:pPr>
        <w:rPr>
          <w:rFonts w:ascii="Arial" w:eastAsia="Times New Roman" w:hAnsi="Arial" w:cs="Arial"/>
          <w:b/>
          <w:sz w:val="28"/>
          <w:szCs w:val="28"/>
          <w:lang w:eastAsia="pl-PL"/>
        </w:rPr>
      </w:pPr>
      <w:r w:rsidRPr="00261B92">
        <w:rPr>
          <w:rFonts w:ascii="Arial" w:eastAsiaTheme="majorEastAsia" w:hAnsi="Arial" w:cs="Arial"/>
          <w:b/>
          <w:bCs/>
          <w:sz w:val="28"/>
          <w:szCs w:val="28"/>
        </w:rPr>
        <w:t>KRYTERIA 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2172"/>
        <w:gridCol w:w="8240"/>
        <w:gridCol w:w="1842"/>
        <w:gridCol w:w="1843"/>
      </w:tblGrid>
      <w:tr w:rsidR="00AD602A" w:rsidRPr="00606101" w14:paraId="4D06AC65" w14:textId="77777777" w:rsidTr="001E1F80">
        <w:trPr>
          <w:cantSplit/>
          <w:tblHeader/>
        </w:trPr>
        <w:tc>
          <w:tcPr>
            <w:tcW w:w="646" w:type="dxa"/>
            <w:shd w:val="clear" w:color="auto" w:fill="BFBFBF"/>
            <w:vAlign w:val="center"/>
          </w:tcPr>
          <w:p w14:paraId="28957B23" w14:textId="77777777" w:rsidR="00AD602A" w:rsidRPr="00606101" w:rsidRDefault="00AD602A" w:rsidP="001E1F80">
            <w:pPr>
              <w:spacing w:after="0" w:line="288" w:lineRule="auto"/>
              <w:jc w:val="center"/>
              <w:rPr>
                <w:rFonts w:ascii="Arial" w:eastAsia="Times New Roman" w:hAnsi="Arial" w:cs="Arial"/>
                <w:b/>
              </w:rPr>
            </w:pPr>
            <w:r w:rsidRPr="00606101">
              <w:rPr>
                <w:rFonts w:ascii="Arial" w:eastAsia="Times New Roman" w:hAnsi="Arial" w:cs="Arial"/>
                <w:b/>
              </w:rPr>
              <w:t>LP.</w:t>
            </w:r>
          </w:p>
        </w:tc>
        <w:tc>
          <w:tcPr>
            <w:tcW w:w="2172" w:type="dxa"/>
            <w:shd w:val="clear" w:color="auto" w:fill="BFBFBF"/>
            <w:vAlign w:val="center"/>
          </w:tcPr>
          <w:p w14:paraId="09A1BDF7" w14:textId="77777777" w:rsidR="00AD602A" w:rsidRPr="00606101" w:rsidRDefault="00AD602A" w:rsidP="001E1F80">
            <w:pPr>
              <w:spacing w:after="0" w:line="288" w:lineRule="auto"/>
              <w:jc w:val="center"/>
              <w:rPr>
                <w:rFonts w:ascii="Arial" w:eastAsia="Times New Roman" w:hAnsi="Arial" w:cs="Arial"/>
                <w:b/>
              </w:rPr>
            </w:pPr>
            <w:r w:rsidRPr="00606101">
              <w:rPr>
                <w:rFonts w:ascii="Arial" w:eastAsia="Times New Roman" w:hAnsi="Arial" w:cs="Arial"/>
                <w:b/>
              </w:rPr>
              <w:t>NAZWA KRYTERIUM</w:t>
            </w:r>
          </w:p>
        </w:tc>
        <w:tc>
          <w:tcPr>
            <w:tcW w:w="8240" w:type="dxa"/>
            <w:shd w:val="clear" w:color="auto" w:fill="BFBFBF"/>
            <w:vAlign w:val="center"/>
          </w:tcPr>
          <w:p w14:paraId="1D0174D0" w14:textId="77777777" w:rsidR="00AD602A" w:rsidRPr="00606101" w:rsidRDefault="00AD602A" w:rsidP="001E1F80">
            <w:pPr>
              <w:spacing w:after="0" w:line="288" w:lineRule="auto"/>
              <w:jc w:val="center"/>
              <w:rPr>
                <w:rFonts w:ascii="Arial" w:eastAsia="Times New Roman" w:hAnsi="Arial" w:cs="Arial"/>
                <w:b/>
              </w:rPr>
            </w:pPr>
            <w:r w:rsidRPr="00606101">
              <w:rPr>
                <w:rFonts w:ascii="Arial" w:eastAsia="Times New Roman" w:hAnsi="Arial" w:cs="Arial"/>
                <w:b/>
              </w:rPr>
              <w:t>DEFINICJA KRYTERIUM I PUNKTACJA</w:t>
            </w:r>
          </w:p>
        </w:tc>
        <w:tc>
          <w:tcPr>
            <w:tcW w:w="1842" w:type="dxa"/>
            <w:shd w:val="clear" w:color="auto" w:fill="BFBFBF"/>
            <w:vAlign w:val="center"/>
          </w:tcPr>
          <w:p w14:paraId="5BEB1F5C" w14:textId="77777777" w:rsidR="00AD602A" w:rsidRPr="00606101" w:rsidRDefault="00AD602A" w:rsidP="001E1F80">
            <w:pPr>
              <w:spacing w:after="0" w:line="288" w:lineRule="auto"/>
              <w:jc w:val="center"/>
              <w:rPr>
                <w:rFonts w:ascii="Arial" w:eastAsia="Times New Roman" w:hAnsi="Arial" w:cs="Arial"/>
                <w:b/>
              </w:rPr>
            </w:pPr>
            <w:r w:rsidRPr="00606101">
              <w:rPr>
                <w:rFonts w:ascii="Arial" w:eastAsia="Times New Roman" w:hAnsi="Arial" w:cs="Arial"/>
                <w:b/>
              </w:rPr>
              <w:t>MINIMALNA PUNKTACJA / MAKSYMALNA PUNKTACJA</w:t>
            </w:r>
          </w:p>
        </w:tc>
        <w:tc>
          <w:tcPr>
            <w:tcW w:w="1843" w:type="dxa"/>
            <w:shd w:val="clear" w:color="auto" w:fill="BFBFBF"/>
            <w:vAlign w:val="center"/>
          </w:tcPr>
          <w:p w14:paraId="661EF76B" w14:textId="77777777" w:rsidR="00AD602A" w:rsidRPr="00606101" w:rsidRDefault="00AD602A" w:rsidP="001E1F80">
            <w:pPr>
              <w:spacing w:after="0" w:line="288" w:lineRule="auto"/>
              <w:jc w:val="center"/>
              <w:rPr>
                <w:rFonts w:ascii="Arial" w:eastAsia="Times New Roman" w:hAnsi="Arial" w:cs="Arial"/>
                <w:b/>
              </w:rPr>
            </w:pPr>
            <w:r w:rsidRPr="00606101">
              <w:rPr>
                <w:rFonts w:ascii="Arial" w:eastAsia="Times New Roman" w:hAnsi="Arial" w:cs="Arial"/>
                <w:b/>
              </w:rPr>
              <w:t>KRYTERIUM ROZSTRZY-GAJĄCE</w:t>
            </w:r>
          </w:p>
        </w:tc>
      </w:tr>
      <w:tr w:rsidR="00521ECC" w:rsidRPr="00606101" w14:paraId="7D6DE1D6" w14:textId="77777777" w:rsidTr="001E1F80">
        <w:trPr>
          <w:cantSplit/>
        </w:trPr>
        <w:tc>
          <w:tcPr>
            <w:tcW w:w="646" w:type="dxa"/>
            <w:vAlign w:val="center"/>
          </w:tcPr>
          <w:p w14:paraId="14108772" w14:textId="77777777" w:rsidR="00521ECC" w:rsidRPr="00606101" w:rsidRDefault="00521ECC" w:rsidP="00521ECC">
            <w:pPr>
              <w:numPr>
                <w:ilvl w:val="0"/>
                <w:numId w:val="6"/>
              </w:numPr>
              <w:spacing w:after="0" w:line="288" w:lineRule="auto"/>
              <w:ind w:left="0"/>
              <w:contextualSpacing/>
              <w:rPr>
                <w:rFonts w:ascii="Arial" w:eastAsia="Times New Roman" w:hAnsi="Arial" w:cs="Arial"/>
              </w:rPr>
            </w:pPr>
          </w:p>
        </w:tc>
        <w:tc>
          <w:tcPr>
            <w:tcW w:w="2172" w:type="dxa"/>
            <w:vAlign w:val="center"/>
          </w:tcPr>
          <w:p w14:paraId="5928D157" w14:textId="438BA41C" w:rsidR="00521ECC" w:rsidRPr="00606101" w:rsidRDefault="00521ECC" w:rsidP="00521ECC">
            <w:pPr>
              <w:spacing w:after="0" w:line="288" w:lineRule="auto"/>
              <w:rPr>
                <w:rFonts w:ascii="Arial" w:eastAsia="Times New Roman" w:hAnsi="Arial" w:cs="Arial"/>
                <w:lang w:eastAsia="pl-PL"/>
              </w:rPr>
            </w:pPr>
            <w:r w:rsidRPr="0020781C">
              <w:rPr>
                <w:rFonts w:ascii="Arial" w:eastAsia="Times New Roman" w:hAnsi="Arial" w:cs="Arial"/>
                <w:b/>
                <w:sz w:val="20"/>
                <w:szCs w:val="20"/>
                <w:lang w:eastAsia="pl-PL"/>
              </w:rPr>
              <w:t xml:space="preserve">Przygotowanie projektu </w:t>
            </w:r>
          </w:p>
        </w:tc>
        <w:tc>
          <w:tcPr>
            <w:tcW w:w="8240" w:type="dxa"/>
            <w:vAlign w:val="center"/>
          </w:tcPr>
          <w:p w14:paraId="72A7BCD0" w14:textId="77777777" w:rsidR="00521ECC" w:rsidRPr="002D1BC3" w:rsidRDefault="00521ECC" w:rsidP="00521ECC">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dołączenie do wniosku o dofinansowanie 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28037691" w14:textId="77777777" w:rsidR="00521ECC" w:rsidRPr="008A5F10" w:rsidRDefault="00521ECC" w:rsidP="00521ECC">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
            </w:r>
            <w:proofErr w:type="gramStart"/>
            <w:r w:rsidRPr="001B2333">
              <w:rPr>
                <w:rFonts w:ascii="Arial" w:hAnsi="Arial" w:cs="Arial"/>
                <w:sz w:val="20"/>
                <w:szCs w:val="20"/>
              </w:rPr>
              <w:t>wtedy</w:t>
            </w:r>
            <w:proofErr w:type="gramEnd"/>
            <w:r w:rsidRPr="001B2333">
              <w:rPr>
                <w:rFonts w:ascii="Arial" w:hAnsi="Arial" w:cs="Arial"/>
                <w:sz w:val="20"/>
                <w:szCs w:val="20"/>
              </w:rPr>
              <w:t xml:space="preserve"> gdy są one elementem jednego zamówienia publicznego w ramach trybu „zaprojektuj i wybuduj”. </w:t>
            </w:r>
          </w:p>
          <w:p w14:paraId="27E86E05" w14:textId="77777777" w:rsidR="00521ECC" w:rsidRPr="002D1BC3" w:rsidRDefault="00521ECC" w:rsidP="00521ECC">
            <w:pPr>
              <w:spacing w:after="0" w:line="240" w:lineRule="auto"/>
              <w:jc w:val="both"/>
              <w:rPr>
                <w:rFonts w:ascii="Arial" w:hAnsi="Arial" w:cs="Arial"/>
                <w:sz w:val="20"/>
                <w:szCs w:val="20"/>
              </w:rPr>
            </w:pPr>
          </w:p>
          <w:p w14:paraId="1AD18B63" w14:textId="77777777" w:rsidR="00521ECC" w:rsidRDefault="00521ECC" w:rsidP="00521ECC">
            <w:pPr>
              <w:spacing w:after="0" w:line="240" w:lineRule="auto"/>
              <w:jc w:val="both"/>
              <w:rPr>
                <w:rFonts w:ascii="Arial" w:hAnsi="Arial" w:cs="Arial"/>
                <w:b/>
                <w:sz w:val="20"/>
                <w:szCs w:val="20"/>
              </w:rPr>
            </w:pPr>
            <w:r w:rsidRPr="002D1BC3">
              <w:rPr>
                <w:rFonts w:ascii="Arial" w:hAnsi="Arial" w:cs="Arial"/>
                <w:b/>
                <w:sz w:val="20"/>
                <w:szCs w:val="20"/>
              </w:rPr>
              <w:t>PUNKTACJA:</w:t>
            </w:r>
          </w:p>
          <w:p w14:paraId="73DD1912" w14:textId="77777777" w:rsidR="00521ECC" w:rsidRDefault="00521ECC" w:rsidP="00521ECC">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Pr>
                <w:rFonts w:ascii="Arial" w:hAnsi="Arial" w:cs="Arial"/>
                <w:sz w:val="20"/>
                <w:szCs w:val="20"/>
              </w:rPr>
              <w:t>dołączył do wniosku o dofinansowanie</w:t>
            </w:r>
            <w:r w:rsidRPr="002D1BC3">
              <w:rPr>
                <w:rFonts w:ascii="Arial" w:hAnsi="Arial" w:cs="Arial"/>
                <w:sz w:val="20"/>
                <w:szCs w:val="20"/>
              </w:rPr>
              <w:t xml:space="preserve"> żadnych dokumentów niezbędnych do </w:t>
            </w:r>
            <w:r>
              <w:rPr>
                <w:rFonts w:ascii="Arial" w:hAnsi="Arial" w:cs="Arial"/>
                <w:sz w:val="20"/>
              </w:rPr>
              <w:t xml:space="preserve">rozpoczęcia inwestycji objętych projektem </w:t>
            </w:r>
          </w:p>
          <w:p w14:paraId="0417CC04" w14:textId="77777777" w:rsidR="00521ECC" w:rsidRDefault="00521ECC" w:rsidP="00521ECC">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Pr>
                <w:rFonts w:ascii="Arial" w:hAnsi="Arial" w:cs="Arial"/>
                <w:sz w:val="20"/>
                <w:szCs w:val="20"/>
              </w:rPr>
              <w:t>dołączył do wniosku o dofinansowanie</w:t>
            </w:r>
            <w:r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 co</w:t>
            </w:r>
            <w:r>
              <w:rPr>
                <w:rFonts w:ascii="Arial" w:hAnsi="Arial" w:cs="Arial"/>
                <w:sz w:val="20"/>
                <w:szCs w:val="20"/>
              </w:rPr>
              <w:t xml:space="preserve"> </w:t>
            </w:r>
            <w:r w:rsidRPr="00BA59E8">
              <w:rPr>
                <w:rFonts w:ascii="Arial" w:hAnsi="Arial" w:cs="Arial"/>
                <w:sz w:val="20"/>
              </w:rPr>
              <w:t>oznacza, że</w:t>
            </w:r>
            <w:r>
              <w:rPr>
                <w:rFonts w:ascii="Arial" w:hAnsi="Arial" w:cs="Arial"/>
                <w:sz w:val="20"/>
              </w:rPr>
              <w:t xml:space="preserve"> w momencie składania wniosku o dofinansowanie do rozpoczęcia</w:t>
            </w:r>
            <w:r w:rsidRPr="00BA59E8">
              <w:rPr>
                <w:rFonts w:ascii="Arial" w:hAnsi="Arial" w:cs="Arial"/>
                <w:sz w:val="20"/>
              </w:rPr>
              <w:t xml:space="preserve"> realizacj</w:t>
            </w:r>
            <w:r>
              <w:rPr>
                <w:rFonts w:ascii="Arial" w:hAnsi="Arial" w:cs="Arial"/>
                <w:sz w:val="20"/>
              </w:rPr>
              <w:t>i</w:t>
            </w:r>
            <w:r w:rsidRPr="00BA59E8">
              <w:rPr>
                <w:rFonts w:ascii="Arial" w:hAnsi="Arial" w:cs="Arial"/>
                <w:sz w:val="20"/>
              </w:rPr>
              <w:t xml:space="preserve"> </w:t>
            </w:r>
            <w:r>
              <w:rPr>
                <w:rFonts w:ascii="Arial" w:hAnsi="Arial" w:cs="Arial"/>
                <w:sz w:val="20"/>
              </w:rPr>
              <w:t xml:space="preserve">wszystkich </w:t>
            </w:r>
            <w:r w:rsidRPr="00BA59E8">
              <w:rPr>
                <w:rFonts w:ascii="Arial" w:hAnsi="Arial" w:cs="Arial"/>
                <w:sz w:val="20"/>
              </w:rPr>
              <w:t xml:space="preserve">inwestycji </w:t>
            </w:r>
            <w:r>
              <w:rPr>
                <w:rFonts w:ascii="Arial" w:hAnsi="Arial" w:cs="Arial"/>
                <w:sz w:val="20"/>
              </w:rPr>
              <w:t xml:space="preserve">objętych projektem </w:t>
            </w:r>
            <w:r w:rsidRPr="00AE200E">
              <w:rPr>
                <w:rFonts w:ascii="Arial" w:hAnsi="Arial" w:cs="Arial"/>
                <w:b/>
                <w:sz w:val="20"/>
              </w:rPr>
              <w:t>konieczne jest pozyskanie</w:t>
            </w:r>
            <w:r>
              <w:rPr>
                <w:rFonts w:ascii="Arial" w:hAnsi="Arial" w:cs="Arial"/>
                <w:sz w:val="20"/>
              </w:rPr>
              <w:t xml:space="preserve"> dokumentów innych niż umowa o dofinansowanie projektu </w:t>
            </w:r>
          </w:p>
          <w:p w14:paraId="2F26AC44" w14:textId="1FFA6E53" w:rsidR="00521ECC" w:rsidRPr="00606101" w:rsidRDefault="00521ECC" w:rsidP="00521ECC">
            <w:pPr>
              <w:spacing w:after="0" w:line="288" w:lineRule="auto"/>
              <w:rPr>
                <w:rFonts w:ascii="Arial" w:eastAsia="Times New Roman" w:hAnsi="Arial" w:cs="Arial"/>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Pr>
                <w:rFonts w:ascii="Arial" w:hAnsi="Arial" w:cs="Arial"/>
                <w:sz w:val="20"/>
                <w:szCs w:val="20"/>
              </w:rPr>
              <w:t>dołączył do wniosku o dofinansowanie</w:t>
            </w:r>
            <w:r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 co oznacza, że w momencie składania wniosku o dofinansowanie do</w:t>
            </w:r>
            <w:r w:rsidRPr="00BA59E8">
              <w:rPr>
                <w:rFonts w:ascii="Arial" w:hAnsi="Arial" w:cs="Arial"/>
                <w:sz w:val="20"/>
              </w:rPr>
              <w:t xml:space="preserve"> </w:t>
            </w:r>
            <w:r>
              <w:rPr>
                <w:rFonts w:ascii="Arial" w:hAnsi="Arial" w:cs="Arial"/>
                <w:sz w:val="20"/>
              </w:rPr>
              <w:t>rozpoczęcia</w:t>
            </w:r>
            <w:r w:rsidRPr="00BA59E8">
              <w:rPr>
                <w:rFonts w:ascii="Arial" w:hAnsi="Arial" w:cs="Arial"/>
                <w:sz w:val="20"/>
              </w:rPr>
              <w:t xml:space="preserve"> realizacji </w:t>
            </w:r>
            <w:r>
              <w:rPr>
                <w:rFonts w:ascii="Arial" w:hAnsi="Arial" w:cs="Arial"/>
                <w:sz w:val="20"/>
              </w:rPr>
              <w:t>wszystkich inwestycji 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dokumentów</w:t>
            </w:r>
            <w:r>
              <w:rPr>
                <w:rFonts w:ascii="Arial" w:hAnsi="Arial" w:cs="Arial"/>
                <w:sz w:val="20"/>
              </w:rPr>
              <w:t xml:space="preserve"> (w tym dokumentów umożliwiających przeprowadzenie zamówień na realizację inwestycji) niż umowa o dofinansowanie projektu.</w:t>
            </w:r>
          </w:p>
        </w:tc>
        <w:tc>
          <w:tcPr>
            <w:tcW w:w="1842" w:type="dxa"/>
            <w:vAlign w:val="center"/>
          </w:tcPr>
          <w:p w14:paraId="79AB7442" w14:textId="44486DDE" w:rsidR="00521ECC" w:rsidRPr="00606101" w:rsidRDefault="00521ECC" w:rsidP="00521ECC">
            <w:pPr>
              <w:spacing w:after="0" w:line="288" w:lineRule="auto"/>
              <w:jc w:val="center"/>
              <w:rPr>
                <w:rFonts w:ascii="Arial" w:eastAsia="Times New Roman" w:hAnsi="Arial" w:cs="Arial"/>
              </w:rPr>
            </w:pPr>
            <w:r w:rsidRPr="002D1BC3">
              <w:rPr>
                <w:rFonts w:ascii="Arial" w:hAnsi="Arial" w:cs="Arial"/>
                <w:sz w:val="20"/>
                <w:szCs w:val="20"/>
              </w:rPr>
              <w:t>0/</w:t>
            </w:r>
            <w:r>
              <w:rPr>
                <w:rFonts w:ascii="Arial" w:hAnsi="Arial" w:cs="Arial"/>
                <w:sz w:val="20"/>
                <w:szCs w:val="20"/>
              </w:rPr>
              <w:t>6</w:t>
            </w:r>
          </w:p>
        </w:tc>
        <w:tc>
          <w:tcPr>
            <w:tcW w:w="1843" w:type="dxa"/>
            <w:vAlign w:val="center"/>
          </w:tcPr>
          <w:p w14:paraId="4197F3B9" w14:textId="3DF84D92" w:rsidR="00521ECC" w:rsidRPr="00606101" w:rsidRDefault="00521ECC" w:rsidP="00521ECC">
            <w:pPr>
              <w:spacing w:after="0" w:line="288" w:lineRule="auto"/>
              <w:rPr>
                <w:rFonts w:ascii="Arial" w:eastAsia="Times New Roman" w:hAnsi="Arial" w:cs="Arial"/>
                <w:lang w:eastAsia="pl-PL"/>
              </w:rPr>
            </w:pPr>
            <w:r>
              <w:rPr>
                <w:rFonts w:ascii="Arial" w:hAnsi="Arial" w:cs="Arial"/>
                <w:sz w:val="20"/>
                <w:szCs w:val="20"/>
              </w:rPr>
              <w:t>NIE</w:t>
            </w:r>
          </w:p>
        </w:tc>
      </w:tr>
      <w:tr w:rsidR="004379F0" w:rsidRPr="00606101" w14:paraId="5C3C17FA" w14:textId="77777777" w:rsidTr="001E1F80">
        <w:trPr>
          <w:cantSplit/>
        </w:trPr>
        <w:tc>
          <w:tcPr>
            <w:tcW w:w="646" w:type="dxa"/>
            <w:vAlign w:val="center"/>
          </w:tcPr>
          <w:p w14:paraId="7B7DC294" w14:textId="77777777" w:rsidR="004379F0" w:rsidRPr="00606101" w:rsidRDefault="004379F0" w:rsidP="004379F0">
            <w:pPr>
              <w:numPr>
                <w:ilvl w:val="0"/>
                <w:numId w:val="6"/>
              </w:numPr>
              <w:spacing w:after="0" w:line="288" w:lineRule="auto"/>
              <w:ind w:left="31"/>
              <w:contextualSpacing/>
              <w:rPr>
                <w:rFonts w:ascii="Arial" w:eastAsia="Times New Roman" w:hAnsi="Arial" w:cs="Arial"/>
              </w:rPr>
            </w:pPr>
          </w:p>
        </w:tc>
        <w:tc>
          <w:tcPr>
            <w:tcW w:w="2172" w:type="dxa"/>
            <w:vAlign w:val="center"/>
          </w:tcPr>
          <w:p w14:paraId="229EA114" w14:textId="17ABE0E4" w:rsidR="004379F0" w:rsidRPr="00606101" w:rsidRDefault="004379F0" w:rsidP="004379F0">
            <w:pPr>
              <w:spacing w:after="0" w:line="288" w:lineRule="auto"/>
              <w:rPr>
                <w:rFonts w:ascii="Arial" w:eastAsia="Times New Roman" w:hAnsi="Arial" w:cs="Arial"/>
                <w:lang w:eastAsia="pl-PL"/>
              </w:rPr>
            </w:pPr>
            <w:r w:rsidRPr="0020781C">
              <w:rPr>
                <w:rFonts w:ascii="Arial" w:hAnsi="Arial" w:cs="Arial"/>
                <w:b/>
                <w:sz w:val="20"/>
                <w:szCs w:val="20"/>
              </w:rPr>
              <w:t>Zasada „n+3”</w:t>
            </w:r>
          </w:p>
        </w:tc>
        <w:tc>
          <w:tcPr>
            <w:tcW w:w="8240" w:type="dxa"/>
            <w:vAlign w:val="center"/>
          </w:tcPr>
          <w:p w14:paraId="0D292832" w14:textId="77777777" w:rsidR="004379F0" w:rsidRPr="00327167" w:rsidRDefault="004379F0" w:rsidP="004379F0">
            <w:pPr>
              <w:spacing w:after="0" w:line="240" w:lineRule="auto"/>
              <w:jc w:val="both"/>
              <w:rPr>
                <w:rFonts w:ascii="Arial" w:hAnsi="Arial" w:cs="Arial"/>
                <w:sz w:val="20"/>
                <w:szCs w:val="20"/>
              </w:rPr>
            </w:pPr>
            <w:r w:rsidRPr="00327167">
              <w:rPr>
                <w:rFonts w:ascii="Arial" w:hAnsi="Arial" w:cs="Arial"/>
                <w:sz w:val="20"/>
                <w:szCs w:val="20"/>
              </w:rPr>
              <w:t>Czy wnioskodawca zaplanował zakończenie projektu w ciągu 3 lat od planowanego terminu jego rozpoczęcia.</w:t>
            </w:r>
          </w:p>
          <w:p w14:paraId="7EF7CF37" w14:textId="77777777" w:rsidR="004379F0" w:rsidRPr="00327167" w:rsidRDefault="004379F0" w:rsidP="004379F0">
            <w:pPr>
              <w:spacing w:after="0" w:line="240" w:lineRule="auto"/>
              <w:jc w:val="both"/>
              <w:rPr>
                <w:rFonts w:ascii="Arial" w:hAnsi="Arial" w:cs="Arial"/>
                <w:sz w:val="20"/>
                <w:szCs w:val="20"/>
              </w:rPr>
            </w:pPr>
          </w:p>
          <w:p w14:paraId="03D57502" w14:textId="77777777" w:rsidR="004379F0" w:rsidRPr="00327167" w:rsidRDefault="004379F0" w:rsidP="004379F0">
            <w:pPr>
              <w:spacing w:after="0" w:line="240" w:lineRule="auto"/>
              <w:jc w:val="both"/>
              <w:rPr>
                <w:rFonts w:ascii="Arial" w:hAnsi="Arial" w:cs="Arial"/>
                <w:b/>
                <w:sz w:val="20"/>
                <w:szCs w:val="20"/>
              </w:rPr>
            </w:pPr>
            <w:r w:rsidRPr="00327167">
              <w:rPr>
                <w:rFonts w:ascii="Arial" w:hAnsi="Arial" w:cs="Arial"/>
                <w:b/>
                <w:sz w:val="20"/>
                <w:szCs w:val="20"/>
              </w:rPr>
              <w:t>PUNKTACJA:</w:t>
            </w:r>
          </w:p>
          <w:p w14:paraId="2EF6834D" w14:textId="77777777" w:rsidR="004379F0" w:rsidRPr="00327167" w:rsidRDefault="004379F0" w:rsidP="004379F0">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15EF226D" w14:textId="4217F5F1" w:rsidR="004379F0" w:rsidRPr="00606101" w:rsidRDefault="004379F0" w:rsidP="004379F0">
            <w:pPr>
              <w:spacing w:after="0" w:line="288" w:lineRule="auto"/>
              <w:rPr>
                <w:rFonts w:ascii="Arial" w:eastAsia="Times New Roman" w:hAnsi="Arial" w:cs="Arial"/>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842" w:type="dxa"/>
            <w:vAlign w:val="center"/>
          </w:tcPr>
          <w:p w14:paraId="12086194" w14:textId="2023274C" w:rsidR="004379F0" w:rsidRPr="00606101" w:rsidRDefault="004379F0" w:rsidP="004379F0">
            <w:pPr>
              <w:spacing w:after="0" w:line="288" w:lineRule="auto"/>
              <w:jc w:val="center"/>
              <w:rPr>
                <w:rFonts w:ascii="Arial" w:eastAsia="Times New Roman" w:hAnsi="Arial" w:cs="Arial"/>
              </w:rPr>
            </w:pPr>
            <w:r w:rsidRPr="00327167">
              <w:rPr>
                <w:rFonts w:ascii="Arial" w:hAnsi="Arial" w:cs="Arial"/>
                <w:sz w:val="20"/>
                <w:szCs w:val="20"/>
              </w:rPr>
              <w:t>0/6</w:t>
            </w:r>
          </w:p>
        </w:tc>
        <w:tc>
          <w:tcPr>
            <w:tcW w:w="1843" w:type="dxa"/>
            <w:vAlign w:val="center"/>
          </w:tcPr>
          <w:p w14:paraId="66942429" w14:textId="4EFB1386" w:rsidR="004379F0" w:rsidRPr="00606101" w:rsidRDefault="004379F0" w:rsidP="004379F0">
            <w:pPr>
              <w:spacing w:after="0" w:line="288" w:lineRule="auto"/>
              <w:rPr>
                <w:rFonts w:ascii="Arial" w:eastAsia="Times New Roman" w:hAnsi="Arial" w:cs="Arial"/>
                <w:lang w:eastAsia="pl-PL"/>
              </w:rPr>
            </w:pPr>
            <w:r>
              <w:rPr>
                <w:rFonts w:ascii="Arial" w:hAnsi="Arial" w:cs="Arial"/>
                <w:sz w:val="20"/>
                <w:szCs w:val="20"/>
              </w:rPr>
              <w:t>NIE</w:t>
            </w:r>
          </w:p>
        </w:tc>
      </w:tr>
      <w:tr w:rsidR="004379F0" w:rsidRPr="00606101" w14:paraId="67C103D3" w14:textId="77777777" w:rsidTr="001E1F80">
        <w:trPr>
          <w:cantSplit/>
        </w:trPr>
        <w:tc>
          <w:tcPr>
            <w:tcW w:w="646" w:type="dxa"/>
            <w:vAlign w:val="center"/>
          </w:tcPr>
          <w:p w14:paraId="0870BEEB" w14:textId="77777777" w:rsidR="004379F0" w:rsidRPr="00606101" w:rsidRDefault="004379F0" w:rsidP="004379F0">
            <w:pPr>
              <w:numPr>
                <w:ilvl w:val="0"/>
                <w:numId w:val="6"/>
              </w:numPr>
              <w:spacing w:after="0" w:line="288" w:lineRule="auto"/>
              <w:ind w:left="31"/>
              <w:contextualSpacing/>
              <w:rPr>
                <w:rFonts w:ascii="Arial" w:eastAsia="Times New Roman" w:hAnsi="Arial" w:cs="Arial"/>
              </w:rPr>
            </w:pPr>
          </w:p>
        </w:tc>
        <w:tc>
          <w:tcPr>
            <w:tcW w:w="2172" w:type="dxa"/>
            <w:vAlign w:val="center"/>
          </w:tcPr>
          <w:p w14:paraId="685902D4" w14:textId="4CCD9F95" w:rsidR="004379F0" w:rsidRPr="00606101" w:rsidRDefault="004379F0" w:rsidP="004379F0">
            <w:pPr>
              <w:spacing w:after="0" w:line="288" w:lineRule="auto"/>
              <w:rPr>
                <w:rFonts w:ascii="Arial" w:eastAsia="Times New Roman" w:hAnsi="Arial" w:cs="Arial"/>
                <w:strike/>
              </w:rPr>
            </w:pPr>
            <w:r w:rsidRPr="0020781C">
              <w:rPr>
                <w:rFonts w:ascii="Arial" w:hAnsi="Arial" w:cs="Arial"/>
                <w:b/>
                <w:sz w:val="20"/>
                <w:szCs w:val="20"/>
              </w:rPr>
              <w:t>Projekt partnerski</w:t>
            </w:r>
          </w:p>
        </w:tc>
        <w:tc>
          <w:tcPr>
            <w:tcW w:w="8240" w:type="dxa"/>
          </w:tcPr>
          <w:p w14:paraId="6D95DF17" w14:textId="77777777" w:rsidR="004379F0" w:rsidRPr="00327167" w:rsidRDefault="004379F0" w:rsidP="004379F0">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39 </w:t>
            </w:r>
            <w:r w:rsidRPr="002D1BC3">
              <w:rPr>
                <w:rFonts w:ascii="Arial" w:hAnsi="Arial" w:cs="Arial"/>
                <w:i/>
                <w:sz w:val="20"/>
                <w:szCs w:val="20"/>
              </w:rPr>
              <w:t>Ustawy z dnia 28 kwietnia 2022 r. o zasadach realizacji zadań finansowanych ze środków europejskich w perspektywie finansowej 2021-</w:t>
            </w:r>
            <w:proofErr w:type="gramStart"/>
            <w:r w:rsidRPr="002D1BC3">
              <w:rPr>
                <w:rFonts w:ascii="Arial" w:hAnsi="Arial" w:cs="Arial"/>
                <w:i/>
                <w:sz w:val="20"/>
                <w:szCs w:val="20"/>
              </w:rPr>
              <w:t>2027</w:t>
            </w:r>
            <w:r>
              <w:rPr>
                <w:rFonts w:ascii="Arial" w:hAnsi="Arial" w:cs="Arial"/>
                <w:sz w:val="20"/>
                <w:szCs w:val="20"/>
              </w:rPr>
              <w:t>?</w:t>
            </w:r>
            <w:r w:rsidRPr="00327167">
              <w:rPr>
                <w:rFonts w:ascii="Arial" w:eastAsia="Times New Roman" w:hAnsi="Arial" w:cs="Arial"/>
                <w:sz w:val="20"/>
                <w:szCs w:val="20"/>
                <w:lang w:eastAsia="pl-PL"/>
              </w:rPr>
              <w:t>.</w:t>
            </w:r>
            <w:proofErr w:type="gramEnd"/>
          </w:p>
          <w:p w14:paraId="299C60E1" w14:textId="77777777" w:rsidR="004379F0" w:rsidRPr="00327167" w:rsidRDefault="004379F0" w:rsidP="004379F0">
            <w:pPr>
              <w:spacing w:after="0" w:line="240" w:lineRule="auto"/>
              <w:rPr>
                <w:rFonts w:ascii="Arial" w:eastAsia="Times New Roman" w:hAnsi="Arial" w:cs="Arial"/>
                <w:b/>
                <w:sz w:val="20"/>
                <w:szCs w:val="20"/>
                <w:lang w:eastAsia="pl-PL"/>
              </w:rPr>
            </w:pPr>
          </w:p>
          <w:p w14:paraId="6F3D6463" w14:textId="77777777" w:rsidR="004379F0" w:rsidRPr="00327167" w:rsidRDefault="004379F0" w:rsidP="004379F0">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21412333" w14:textId="77777777" w:rsidR="004379F0" w:rsidRPr="00327167" w:rsidRDefault="004379F0" w:rsidP="004379F0">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3042276B" w14:textId="5AF03178" w:rsidR="004379F0" w:rsidRPr="00606101" w:rsidRDefault="004379F0" w:rsidP="004379F0">
            <w:pPr>
              <w:spacing w:after="0" w:line="288" w:lineRule="auto"/>
              <w:rPr>
                <w:rFonts w:ascii="Arial" w:eastAsia="Times New Roman" w:hAnsi="Arial" w:cs="Arial"/>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842" w:type="dxa"/>
            <w:vAlign w:val="center"/>
          </w:tcPr>
          <w:p w14:paraId="74EF0371" w14:textId="54A9575D" w:rsidR="004379F0" w:rsidRPr="00606101" w:rsidRDefault="004379F0" w:rsidP="004379F0">
            <w:pPr>
              <w:spacing w:after="0" w:line="288" w:lineRule="auto"/>
              <w:jc w:val="center"/>
              <w:rPr>
                <w:rFonts w:ascii="Arial" w:eastAsia="Times New Roman" w:hAnsi="Arial" w:cs="Arial"/>
              </w:rPr>
            </w:pPr>
            <w:r w:rsidRPr="00327167">
              <w:rPr>
                <w:rFonts w:ascii="Arial" w:eastAsia="Times New Roman" w:hAnsi="Arial" w:cs="Arial"/>
                <w:sz w:val="20"/>
                <w:szCs w:val="20"/>
              </w:rPr>
              <w:t>0/2</w:t>
            </w:r>
          </w:p>
        </w:tc>
        <w:tc>
          <w:tcPr>
            <w:tcW w:w="1843" w:type="dxa"/>
            <w:vAlign w:val="center"/>
          </w:tcPr>
          <w:p w14:paraId="10640283" w14:textId="55FCF340" w:rsidR="004379F0" w:rsidRPr="00606101" w:rsidRDefault="004379F0" w:rsidP="004379F0">
            <w:pPr>
              <w:spacing w:after="0" w:line="288" w:lineRule="auto"/>
              <w:rPr>
                <w:rFonts w:ascii="Arial" w:eastAsia="Times New Roman" w:hAnsi="Arial" w:cs="Arial"/>
                <w:lang w:eastAsia="pl-PL"/>
              </w:rPr>
            </w:pPr>
            <w:r w:rsidRPr="00327167">
              <w:rPr>
                <w:rFonts w:ascii="Arial" w:eastAsia="Times New Roman" w:hAnsi="Arial" w:cs="Arial"/>
                <w:sz w:val="20"/>
                <w:szCs w:val="20"/>
                <w:lang w:eastAsia="pl-PL"/>
              </w:rPr>
              <w:t>NIE</w:t>
            </w:r>
          </w:p>
        </w:tc>
      </w:tr>
      <w:tr w:rsidR="004379F0" w:rsidRPr="00606101" w14:paraId="00604524" w14:textId="77777777" w:rsidTr="001E1F80">
        <w:trPr>
          <w:cantSplit/>
        </w:trPr>
        <w:tc>
          <w:tcPr>
            <w:tcW w:w="646" w:type="dxa"/>
            <w:vAlign w:val="center"/>
          </w:tcPr>
          <w:p w14:paraId="72BCA43E" w14:textId="77777777" w:rsidR="004379F0" w:rsidRPr="00606101" w:rsidRDefault="004379F0" w:rsidP="004379F0">
            <w:pPr>
              <w:numPr>
                <w:ilvl w:val="0"/>
                <w:numId w:val="6"/>
              </w:numPr>
              <w:spacing w:after="0" w:line="288" w:lineRule="auto"/>
              <w:ind w:left="0"/>
              <w:contextualSpacing/>
              <w:rPr>
                <w:rFonts w:ascii="Arial" w:eastAsia="Times New Roman" w:hAnsi="Arial" w:cs="Arial"/>
              </w:rPr>
            </w:pPr>
          </w:p>
        </w:tc>
        <w:tc>
          <w:tcPr>
            <w:tcW w:w="2172" w:type="dxa"/>
            <w:vAlign w:val="center"/>
          </w:tcPr>
          <w:p w14:paraId="49F5E29F" w14:textId="7F6BEEB3" w:rsidR="004379F0" w:rsidRPr="00606101" w:rsidRDefault="004379F0" w:rsidP="004379F0">
            <w:pPr>
              <w:spacing w:after="0" w:line="288" w:lineRule="auto"/>
              <w:rPr>
                <w:rFonts w:ascii="Arial" w:eastAsia="Times New Roman" w:hAnsi="Arial" w:cs="Arial"/>
              </w:rPr>
            </w:pPr>
            <w:r w:rsidRPr="0020781C">
              <w:rPr>
                <w:rFonts w:ascii="Arial" w:eastAsia="Times New Roman" w:hAnsi="Arial" w:cs="Arial"/>
                <w:b/>
                <w:sz w:val="20"/>
                <w:szCs w:val="20"/>
              </w:rPr>
              <w:t xml:space="preserve">Współpraca międzynarodowa </w:t>
            </w:r>
          </w:p>
        </w:tc>
        <w:tc>
          <w:tcPr>
            <w:tcW w:w="8240" w:type="dxa"/>
          </w:tcPr>
          <w:p w14:paraId="2BDDAA6E" w14:textId="77777777" w:rsidR="004379F0" w:rsidRPr="00327167" w:rsidRDefault="004379F0" w:rsidP="004379F0">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E00524" w14:textId="77777777" w:rsidR="004379F0" w:rsidRPr="00327167" w:rsidRDefault="004379F0" w:rsidP="004379F0">
            <w:pPr>
              <w:numPr>
                <w:ilvl w:val="0"/>
                <w:numId w:val="8"/>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3A322559" w14:textId="77777777" w:rsidR="004379F0" w:rsidRPr="00327167" w:rsidRDefault="004379F0" w:rsidP="004379F0">
            <w:pPr>
              <w:numPr>
                <w:ilvl w:val="0"/>
                <w:numId w:val="8"/>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30CF9722" w14:textId="77777777" w:rsidR="004379F0" w:rsidRPr="00327167" w:rsidRDefault="004379F0" w:rsidP="004379F0">
            <w:pPr>
              <w:numPr>
                <w:ilvl w:val="0"/>
                <w:numId w:val="8"/>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26E5B7FD" w14:textId="77777777" w:rsidR="004379F0" w:rsidRPr="00327167" w:rsidRDefault="004379F0" w:rsidP="004379F0">
            <w:pPr>
              <w:spacing w:after="0" w:line="240" w:lineRule="auto"/>
              <w:rPr>
                <w:rFonts w:ascii="Arial" w:eastAsia="Times New Roman" w:hAnsi="Arial" w:cs="Arial"/>
                <w:b/>
                <w:sz w:val="20"/>
                <w:szCs w:val="20"/>
              </w:rPr>
            </w:pPr>
          </w:p>
          <w:p w14:paraId="55D02712" w14:textId="77777777" w:rsidR="004379F0" w:rsidRPr="00327167" w:rsidRDefault="004379F0" w:rsidP="004379F0">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D77C64A" w14:textId="77777777" w:rsidR="004379F0" w:rsidRPr="00327167" w:rsidRDefault="004379F0" w:rsidP="004379F0">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395F476E" w14:textId="66FEDC2C" w:rsidR="004379F0" w:rsidRPr="00606101" w:rsidRDefault="004379F0" w:rsidP="004379F0">
            <w:pPr>
              <w:spacing w:after="0" w:line="288" w:lineRule="auto"/>
              <w:rPr>
                <w:rFonts w:ascii="Arial" w:eastAsia="Times New Roman" w:hAnsi="Arial" w:cs="Arial"/>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842" w:type="dxa"/>
            <w:vAlign w:val="center"/>
          </w:tcPr>
          <w:p w14:paraId="17441184" w14:textId="020CF0D9" w:rsidR="004379F0" w:rsidRPr="00606101" w:rsidRDefault="004379F0" w:rsidP="004379F0">
            <w:pPr>
              <w:spacing w:after="0" w:line="288" w:lineRule="auto"/>
              <w:jc w:val="center"/>
              <w:rPr>
                <w:rFonts w:ascii="Arial" w:eastAsia="Times New Roman" w:hAnsi="Arial" w:cs="Arial"/>
              </w:rPr>
            </w:pPr>
            <w:r w:rsidRPr="00327167">
              <w:rPr>
                <w:rFonts w:ascii="Arial" w:eastAsia="Times New Roman" w:hAnsi="Arial" w:cs="Arial"/>
                <w:sz w:val="20"/>
                <w:szCs w:val="20"/>
              </w:rPr>
              <w:t>0/2</w:t>
            </w:r>
          </w:p>
        </w:tc>
        <w:tc>
          <w:tcPr>
            <w:tcW w:w="1843" w:type="dxa"/>
            <w:vAlign w:val="center"/>
          </w:tcPr>
          <w:p w14:paraId="2960C487" w14:textId="6C47F830" w:rsidR="004379F0" w:rsidRPr="00606101" w:rsidRDefault="004379F0" w:rsidP="004379F0">
            <w:pPr>
              <w:spacing w:after="0" w:line="288" w:lineRule="auto"/>
              <w:rPr>
                <w:rFonts w:ascii="Arial" w:eastAsia="Times New Roman" w:hAnsi="Arial" w:cs="Arial"/>
              </w:rPr>
            </w:pPr>
            <w:r w:rsidRPr="00327167">
              <w:rPr>
                <w:rFonts w:ascii="Arial" w:eastAsia="Times New Roman" w:hAnsi="Arial" w:cs="Arial"/>
                <w:sz w:val="20"/>
                <w:szCs w:val="20"/>
                <w:lang w:eastAsia="pl-PL"/>
              </w:rPr>
              <w:t>NIE</w:t>
            </w:r>
          </w:p>
        </w:tc>
      </w:tr>
      <w:tr w:rsidR="00713C05" w:rsidRPr="00606101" w14:paraId="3A83DD9E" w14:textId="77777777" w:rsidTr="001E1F80">
        <w:trPr>
          <w:cantSplit/>
        </w:trPr>
        <w:tc>
          <w:tcPr>
            <w:tcW w:w="646" w:type="dxa"/>
            <w:vAlign w:val="center"/>
          </w:tcPr>
          <w:p w14:paraId="08491E3E" w14:textId="77777777" w:rsidR="00713C05" w:rsidRPr="00606101" w:rsidRDefault="00713C05" w:rsidP="00713C05">
            <w:pPr>
              <w:numPr>
                <w:ilvl w:val="0"/>
                <w:numId w:val="6"/>
              </w:numPr>
              <w:spacing w:after="0" w:line="288" w:lineRule="auto"/>
              <w:ind w:left="0"/>
              <w:contextualSpacing/>
              <w:rPr>
                <w:rFonts w:ascii="Arial" w:eastAsia="Times New Roman" w:hAnsi="Arial" w:cs="Arial"/>
                <w:b/>
              </w:rPr>
            </w:pPr>
          </w:p>
        </w:tc>
        <w:tc>
          <w:tcPr>
            <w:tcW w:w="2172" w:type="dxa"/>
            <w:vAlign w:val="center"/>
          </w:tcPr>
          <w:p w14:paraId="7819F1C9" w14:textId="77346D94" w:rsidR="00713C05" w:rsidRPr="00606101" w:rsidRDefault="00713C05" w:rsidP="00713C05">
            <w:pPr>
              <w:spacing w:after="0" w:line="288" w:lineRule="auto"/>
              <w:rPr>
                <w:rFonts w:ascii="Arial" w:eastAsia="Times New Roman" w:hAnsi="Arial" w:cs="Arial"/>
              </w:rPr>
            </w:pPr>
            <w:r w:rsidRPr="0020781C">
              <w:rPr>
                <w:rFonts w:ascii="Arial" w:eastAsia="Times New Roman" w:hAnsi="Arial" w:cs="Arial"/>
                <w:b/>
                <w:sz w:val="20"/>
                <w:szCs w:val="20"/>
              </w:rPr>
              <w:t xml:space="preserve">Zielone zamówienia </w:t>
            </w:r>
          </w:p>
        </w:tc>
        <w:tc>
          <w:tcPr>
            <w:tcW w:w="8240" w:type="dxa"/>
          </w:tcPr>
          <w:p w14:paraId="50D697FE" w14:textId="77777777" w:rsidR="00713C05" w:rsidRPr="00327167" w:rsidRDefault="00713C05" w:rsidP="00713C05">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5391D260" w14:textId="77777777" w:rsidR="00713C05" w:rsidRPr="00327167" w:rsidRDefault="00713C05" w:rsidP="00713C05">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1C408452" w14:textId="77777777" w:rsidR="00713C05" w:rsidRPr="00327167" w:rsidRDefault="00713C05" w:rsidP="00713C05">
            <w:pPr>
              <w:spacing w:after="0" w:line="240" w:lineRule="auto"/>
              <w:rPr>
                <w:rFonts w:ascii="Arial" w:eastAsia="Times New Roman" w:hAnsi="Arial" w:cs="Arial"/>
                <w:sz w:val="20"/>
                <w:szCs w:val="20"/>
              </w:rPr>
            </w:pPr>
          </w:p>
          <w:p w14:paraId="7220F04A" w14:textId="77777777" w:rsidR="00713C05" w:rsidRPr="00327167" w:rsidRDefault="00713C05" w:rsidP="00713C05">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74AF310E" w14:textId="77777777" w:rsidR="00713C05" w:rsidRPr="00327167" w:rsidRDefault="00713C05" w:rsidP="00713C05">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37D34792" w14:textId="7FF9CEC2" w:rsidR="00713C05" w:rsidRPr="00606101" w:rsidRDefault="00713C05" w:rsidP="00713C05">
            <w:pPr>
              <w:spacing w:after="0" w:line="288" w:lineRule="auto"/>
              <w:rPr>
                <w:rFonts w:ascii="Arial" w:eastAsia="Times New Roman" w:hAnsi="Arial" w:cs="Arial"/>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w:t>
            </w:r>
            <w:proofErr w:type="gramStart"/>
            <w:r w:rsidRPr="00327167">
              <w:rPr>
                <w:rFonts w:ascii="Arial" w:eastAsia="Times New Roman" w:hAnsi="Arial" w:cs="Arial"/>
                <w:sz w:val="20"/>
                <w:szCs w:val="20"/>
              </w:rPr>
              <w:t>zastosować  zielone</w:t>
            </w:r>
            <w:proofErr w:type="gramEnd"/>
            <w:r w:rsidRPr="00327167">
              <w:rPr>
                <w:rFonts w:ascii="Arial" w:eastAsia="Times New Roman" w:hAnsi="Arial" w:cs="Arial"/>
                <w:sz w:val="20"/>
                <w:szCs w:val="20"/>
              </w:rPr>
              <w:t xml:space="preserve"> zamówienia </w:t>
            </w:r>
          </w:p>
        </w:tc>
        <w:tc>
          <w:tcPr>
            <w:tcW w:w="1842" w:type="dxa"/>
            <w:vAlign w:val="center"/>
          </w:tcPr>
          <w:p w14:paraId="3F6D8E0C" w14:textId="50E9FD41" w:rsidR="00713C05" w:rsidRPr="00606101" w:rsidRDefault="00713C05" w:rsidP="00713C05">
            <w:pPr>
              <w:spacing w:after="0" w:line="288" w:lineRule="auto"/>
              <w:jc w:val="center"/>
              <w:rPr>
                <w:rFonts w:ascii="Arial" w:eastAsia="Times New Roman" w:hAnsi="Arial" w:cs="Arial"/>
              </w:rPr>
            </w:pPr>
            <w:r w:rsidRPr="00327167">
              <w:rPr>
                <w:rFonts w:ascii="Arial" w:eastAsia="Times New Roman" w:hAnsi="Arial" w:cs="Arial"/>
                <w:sz w:val="20"/>
                <w:szCs w:val="20"/>
              </w:rPr>
              <w:t>0/2</w:t>
            </w:r>
          </w:p>
        </w:tc>
        <w:tc>
          <w:tcPr>
            <w:tcW w:w="1843" w:type="dxa"/>
            <w:vAlign w:val="center"/>
          </w:tcPr>
          <w:p w14:paraId="68EF2C50" w14:textId="558BA757" w:rsidR="00713C05" w:rsidRPr="00606101" w:rsidRDefault="00713C05" w:rsidP="00713C05">
            <w:pPr>
              <w:spacing w:after="0" w:line="288" w:lineRule="auto"/>
              <w:rPr>
                <w:rFonts w:ascii="Arial" w:eastAsia="Times New Roman" w:hAnsi="Arial" w:cs="Arial"/>
                <w:lang w:eastAsia="pl-PL"/>
              </w:rPr>
            </w:pPr>
            <w:r w:rsidRPr="00327167">
              <w:rPr>
                <w:rFonts w:ascii="Arial" w:eastAsia="Times New Roman" w:hAnsi="Arial" w:cs="Arial"/>
                <w:sz w:val="20"/>
                <w:szCs w:val="20"/>
                <w:lang w:eastAsia="pl-PL"/>
              </w:rPr>
              <w:t>NIE</w:t>
            </w:r>
          </w:p>
        </w:tc>
      </w:tr>
      <w:tr w:rsidR="00AD602A" w:rsidRPr="00606101" w14:paraId="1C06BC0E" w14:textId="77777777" w:rsidTr="001E1F80">
        <w:trPr>
          <w:cantSplit/>
          <w:trHeight w:val="701"/>
        </w:trPr>
        <w:tc>
          <w:tcPr>
            <w:tcW w:w="11058" w:type="dxa"/>
            <w:gridSpan w:val="3"/>
            <w:vAlign w:val="center"/>
          </w:tcPr>
          <w:p w14:paraId="6FD9C718" w14:textId="77777777" w:rsidR="00AD602A" w:rsidRPr="000A2232" w:rsidRDefault="00AD602A" w:rsidP="001E1F80">
            <w:pPr>
              <w:spacing w:after="0" w:line="288" w:lineRule="auto"/>
              <w:jc w:val="right"/>
              <w:rPr>
                <w:rFonts w:ascii="Arial" w:eastAsia="Times New Roman" w:hAnsi="Arial" w:cs="Arial"/>
                <w:b/>
              </w:rPr>
            </w:pPr>
            <w:r w:rsidRPr="000A2232">
              <w:rPr>
                <w:rFonts w:ascii="Arial" w:eastAsia="Times New Roman" w:hAnsi="Arial" w:cs="Arial"/>
                <w:b/>
                <w:lang w:eastAsia="pl-PL"/>
              </w:rPr>
              <w:t>SUMA PUNKTÓW</w:t>
            </w:r>
          </w:p>
        </w:tc>
        <w:tc>
          <w:tcPr>
            <w:tcW w:w="1842" w:type="dxa"/>
            <w:vAlign w:val="center"/>
          </w:tcPr>
          <w:p w14:paraId="10B7D59D" w14:textId="6C601E75" w:rsidR="00AD602A" w:rsidRPr="000A2232" w:rsidRDefault="00AD602A" w:rsidP="001E1F80">
            <w:pPr>
              <w:spacing w:after="0" w:line="288" w:lineRule="auto"/>
              <w:jc w:val="center"/>
              <w:rPr>
                <w:rFonts w:ascii="Arial" w:eastAsia="Times New Roman" w:hAnsi="Arial" w:cs="Arial"/>
                <w:b/>
              </w:rPr>
            </w:pPr>
            <w:r w:rsidRPr="000A2232">
              <w:rPr>
                <w:rFonts w:ascii="Arial" w:eastAsia="Times New Roman" w:hAnsi="Arial" w:cs="Arial"/>
                <w:b/>
              </w:rPr>
              <w:t>0</w:t>
            </w:r>
            <w:r w:rsidR="002A1E64">
              <w:rPr>
                <w:rFonts w:ascii="Arial" w:eastAsia="Times New Roman" w:hAnsi="Arial" w:cs="Arial"/>
                <w:b/>
              </w:rPr>
              <w:t xml:space="preserve"> </w:t>
            </w:r>
            <w:r w:rsidRPr="000A2232">
              <w:rPr>
                <w:rFonts w:ascii="Arial" w:eastAsia="Times New Roman" w:hAnsi="Arial" w:cs="Arial"/>
                <w:b/>
              </w:rPr>
              <w:t>/</w:t>
            </w:r>
            <w:r w:rsidR="002A1E64">
              <w:rPr>
                <w:rFonts w:ascii="Arial" w:eastAsia="Times New Roman" w:hAnsi="Arial" w:cs="Arial"/>
                <w:b/>
              </w:rPr>
              <w:t xml:space="preserve"> </w:t>
            </w:r>
            <w:r w:rsidRPr="000A2232">
              <w:rPr>
                <w:rFonts w:ascii="Arial" w:eastAsia="Times New Roman" w:hAnsi="Arial" w:cs="Arial"/>
                <w:b/>
              </w:rPr>
              <w:t>18</w:t>
            </w:r>
          </w:p>
        </w:tc>
        <w:tc>
          <w:tcPr>
            <w:tcW w:w="1843" w:type="dxa"/>
            <w:vAlign w:val="center"/>
          </w:tcPr>
          <w:p w14:paraId="778A9F1B" w14:textId="77777777" w:rsidR="00AD602A" w:rsidRPr="00606101" w:rsidRDefault="00AD602A" w:rsidP="001E1F80">
            <w:pPr>
              <w:spacing w:after="0" w:line="288" w:lineRule="auto"/>
              <w:rPr>
                <w:rFonts w:ascii="Arial" w:eastAsia="Times New Roman" w:hAnsi="Arial" w:cs="Arial"/>
                <w:lang w:eastAsia="pl-PL"/>
              </w:rPr>
            </w:pPr>
          </w:p>
        </w:tc>
      </w:tr>
    </w:tbl>
    <w:p w14:paraId="3EEF950B" w14:textId="3651ABDB" w:rsidR="00AD602A" w:rsidRDefault="00AD602A">
      <w:pPr>
        <w:rPr>
          <w:rFonts w:ascii="Arial" w:eastAsia="Times New Roman" w:hAnsi="Arial" w:cs="Arial"/>
          <w:b/>
          <w:color w:val="2F5496" w:themeColor="accent1" w:themeShade="BF"/>
          <w:lang w:eastAsia="pl-PL"/>
        </w:rPr>
      </w:pPr>
    </w:p>
    <w:p w14:paraId="763ABBC9" w14:textId="2A66A7ED" w:rsidR="00AD602A" w:rsidRDefault="00AD602A">
      <w:pPr>
        <w:rPr>
          <w:rFonts w:ascii="Arial" w:eastAsia="Times New Roman" w:hAnsi="Arial" w:cs="Arial"/>
          <w:b/>
          <w:color w:val="2F5496" w:themeColor="accent1" w:themeShade="BF"/>
          <w:lang w:eastAsia="pl-PL"/>
        </w:rPr>
      </w:pPr>
    </w:p>
    <w:p w14:paraId="3F44F2E8" w14:textId="55ADCCAC" w:rsidR="00AD602A" w:rsidRDefault="00AD602A">
      <w:pPr>
        <w:rPr>
          <w:rFonts w:ascii="Arial" w:eastAsia="Times New Roman" w:hAnsi="Arial" w:cs="Arial"/>
          <w:b/>
          <w:color w:val="2F5496" w:themeColor="accent1" w:themeShade="BF"/>
          <w:lang w:eastAsia="pl-PL"/>
        </w:rPr>
      </w:pPr>
    </w:p>
    <w:p w14:paraId="0791D428" w14:textId="2BF3A135" w:rsidR="00AD602A" w:rsidRDefault="00AD602A">
      <w:pPr>
        <w:rPr>
          <w:rFonts w:ascii="Arial" w:eastAsia="Times New Roman" w:hAnsi="Arial" w:cs="Arial"/>
          <w:b/>
          <w:color w:val="2F5496" w:themeColor="accent1" w:themeShade="BF"/>
          <w:lang w:eastAsia="pl-PL"/>
        </w:rPr>
      </w:pPr>
    </w:p>
    <w:p w14:paraId="3C7C49D1" w14:textId="0728AF6B" w:rsidR="006158E7" w:rsidRDefault="006158E7">
      <w:pPr>
        <w:rPr>
          <w:rFonts w:ascii="Arial" w:eastAsia="Times New Roman" w:hAnsi="Arial" w:cs="Arial"/>
          <w:b/>
          <w:color w:val="2F5496" w:themeColor="accent1" w:themeShade="BF"/>
          <w:lang w:eastAsia="pl-PL"/>
        </w:rPr>
      </w:pPr>
    </w:p>
    <w:p w14:paraId="3EDE6334" w14:textId="749098BB" w:rsidR="006158E7" w:rsidRDefault="006158E7">
      <w:pPr>
        <w:rPr>
          <w:rFonts w:ascii="Arial" w:eastAsia="Times New Roman" w:hAnsi="Arial" w:cs="Arial"/>
          <w:b/>
          <w:color w:val="2F5496" w:themeColor="accent1" w:themeShade="BF"/>
          <w:lang w:eastAsia="pl-PL"/>
        </w:rPr>
      </w:pPr>
    </w:p>
    <w:p w14:paraId="6A402BC7" w14:textId="3ADC5639" w:rsidR="006158E7" w:rsidRDefault="006158E7">
      <w:pPr>
        <w:rPr>
          <w:rFonts w:ascii="Arial" w:eastAsia="Times New Roman" w:hAnsi="Arial" w:cs="Arial"/>
          <w:b/>
          <w:color w:val="2F5496" w:themeColor="accent1" w:themeShade="BF"/>
          <w:lang w:eastAsia="pl-PL"/>
        </w:rPr>
      </w:pPr>
    </w:p>
    <w:p w14:paraId="31E495E2" w14:textId="2956DC64" w:rsidR="006158E7" w:rsidRDefault="006158E7">
      <w:pPr>
        <w:rPr>
          <w:rFonts w:ascii="Arial" w:eastAsia="Times New Roman" w:hAnsi="Arial" w:cs="Arial"/>
          <w:b/>
          <w:color w:val="2F5496" w:themeColor="accent1" w:themeShade="BF"/>
          <w:lang w:eastAsia="pl-PL"/>
        </w:rPr>
      </w:pPr>
    </w:p>
    <w:p w14:paraId="0451A147" w14:textId="4AA4D611" w:rsidR="006158E7" w:rsidRDefault="006158E7">
      <w:pPr>
        <w:rPr>
          <w:rFonts w:ascii="Arial" w:eastAsia="Times New Roman" w:hAnsi="Arial" w:cs="Arial"/>
          <w:b/>
          <w:color w:val="2F5496" w:themeColor="accent1" w:themeShade="BF"/>
          <w:lang w:eastAsia="pl-PL"/>
        </w:rPr>
      </w:pPr>
    </w:p>
    <w:p w14:paraId="30B529A3" w14:textId="310B156D" w:rsidR="006158E7" w:rsidRDefault="006158E7">
      <w:pPr>
        <w:rPr>
          <w:rFonts w:ascii="Arial" w:eastAsia="Times New Roman" w:hAnsi="Arial" w:cs="Arial"/>
          <w:b/>
          <w:color w:val="2F5496" w:themeColor="accent1" w:themeShade="BF"/>
          <w:lang w:eastAsia="pl-PL"/>
        </w:rPr>
      </w:pPr>
    </w:p>
    <w:p w14:paraId="1141CDD1" w14:textId="77777777" w:rsidR="006158E7" w:rsidRDefault="006158E7">
      <w:pPr>
        <w:rPr>
          <w:rFonts w:ascii="Arial" w:eastAsia="Times New Roman" w:hAnsi="Arial" w:cs="Arial"/>
          <w:b/>
          <w:color w:val="2F5496" w:themeColor="accent1" w:themeShade="BF"/>
          <w:lang w:eastAsia="pl-PL"/>
        </w:rPr>
      </w:pPr>
    </w:p>
    <w:p w14:paraId="6A0A8062" w14:textId="77777777" w:rsidR="00261B92" w:rsidRDefault="00261B92" w:rsidP="003F0699">
      <w:pPr>
        <w:spacing w:after="200" w:line="276" w:lineRule="auto"/>
        <w:rPr>
          <w:rFonts w:ascii="Arial" w:eastAsia="Times New Roman" w:hAnsi="Arial" w:cs="Arial"/>
          <w:b/>
          <w:sz w:val="28"/>
          <w:szCs w:val="28"/>
          <w:lang w:eastAsia="pl-PL"/>
        </w:rPr>
      </w:pPr>
    </w:p>
    <w:p w14:paraId="218A6986" w14:textId="638114DE" w:rsidR="00124765" w:rsidRPr="00261B92" w:rsidRDefault="00124765" w:rsidP="003F0699">
      <w:pPr>
        <w:spacing w:after="200" w:line="276" w:lineRule="auto"/>
        <w:rPr>
          <w:rFonts w:ascii="Arial" w:eastAsia="Times New Roman" w:hAnsi="Arial" w:cs="Arial"/>
          <w:b/>
          <w:sz w:val="28"/>
          <w:szCs w:val="28"/>
          <w:lang w:eastAsia="pl-PL"/>
        </w:rPr>
      </w:pPr>
      <w:bookmarkStart w:id="4" w:name="_GoBack"/>
      <w:bookmarkEnd w:id="4"/>
      <w:r w:rsidRPr="00261B92">
        <w:rPr>
          <w:rFonts w:ascii="Arial" w:eastAsia="Times New Roman" w:hAnsi="Arial" w:cs="Arial"/>
          <w:b/>
          <w:sz w:val="28"/>
          <w:szCs w:val="28"/>
          <w:lang w:eastAsia="pl-PL"/>
        </w:rPr>
        <w:t>KRYTERIA PUNKTOWE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014"/>
        <w:gridCol w:w="6921"/>
        <w:gridCol w:w="1701"/>
        <w:gridCol w:w="2835"/>
      </w:tblGrid>
      <w:tr w:rsidR="00124765" w:rsidRPr="00F630B6" w14:paraId="3149374D" w14:textId="77777777" w:rsidTr="00103163">
        <w:trPr>
          <w:tblHeader/>
        </w:trPr>
        <w:tc>
          <w:tcPr>
            <w:tcW w:w="563" w:type="dxa"/>
            <w:shd w:val="clear" w:color="auto" w:fill="BFBFBF"/>
            <w:vAlign w:val="center"/>
          </w:tcPr>
          <w:p w14:paraId="37D26EB0" w14:textId="77777777" w:rsidR="00124765" w:rsidRPr="00F630B6" w:rsidRDefault="00124765" w:rsidP="00F630B6">
            <w:pPr>
              <w:spacing w:after="0" w:line="288" w:lineRule="auto"/>
              <w:ind w:left="-109"/>
              <w:jc w:val="center"/>
              <w:rPr>
                <w:rFonts w:ascii="Arial" w:eastAsia="Times New Roman" w:hAnsi="Arial" w:cs="Arial"/>
                <w:b/>
              </w:rPr>
            </w:pPr>
            <w:r w:rsidRPr="00F630B6">
              <w:rPr>
                <w:rFonts w:ascii="Arial" w:eastAsia="Times New Roman" w:hAnsi="Arial" w:cs="Arial"/>
                <w:b/>
              </w:rPr>
              <w:t>LP.</w:t>
            </w:r>
          </w:p>
        </w:tc>
        <w:tc>
          <w:tcPr>
            <w:tcW w:w="2014" w:type="dxa"/>
            <w:shd w:val="clear" w:color="auto" w:fill="BFBFBF"/>
            <w:vAlign w:val="center"/>
          </w:tcPr>
          <w:p w14:paraId="1EED1840" w14:textId="77777777" w:rsidR="00124765" w:rsidRPr="00F630B6" w:rsidRDefault="00124765" w:rsidP="00F630B6">
            <w:pPr>
              <w:spacing w:after="0" w:line="288" w:lineRule="auto"/>
              <w:ind w:left="-109"/>
              <w:jc w:val="center"/>
              <w:rPr>
                <w:rFonts w:ascii="Arial" w:eastAsia="Times New Roman" w:hAnsi="Arial" w:cs="Arial"/>
                <w:b/>
              </w:rPr>
            </w:pPr>
            <w:r w:rsidRPr="00F630B6">
              <w:rPr>
                <w:rFonts w:ascii="Arial" w:eastAsia="Times New Roman" w:hAnsi="Arial" w:cs="Arial"/>
                <w:b/>
              </w:rPr>
              <w:t>NAZWA KRYTERIUM</w:t>
            </w:r>
          </w:p>
        </w:tc>
        <w:tc>
          <w:tcPr>
            <w:tcW w:w="6921" w:type="dxa"/>
            <w:shd w:val="clear" w:color="auto" w:fill="BFBFBF"/>
            <w:vAlign w:val="center"/>
          </w:tcPr>
          <w:p w14:paraId="08C81F94" w14:textId="77777777" w:rsidR="00124765" w:rsidRPr="00F630B6" w:rsidRDefault="00124765" w:rsidP="00F630B6">
            <w:pPr>
              <w:spacing w:after="0" w:line="288" w:lineRule="auto"/>
              <w:ind w:left="-109"/>
              <w:jc w:val="center"/>
              <w:rPr>
                <w:rFonts w:ascii="Arial" w:eastAsia="Times New Roman" w:hAnsi="Arial" w:cs="Arial"/>
                <w:b/>
              </w:rPr>
            </w:pPr>
            <w:r w:rsidRPr="00F630B6">
              <w:rPr>
                <w:rFonts w:ascii="Arial" w:eastAsia="Times New Roman" w:hAnsi="Arial" w:cs="Arial"/>
                <w:b/>
              </w:rPr>
              <w:t>DEFINICJA KRYTERIUM I PUNKTACJA</w:t>
            </w:r>
          </w:p>
        </w:tc>
        <w:tc>
          <w:tcPr>
            <w:tcW w:w="1701" w:type="dxa"/>
            <w:shd w:val="clear" w:color="auto" w:fill="BFBFBF"/>
            <w:vAlign w:val="center"/>
          </w:tcPr>
          <w:p w14:paraId="00701975" w14:textId="50A00CF5" w:rsidR="00124765" w:rsidRPr="00F630B6" w:rsidRDefault="00124765" w:rsidP="00F630B6">
            <w:pPr>
              <w:spacing w:after="0" w:line="288" w:lineRule="auto"/>
              <w:ind w:left="-109"/>
              <w:jc w:val="center"/>
              <w:rPr>
                <w:rFonts w:ascii="Arial" w:eastAsia="Times New Roman" w:hAnsi="Arial" w:cs="Arial"/>
                <w:b/>
              </w:rPr>
            </w:pPr>
            <w:r w:rsidRPr="00F630B6">
              <w:rPr>
                <w:rFonts w:ascii="Arial" w:eastAsia="Times New Roman" w:hAnsi="Arial" w:cs="Arial"/>
                <w:b/>
              </w:rPr>
              <w:t>MINIMALNA PUNKTACJA /</w:t>
            </w:r>
            <w:r w:rsidR="009716E6" w:rsidRPr="00F630B6">
              <w:rPr>
                <w:rFonts w:ascii="Arial" w:eastAsia="Times New Roman" w:hAnsi="Arial" w:cs="Arial"/>
                <w:b/>
              </w:rPr>
              <w:t xml:space="preserve"> </w:t>
            </w:r>
            <w:r w:rsidRPr="00F630B6">
              <w:rPr>
                <w:rFonts w:ascii="Arial" w:eastAsia="Times New Roman" w:hAnsi="Arial" w:cs="Arial"/>
                <w:b/>
              </w:rPr>
              <w:t>MAKSYMALNA PUNKTACJA</w:t>
            </w:r>
          </w:p>
        </w:tc>
        <w:tc>
          <w:tcPr>
            <w:tcW w:w="2835" w:type="dxa"/>
            <w:shd w:val="clear" w:color="auto" w:fill="BFBFBF"/>
            <w:vAlign w:val="center"/>
          </w:tcPr>
          <w:p w14:paraId="678D42D1" w14:textId="3996B83C" w:rsidR="00124765" w:rsidRPr="00F630B6" w:rsidRDefault="00124765" w:rsidP="00F630B6">
            <w:pPr>
              <w:spacing w:after="0" w:line="288" w:lineRule="auto"/>
              <w:ind w:left="-109"/>
              <w:jc w:val="center"/>
              <w:rPr>
                <w:rFonts w:ascii="Arial" w:eastAsia="Times New Roman" w:hAnsi="Arial" w:cs="Arial"/>
                <w:b/>
              </w:rPr>
            </w:pPr>
            <w:r w:rsidRPr="00F630B6">
              <w:rPr>
                <w:rFonts w:ascii="Arial" w:eastAsia="Times New Roman" w:hAnsi="Arial" w:cs="Arial"/>
                <w:b/>
              </w:rPr>
              <w:t>KRYTERIUM ROZSTRZYGAJĄCE</w:t>
            </w:r>
          </w:p>
        </w:tc>
      </w:tr>
      <w:tr w:rsidR="00103163" w:rsidRPr="00F630B6" w14:paraId="36CB9A28" w14:textId="77777777" w:rsidTr="00103163">
        <w:tc>
          <w:tcPr>
            <w:tcW w:w="563" w:type="dxa"/>
            <w:vAlign w:val="center"/>
          </w:tcPr>
          <w:p w14:paraId="60DB4F13" w14:textId="77777777" w:rsidR="00103163" w:rsidRPr="00F630B6" w:rsidRDefault="00103163" w:rsidP="00103163">
            <w:pPr>
              <w:numPr>
                <w:ilvl w:val="0"/>
                <w:numId w:val="18"/>
              </w:numPr>
              <w:spacing w:after="0" w:line="288" w:lineRule="auto"/>
              <w:ind w:left="0"/>
              <w:contextualSpacing/>
              <w:rPr>
                <w:rFonts w:ascii="Arial" w:eastAsia="Times New Roman" w:hAnsi="Arial" w:cs="Arial"/>
                <w:b/>
              </w:rPr>
            </w:pPr>
          </w:p>
        </w:tc>
        <w:tc>
          <w:tcPr>
            <w:tcW w:w="2014" w:type="dxa"/>
            <w:vAlign w:val="center"/>
          </w:tcPr>
          <w:p w14:paraId="58757E64" w14:textId="5CB05190" w:rsidR="00103163" w:rsidRPr="00074F7B" w:rsidRDefault="00103163" w:rsidP="00103163">
            <w:pPr>
              <w:spacing w:after="0" w:line="288" w:lineRule="auto"/>
              <w:rPr>
                <w:rFonts w:ascii="Arial" w:eastAsia="Times New Roman" w:hAnsi="Arial" w:cs="Arial"/>
                <w:lang w:eastAsia="pl-PL"/>
              </w:rPr>
            </w:pPr>
            <w:r w:rsidRPr="00FB4A93">
              <w:rPr>
                <w:rFonts w:ascii="Arial" w:hAnsi="Arial" w:cs="Arial"/>
                <w:b/>
                <w:sz w:val="20"/>
                <w:szCs w:val="20"/>
              </w:rPr>
              <w:t>Rodzaj badań</w:t>
            </w:r>
          </w:p>
        </w:tc>
        <w:tc>
          <w:tcPr>
            <w:tcW w:w="6921" w:type="dxa"/>
            <w:vAlign w:val="center"/>
          </w:tcPr>
          <w:p w14:paraId="78300A48" w14:textId="77777777" w:rsidR="00103163" w:rsidRDefault="00103163" w:rsidP="00103163">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badawcza (zgodnie z art. 2 pkt 84, pkt 85 i pkt 86 rozporządzenia Komisji (UE) nr 651/2014 z dnia 17 czerwca 2014 r. uznającego niektóre rodzaje pomocy za zgodne z rynkiem wewnętrznym w zastosowaniu art. 107 i 108 Traktatu).</w:t>
            </w:r>
          </w:p>
          <w:p w14:paraId="66075248" w14:textId="77777777" w:rsidR="00103163" w:rsidRPr="009D4897" w:rsidRDefault="00103163" w:rsidP="00103163">
            <w:pPr>
              <w:spacing w:after="0" w:line="240" w:lineRule="auto"/>
              <w:jc w:val="both"/>
              <w:rPr>
                <w:rFonts w:ascii="Arial" w:hAnsi="Arial" w:cs="Arial"/>
                <w:sz w:val="20"/>
                <w:szCs w:val="20"/>
              </w:rPr>
            </w:pPr>
          </w:p>
          <w:p w14:paraId="41EC842D" w14:textId="77777777" w:rsidR="00103163" w:rsidRPr="009D4897" w:rsidRDefault="00103163" w:rsidP="00103163">
            <w:pPr>
              <w:spacing w:after="0" w:line="240" w:lineRule="auto"/>
              <w:jc w:val="both"/>
              <w:rPr>
                <w:rFonts w:ascii="Arial" w:hAnsi="Arial" w:cs="Arial"/>
                <w:b/>
                <w:sz w:val="20"/>
                <w:szCs w:val="20"/>
              </w:rPr>
            </w:pPr>
            <w:r w:rsidRPr="009D4897">
              <w:rPr>
                <w:rFonts w:ascii="Arial" w:hAnsi="Arial" w:cs="Arial"/>
                <w:b/>
                <w:sz w:val="20"/>
                <w:szCs w:val="20"/>
              </w:rPr>
              <w:t>PUNKTACJA:</w:t>
            </w:r>
          </w:p>
          <w:p w14:paraId="29977B08" w14:textId="77777777" w:rsidR="00103163" w:rsidRPr="009D4897" w:rsidRDefault="00103163" w:rsidP="00103163">
            <w:pPr>
              <w:spacing w:after="0" w:line="240" w:lineRule="auto"/>
              <w:jc w:val="both"/>
              <w:rPr>
                <w:rFonts w:ascii="Arial" w:hAnsi="Arial" w:cs="Arial"/>
                <w:sz w:val="20"/>
                <w:szCs w:val="20"/>
              </w:rPr>
            </w:pPr>
            <w:r w:rsidRPr="00597AA2">
              <w:rPr>
                <w:rFonts w:ascii="Arial" w:hAnsi="Arial" w:cs="Arial"/>
                <w:b/>
                <w:sz w:val="20"/>
                <w:szCs w:val="20"/>
              </w:rPr>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33579CBA" w14:textId="77777777" w:rsidR="00103163" w:rsidRPr="009D4897" w:rsidRDefault="00103163" w:rsidP="00103163">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43245599" w14:textId="77777777" w:rsidR="00103163" w:rsidRPr="009D4897" w:rsidRDefault="00103163" w:rsidP="00103163">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1A1F4391" w14:textId="63F4BA1A" w:rsidR="00103163" w:rsidRPr="00F630B6" w:rsidRDefault="00103163" w:rsidP="00103163">
            <w:pPr>
              <w:autoSpaceDE w:val="0"/>
              <w:autoSpaceDN w:val="0"/>
              <w:adjustRightInd w:val="0"/>
              <w:spacing w:after="0" w:line="288" w:lineRule="auto"/>
              <w:contextualSpacing/>
              <w:rPr>
                <w:rFonts w:ascii="Arial" w:eastAsia="Times New Roman" w:hAnsi="Arial" w:cs="Arial"/>
                <w:b/>
                <w:lang w:eastAsia="pl-PL"/>
              </w:rPr>
            </w:pPr>
            <w:r>
              <w:rPr>
                <w:rFonts w:ascii="Arial" w:eastAsia="Times New Roman" w:hAnsi="Arial" w:cs="Arial"/>
                <w:sz w:val="20"/>
                <w:szCs w:val="20"/>
                <w:lang w:eastAsia="pl-PL"/>
              </w:rPr>
              <w:t>Przyznane punkty sumują się.</w:t>
            </w:r>
          </w:p>
        </w:tc>
        <w:tc>
          <w:tcPr>
            <w:tcW w:w="1701" w:type="dxa"/>
            <w:vAlign w:val="center"/>
          </w:tcPr>
          <w:p w14:paraId="3C6FCE4B" w14:textId="5EC223DE" w:rsidR="00103163" w:rsidRPr="00F630B6" w:rsidRDefault="00103163" w:rsidP="00103163">
            <w:pPr>
              <w:spacing w:after="0" w:line="288" w:lineRule="auto"/>
              <w:jc w:val="center"/>
              <w:rPr>
                <w:rFonts w:ascii="Arial" w:eastAsia="Times New Roman" w:hAnsi="Arial" w:cs="Arial"/>
              </w:rPr>
            </w:pPr>
            <w:r w:rsidRPr="0085014E">
              <w:rPr>
                <w:rFonts w:ascii="Arial" w:eastAsia="Times New Roman" w:hAnsi="Arial" w:cs="Arial"/>
                <w:sz w:val="20"/>
                <w:szCs w:val="20"/>
              </w:rPr>
              <w:t>0/4</w:t>
            </w:r>
          </w:p>
        </w:tc>
        <w:tc>
          <w:tcPr>
            <w:tcW w:w="2835" w:type="dxa"/>
            <w:vAlign w:val="center"/>
          </w:tcPr>
          <w:p w14:paraId="2849EB10" w14:textId="2A9BCDF4" w:rsidR="00103163" w:rsidRPr="00F630B6" w:rsidRDefault="00103163" w:rsidP="00103163">
            <w:pPr>
              <w:spacing w:after="0" w:line="288" w:lineRule="auto"/>
              <w:rPr>
                <w:rFonts w:ascii="Arial" w:eastAsia="Times New Roman" w:hAnsi="Arial" w:cs="Arial"/>
              </w:rPr>
            </w:pPr>
            <w:r w:rsidRPr="0085014E">
              <w:rPr>
                <w:rFonts w:ascii="Arial" w:eastAsia="Times New Roman" w:hAnsi="Arial" w:cs="Arial"/>
                <w:sz w:val="20"/>
                <w:szCs w:val="20"/>
              </w:rPr>
              <w:t>NIE</w:t>
            </w:r>
          </w:p>
        </w:tc>
      </w:tr>
      <w:tr w:rsidR="00103163" w:rsidRPr="00F630B6" w14:paraId="01DF05F8" w14:textId="77777777" w:rsidTr="00103163">
        <w:tc>
          <w:tcPr>
            <w:tcW w:w="563" w:type="dxa"/>
            <w:vAlign w:val="center"/>
          </w:tcPr>
          <w:p w14:paraId="3BE5C61A" w14:textId="77777777" w:rsidR="00103163" w:rsidRPr="00F630B6" w:rsidRDefault="00103163" w:rsidP="00103163">
            <w:pPr>
              <w:numPr>
                <w:ilvl w:val="0"/>
                <w:numId w:val="18"/>
              </w:numPr>
              <w:spacing w:after="0" w:line="288" w:lineRule="auto"/>
              <w:ind w:left="30"/>
              <w:contextualSpacing/>
              <w:rPr>
                <w:rFonts w:ascii="Arial" w:eastAsia="Times New Roman" w:hAnsi="Arial" w:cs="Arial"/>
                <w:b/>
              </w:rPr>
            </w:pPr>
          </w:p>
        </w:tc>
        <w:tc>
          <w:tcPr>
            <w:tcW w:w="2014" w:type="dxa"/>
            <w:vAlign w:val="center"/>
          </w:tcPr>
          <w:p w14:paraId="78ED978D" w14:textId="753EFB62" w:rsidR="00103163" w:rsidRPr="00074F7B" w:rsidRDefault="00103163" w:rsidP="00103163">
            <w:pPr>
              <w:spacing w:after="0" w:line="288" w:lineRule="auto"/>
              <w:rPr>
                <w:rFonts w:ascii="Arial" w:hAnsi="Arial" w:cs="Arial"/>
              </w:rPr>
            </w:pPr>
            <w:r w:rsidRPr="00FB4A93">
              <w:rPr>
                <w:rFonts w:ascii="Arial" w:hAnsi="Arial" w:cs="Arial"/>
                <w:b/>
                <w:sz w:val="20"/>
                <w:szCs w:val="20"/>
              </w:rPr>
              <w:t>Tematyka prac B+R</w:t>
            </w:r>
          </w:p>
        </w:tc>
        <w:tc>
          <w:tcPr>
            <w:tcW w:w="6921" w:type="dxa"/>
            <w:vAlign w:val="center"/>
          </w:tcPr>
          <w:p w14:paraId="620AA130" w14:textId="77777777" w:rsidR="00103163" w:rsidRDefault="00103163" w:rsidP="00103163">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4CD68774" w14:textId="77777777" w:rsidR="00103163" w:rsidRDefault="00103163" w:rsidP="00103163">
            <w:pPr>
              <w:spacing w:after="0" w:line="240" w:lineRule="auto"/>
              <w:jc w:val="both"/>
              <w:rPr>
                <w:rFonts w:ascii="Arial" w:hAnsi="Arial" w:cs="Arial"/>
                <w:sz w:val="20"/>
                <w:szCs w:val="20"/>
              </w:rPr>
            </w:pPr>
          </w:p>
          <w:p w14:paraId="5D173EE3" w14:textId="77777777" w:rsidR="00103163" w:rsidRPr="00FB4A93" w:rsidRDefault="00103163" w:rsidP="00103163">
            <w:pPr>
              <w:spacing w:after="0" w:line="240" w:lineRule="auto"/>
              <w:jc w:val="both"/>
              <w:rPr>
                <w:rFonts w:ascii="Arial" w:hAnsi="Arial" w:cs="Arial"/>
                <w:b/>
                <w:sz w:val="20"/>
                <w:szCs w:val="20"/>
              </w:rPr>
            </w:pPr>
            <w:r w:rsidRPr="00FB4A93">
              <w:rPr>
                <w:rFonts w:ascii="Arial" w:hAnsi="Arial" w:cs="Arial"/>
                <w:b/>
                <w:sz w:val="20"/>
                <w:szCs w:val="20"/>
              </w:rPr>
              <w:t>PUNKTACJA:</w:t>
            </w:r>
          </w:p>
          <w:p w14:paraId="5FD46AD2" w14:textId="77777777" w:rsidR="00103163" w:rsidRDefault="00103163" w:rsidP="00103163">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296D32B8" w14:textId="7312EAC1" w:rsidR="00103163" w:rsidRPr="00F630B6" w:rsidRDefault="00103163" w:rsidP="00103163">
            <w:pPr>
              <w:spacing w:after="0" w:line="288" w:lineRule="auto"/>
              <w:rPr>
                <w:rFonts w:ascii="Arial" w:hAnsi="Arial" w:cs="Arial"/>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701" w:type="dxa"/>
            <w:vAlign w:val="center"/>
          </w:tcPr>
          <w:p w14:paraId="5D3F9795" w14:textId="16E962C4" w:rsidR="00103163" w:rsidRPr="00F630B6" w:rsidRDefault="00103163" w:rsidP="00103163">
            <w:pPr>
              <w:spacing w:after="0" w:line="288" w:lineRule="auto"/>
              <w:jc w:val="center"/>
              <w:rPr>
                <w:rFonts w:ascii="Arial" w:eastAsia="Times New Roman" w:hAnsi="Arial" w:cs="Arial"/>
              </w:rPr>
            </w:pPr>
            <w:r>
              <w:rPr>
                <w:rFonts w:ascii="Arial" w:eastAsia="Times New Roman" w:hAnsi="Arial" w:cs="Arial"/>
                <w:sz w:val="20"/>
                <w:szCs w:val="20"/>
              </w:rPr>
              <w:t>0/3</w:t>
            </w:r>
          </w:p>
        </w:tc>
        <w:tc>
          <w:tcPr>
            <w:tcW w:w="2835" w:type="dxa"/>
            <w:vAlign w:val="center"/>
          </w:tcPr>
          <w:p w14:paraId="6BA707B1" w14:textId="246AD614" w:rsidR="00103163" w:rsidRPr="00F630B6" w:rsidRDefault="00103163" w:rsidP="00103163">
            <w:pPr>
              <w:spacing w:after="0" w:line="288" w:lineRule="auto"/>
              <w:rPr>
                <w:rFonts w:ascii="Arial" w:eastAsia="Times New Roman" w:hAnsi="Arial" w:cs="Arial"/>
              </w:rPr>
            </w:pPr>
            <w:r>
              <w:rPr>
                <w:rFonts w:ascii="Arial" w:eastAsia="Times New Roman" w:hAnsi="Arial" w:cs="Arial"/>
                <w:sz w:val="20"/>
                <w:szCs w:val="20"/>
              </w:rPr>
              <w:t>NIE</w:t>
            </w:r>
          </w:p>
        </w:tc>
      </w:tr>
      <w:tr w:rsidR="00103163" w:rsidRPr="00F630B6" w14:paraId="44A29E95" w14:textId="77777777" w:rsidTr="00103163">
        <w:tc>
          <w:tcPr>
            <w:tcW w:w="563" w:type="dxa"/>
            <w:vAlign w:val="center"/>
          </w:tcPr>
          <w:p w14:paraId="63F4A786" w14:textId="77777777" w:rsidR="00103163" w:rsidRPr="00F630B6" w:rsidRDefault="00103163" w:rsidP="00103163">
            <w:pPr>
              <w:numPr>
                <w:ilvl w:val="0"/>
                <w:numId w:val="18"/>
              </w:numPr>
              <w:spacing w:after="0" w:line="288" w:lineRule="auto"/>
              <w:ind w:left="30"/>
              <w:contextualSpacing/>
              <w:rPr>
                <w:rFonts w:ascii="Arial" w:eastAsia="Times New Roman" w:hAnsi="Arial" w:cs="Arial"/>
                <w:b/>
              </w:rPr>
            </w:pPr>
          </w:p>
        </w:tc>
        <w:tc>
          <w:tcPr>
            <w:tcW w:w="2014" w:type="dxa"/>
            <w:vAlign w:val="center"/>
          </w:tcPr>
          <w:p w14:paraId="3BCBB4DF" w14:textId="7888CC14" w:rsidR="00103163" w:rsidRPr="00074F7B" w:rsidRDefault="00103163" w:rsidP="00103163">
            <w:pPr>
              <w:spacing w:after="0" w:line="288" w:lineRule="auto"/>
              <w:rPr>
                <w:rFonts w:ascii="Arial" w:hAnsi="Arial" w:cs="Arial"/>
              </w:rPr>
            </w:pPr>
            <w:r w:rsidRPr="00FB4A93">
              <w:rPr>
                <w:rFonts w:ascii="Arial" w:hAnsi="Arial" w:cs="Arial"/>
                <w:b/>
                <w:sz w:val="20"/>
                <w:szCs w:val="20"/>
              </w:rPr>
              <w:t>Wpisywanie się w RIS</w:t>
            </w:r>
          </w:p>
        </w:tc>
        <w:tc>
          <w:tcPr>
            <w:tcW w:w="6921" w:type="dxa"/>
            <w:vAlign w:val="center"/>
          </w:tcPr>
          <w:p w14:paraId="23657805" w14:textId="77777777" w:rsidR="00103163" w:rsidRPr="009A0733" w:rsidRDefault="00103163" w:rsidP="00103163">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06BA115D" w14:textId="77777777" w:rsidR="00103163" w:rsidRPr="009A0733" w:rsidRDefault="00103163" w:rsidP="00103163">
            <w:pPr>
              <w:spacing w:after="0" w:line="240" w:lineRule="auto"/>
              <w:jc w:val="both"/>
              <w:rPr>
                <w:rFonts w:ascii="Arial" w:hAnsi="Arial" w:cs="Arial"/>
                <w:sz w:val="20"/>
                <w:szCs w:val="20"/>
              </w:rPr>
            </w:pPr>
          </w:p>
          <w:p w14:paraId="2B38E372" w14:textId="77777777" w:rsidR="00103163" w:rsidRPr="00FB4A93" w:rsidRDefault="00103163" w:rsidP="00103163">
            <w:pPr>
              <w:spacing w:after="0" w:line="240" w:lineRule="auto"/>
              <w:jc w:val="both"/>
              <w:rPr>
                <w:rFonts w:ascii="Arial" w:hAnsi="Arial" w:cs="Arial"/>
                <w:b/>
                <w:sz w:val="20"/>
                <w:szCs w:val="20"/>
              </w:rPr>
            </w:pPr>
            <w:r w:rsidRPr="00FB4A93">
              <w:rPr>
                <w:rFonts w:ascii="Arial" w:hAnsi="Arial" w:cs="Arial"/>
                <w:b/>
                <w:sz w:val="20"/>
                <w:szCs w:val="20"/>
              </w:rPr>
              <w:t>PUNKTACJA:</w:t>
            </w:r>
          </w:p>
          <w:p w14:paraId="407A4AE8" w14:textId="77777777" w:rsidR="00103163" w:rsidRPr="009A0733" w:rsidRDefault="00103163" w:rsidP="00103163">
            <w:pPr>
              <w:spacing w:after="0" w:line="240" w:lineRule="auto"/>
              <w:jc w:val="both"/>
              <w:rPr>
                <w:rFonts w:ascii="Arial" w:hAnsi="Arial" w:cs="Arial"/>
                <w:sz w:val="20"/>
                <w:szCs w:val="20"/>
              </w:rPr>
            </w:pPr>
            <w:r w:rsidRPr="00597AA2">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2E986C7E" w14:textId="77777777" w:rsidR="00103163" w:rsidRPr="009A0733" w:rsidRDefault="00103163" w:rsidP="00103163">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2886D8D2" w14:textId="77777777" w:rsidR="00103163" w:rsidRDefault="00103163" w:rsidP="00103163">
            <w:pPr>
              <w:spacing w:after="0" w:line="240" w:lineRule="auto"/>
              <w:jc w:val="both"/>
              <w:rPr>
                <w:rFonts w:ascii="Arial" w:hAnsi="Arial" w:cs="Arial"/>
                <w:sz w:val="20"/>
                <w:szCs w:val="20"/>
              </w:rPr>
            </w:pPr>
            <w:r w:rsidRPr="00597AA2">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5838A8DC" w14:textId="77777777" w:rsidR="00103163" w:rsidRDefault="00103163" w:rsidP="00103163">
            <w:pPr>
              <w:spacing w:after="0" w:line="240" w:lineRule="auto"/>
              <w:jc w:val="both"/>
              <w:rPr>
                <w:rFonts w:ascii="Arial" w:hAnsi="Arial" w:cs="Arial"/>
                <w:sz w:val="20"/>
                <w:szCs w:val="20"/>
              </w:rPr>
            </w:pPr>
          </w:p>
          <w:p w14:paraId="44BFCCAB" w14:textId="27743E1B" w:rsidR="00103163" w:rsidRPr="00F630B6" w:rsidRDefault="00103163" w:rsidP="00B715A9">
            <w:pPr>
              <w:spacing w:after="0" w:line="240" w:lineRule="auto"/>
              <w:jc w:val="both"/>
              <w:rPr>
                <w:rFonts w:ascii="Arial" w:hAnsi="Arial" w:cs="Arial"/>
                <w:b/>
              </w:rPr>
            </w:pPr>
            <w:r>
              <w:rPr>
                <w:rFonts w:ascii="Arial" w:hAnsi="Arial" w:cs="Arial"/>
                <w:sz w:val="20"/>
                <w:szCs w:val="20"/>
              </w:rPr>
              <w:t>Przyznane punkty nie sumują się.</w:t>
            </w:r>
          </w:p>
        </w:tc>
        <w:tc>
          <w:tcPr>
            <w:tcW w:w="1701" w:type="dxa"/>
            <w:vAlign w:val="center"/>
          </w:tcPr>
          <w:p w14:paraId="0D1B8CAC" w14:textId="77777777" w:rsidR="00103163" w:rsidRPr="00F630B6" w:rsidRDefault="00103163" w:rsidP="00103163">
            <w:pPr>
              <w:spacing w:after="0" w:line="288" w:lineRule="auto"/>
              <w:jc w:val="center"/>
              <w:rPr>
                <w:rFonts w:ascii="Arial" w:eastAsia="Times New Roman" w:hAnsi="Arial" w:cs="Arial"/>
              </w:rPr>
            </w:pPr>
            <w:r w:rsidRPr="00F630B6">
              <w:rPr>
                <w:rFonts w:ascii="Arial" w:eastAsia="Times New Roman" w:hAnsi="Arial" w:cs="Arial"/>
              </w:rPr>
              <w:t>0/4</w:t>
            </w:r>
          </w:p>
        </w:tc>
        <w:tc>
          <w:tcPr>
            <w:tcW w:w="2835" w:type="dxa"/>
            <w:vAlign w:val="center"/>
          </w:tcPr>
          <w:p w14:paraId="74F06013" w14:textId="77777777" w:rsidR="00103163" w:rsidRPr="00F630B6" w:rsidRDefault="00103163" w:rsidP="00103163">
            <w:pPr>
              <w:spacing w:after="0" w:line="288" w:lineRule="auto"/>
              <w:rPr>
                <w:rFonts w:ascii="Arial" w:eastAsia="Times New Roman" w:hAnsi="Arial" w:cs="Arial"/>
              </w:rPr>
            </w:pPr>
            <w:r w:rsidRPr="00F630B6">
              <w:rPr>
                <w:rFonts w:ascii="Arial" w:eastAsia="Times New Roman" w:hAnsi="Arial" w:cs="Arial"/>
              </w:rPr>
              <w:t>NIE</w:t>
            </w:r>
          </w:p>
        </w:tc>
      </w:tr>
      <w:tr w:rsidR="00103163" w:rsidRPr="00F630B6" w14:paraId="752035CE" w14:textId="77777777" w:rsidTr="00103163">
        <w:tc>
          <w:tcPr>
            <w:tcW w:w="563" w:type="dxa"/>
            <w:vAlign w:val="center"/>
          </w:tcPr>
          <w:p w14:paraId="2DAA8057" w14:textId="77777777" w:rsidR="00103163" w:rsidRPr="00F630B6" w:rsidRDefault="00103163" w:rsidP="00103163">
            <w:pPr>
              <w:numPr>
                <w:ilvl w:val="0"/>
                <w:numId w:val="18"/>
              </w:numPr>
              <w:spacing w:after="0" w:line="288" w:lineRule="auto"/>
              <w:ind w:left="30"/>
              <w:contextualSpacing/>
              <w:rPr>
                <w:rFonts w:ascii="Arial" w:eastAsia="Times New Roman" w:hAnsi="Arial" w:cs="Arial"/>
                <w:b/>
              </w:rPr>
            </w:pPr>
          </w:p>
        </w:tc>
        <w:tc>
          <w:tcPr>
            <w:tcW w:w="2014" w:type="dxa"/>
            <w:vAlign w:val="center"/>
          </w:tcPr>
          <w:p w14:paraId="010A44A7" w14:textId="7CE7C468" w:rsidR="00103163" w:rsidRPr="00074F7B" w:rsidRDefault="00103163" w:rsidP="00103163">
            <w:pPr>
              <w:spacing w:after="0" w:line="288" w:lineRule="auto"/>
              <w:rPr>
                <w:rFonts w:ascii="Arial" w:hAnsi="Arial" w:cs="Arial"/>
              </w:rPr>
            </w:pPr>
            <w:r w:rsidRPr="000D6CC2">
              <w:rPr>
                <w:rFonts w:ascii="Arial" w:hAnsi="Arial" w:cs="Arial"/>
                <w:b/>
                <w:sz w:val="20"/>
                <w:szCs w:val="20"/>
              </w:rPr>
              <w:t>Współpraca w obszarze B+R</w:t>
            </w:r>
            <w:r>
              <w:rPr>
                <w:rFonts w:ascii="Arial" w:hAnsi="Arial" w:cs="Arial"/>
                <w:b/>
                <w:sz w:val="20"/>
                <w:szCs w:val="20"/>
              </w:rPr>
              <w:t xml:space="preserve"> </w:t>
            </w:r>
          </w:p>
        </w:tc>
        <w:tc>
          <w:tcPr>
            <w:tcW w:w="6921" w:type="dxa"/>
            <w:vAlign w:val="center"/>
          </w:tcPr>
          <w:p w14:paraId="19F875F9" w14:textId="77777777" w:rsidR="00103163" w:rsidRPr="007D5C7A" w:rsidRDefault="00103163" w:rsidP="00103163">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BD28B00" w14:textId="77777777" w:rsidR="00103163" w:rsidRPr="007D5C7A" w:rsidRDefault="00103163" w:rsidP="00103163">
            <w:pPr>
              <w:numPr>
                <w:ilvl w:val="0"/>
                <w:numId w:val="28"/>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072B6C06" w14:textId="77777777" w:rsidR="00103163" w:rsidRPr="007D5C7A" w:rsidRDefault="00103163" w:rsidP="00103163">
            <w:pPr>
              <w:numPr>
                <w:ilvl w:val="0"/>
                <w:numId w:val="28"/>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27DBE0BF" w14:textId="77777777" w:rsidR="00103163" w:rsidRPr="007D5C7A" w:rsidRDefault="00103163" w:rsidP="00103163">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Pr>
                <w:rFonts w:ascii="Arial" w:hAnsi="Arial" w:cs="Arial"/>
                <w:sz w:val="20"/>
                <w:szCs w:val="20"/>
              </w:rPr>
              <w:t xml:space="preserve">, </w:t>
            </w:r>
            <w:r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3949CC90" w14:textId="77777777" w:rsidR="00103163" w:rsidRPr="007D5C7A" w:rsidRDefault="00103163" w:rsidP="00103163">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5F398D99" w14:textId="77777777" w:rsidR="00103163" w:rsidRPr="007D5C7A" w:rsidRDefault="00103163" w:rsidP="00103163">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3DFA05E4" w14:textId="77777777" w:rsidR="00103163" w:rsidRPr="007D5C7A" w:rsidRDefault="00103163" w:rsidP="00103163">
            <w:pPr>
              <w:spacing w:after="0" w:line="240" w:lineRule="auto"/>
              <w:jc w:val="both"/>
              <w:rPr>
                <w:rFonts w:ascii="Arial" w:hAnsi="Arial" w:cs="Arial"/>
                <w:sz w:val="20"/>
                <w:szCs w:val="20"/>
              </w:rPr>
            </w:pPr>
          </w:p>
          <w:p w14:paraId="3BC0D777" w14:textId="50E1C819" w:rsidR="00103163" w:rsidRPr="007D5C7A" w:rsidRDefault="00103163" w:rsidP="00103163">
            <w:pPr>
              <w:spacing w:after="0" w:line="240" w:lineRule="auto"/>
              <w:jc w:val="both"/>
              <w:rPr>
                <w:rFonts w:ascii="Arial" w:hAnsi="Arial" w:cs="Arial"/>
                <w:b/>
                <w:sz w:val="20"/>
                <w:szCs w:val="20"/>
              </w:rPr>
            </w:pPr>
            <w:r w:rsidRPr="007D5C7A">
              <w:rPr>
                <w:rFonts w:ascii="Arial" w:hAnsi="Arial" w:cs="Arial"/>
                <w:b/>
                <w:sz w:val="20"/>
                <w:szCs w:val="20"/>
              </w:rPr>
              <w:t>PUNKTACJA:</w:t>
            </w:r>
          </w:p>
          <w:p w14:paraId="7016CFB0" w14:textId="77777777" w:rsidR="00103163" w:rsidRPr="007D5C7A" w:rsidRDefault="00103163" w:rsidP="00103163">
            <w:pPr>
              <w:spacing w:after="0" w:line="240" w:lineRule="auto"/>
              <w:rPr>
                <w:rFonts w:ascii="Arial" w:hAnsi="Arial" w:cs="Arial"/>
                <w:sz w:val="20"/>
                <w:szCs w:val="20"/>
              </w:rPr>
            </w:pPr>
            <w:r w:rsidRPr="00597AA2">
              <w:rPr>
                <w:rFonts w:ascii="Arial" w:hAnsi="Arial" w:cs="Arial"/>
                <w:b/>
                <w:sz w:val="20"/>
                <w:szCs w:val="20"/>
              </w:rPr>
              <w:lastRenderedPageBreak/>
              <w:t>0</w:t>
            </w:r>
            <w:r w:rsidRPr="007D5C7A">
              <w:rPr>
                <w:rFonts w:ascii="Arial" w:hAnsi="Arial" w:cs="Arial"/>
                <w:sz w:val="20"/>
                <w:szCs w:val="20"/>
              </w:rPr>
              <w:t xml:space="preserve"> – wnioskodawca nie udokumentował współpracy i nie planuje współpracy w związku z realizacją projektu</w:t>
            </w:r>
          </w:p>
          <w:p w14:paraId="362A7C83" w14:textId="77777777" w:rsidR="00103163" w:rsidRDefault="00103163" w:rsidP="00103163">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6F784E2" w14:textId="77777777" w:rsidR="00103163" w:rsidRPr="00DB5A07" w:rsidRDefault="00103163" w:rsidP="00103163">
            <w:pPr>
              <w:spacing w:after="0" w:line="240" w:lineRule="auto"/>
              <w:rPr>
                <w:rFonts w:ascii="Arial" w:hAnsi="Arial" w:cs="Arial"/>
                <w:sz w:val="20"/>
                <w:szCs w:val="20"/>
              </w:rPr>
            </w:pPr>
            <w:r>
              <w:rPr>
                <w:rFonts w:ascii="Arial" w:hAnsi="Arial" w:cs="Arial"/>
                <w:b/>
                <w:sz w:val="20"/>
                <w:szCs w:val="20"/>
              </w:rPr>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30B19D08" w14:textId="77777777" w:rsidR="00103163" w:rsidRDefault="00103163" w:rsidP="00103163">
            <w:pPr>
              <w:spacing w:after="0" w:line="240" w:lineRule="auto"/>
              <w:jc w:val="both"/>
              <w:rPr>
                <w:rFonts w:ascii="Arial" w:hAnsi="Arial" w:cs="Arial"/>
                <w:sz w:val="20"/>
                <w:szCs w:val="20"/>
              </w:rPr>
            </w:pPr>
          </w:p>
          <w:p w14:paraId="0BC59B12" w14:textId="28E207F6" w:rsidR="00103163" w:rsidRPr="00F630B6" w:rsidRDefault="00103163" w:rsidP="00103163">
            <w:pPr>
              <w:spacing w:after="0" w:line="288" w:lineRule="auto"/>
              <w:rPr>
                <w:rFonts w:ascii="Arial" w:hAnsi="Arial" w:cs="Arial"/>
                <w:b/>
              </w:rPr>
            </w:pPr>
            <w:r w:rsidRPr="00DB5A07">
              <w:rPr>
                <w:rFonts w:ascii="Arial" w:hAnsi="Arial" w:cs="Arial"/>
                <w:sz w:val="20"/>
                <w:szCs w:val="20"/>
              </w:rPr>
              <w:t>Przyznane punkty sumują się.</w:t>
            </w:r>
          </w:p>
        </w:tc>
        <w:tc>
          <w:tcPr>
            <w:tcW w:w="1701" w:type="dxa"/>
            <w:vAlign w:val="center"/>
          </w:tcPr>
          <w:p w14:paraId="36DAA940" w14:textId="0B4A86F6" w:rsidR="00103163" w:rsidRPr="00F630B6" w:rsidRDefault="00103163" w:rsidP="00103163">
            <w:pPr>
              <w:spacing w:after="0" w:line="288" w:lineRule="auto"/>
              <w:jc w:val="center"/>
              <w:rPr>
                <w:rFonts w:ascii="Arial" w:hAnsi="Arial" w:cs="Arial"/>
              </w:rPr>
            </w:pPr>
            <w:r w:rsidRPr="0085014E">
              <w:rPr>
                <w:rFonts w:ascii="Arial" w:eastAsia="Times New Roman" w:hAnsi="Arial" w:cs="Arial"/>
                <w:sz w:val="20"/>
                <w:szCs w:val="20"/>
              </w:rPr>
              <w:lastRenderedPageBreak/>
              <w:t>0/</w:t>
            </w:r>
            <w:r>
              <w:rPr>
                <w:rFonts w:ascii="Arial" w:eastAsia="Times New Roman" w:hAnsi="Arial" w:cs="Arial"/>
                <w:sz w:val="20"/>
                <w:szCs w:val="20"/>
              </w:rPr>
              <w:t>3</w:t>
            </w:r>
          </w:p>
        </w:tc>
        <w:tc>
          <w:tcPr>
            <w:tcW w:w="2835" w:type="dxa"/>
            <w:vAlign w:val="center"/>
          </w:tcPr>
          <w:p w14:paraId="336D33BB" w14:textId="77777777" w:rsidR="00103163" w:rsidRPr="003E5469" w:rsidRDefault="00103163" w:rsidP="00103163">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F666053" w14:textId="77777777" w:rsidR="00103163" w:rsidRPr="003E5469" w:rsidRDefault="00103163" w:rsidP="00103163">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158A56BA" w14:textId="77777777" w:rsidR="00103163" w:rsidRPr="003E5469" w:rsidRDefault="00103163" w:rsidP="00103163">
            <w:pPr>
              <w:spacing w:after="0" w:line="240" w:lineRule="auto"/>
              <w:jc w:val="center"/>
              <w:rPr>
                <w:rFonts w:ascii="Arial" w:eastAsia="Times New Roman" w:hAnsi="Arial" w:cs="Arial"/>
                <w:sz w:val="20"/>
                <w:szCs w:val="20"/>
              </w:rPr>
            </w:pPr>
          </w:p>
          <w:p w14:paraId="772DD9BC" w14:textId="77777777" w:rsidR="00103163" w:rsidRPr="003E5469" w:rsidRDefault="00103163" w:rsidP="00103163">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3506FC08" w14:textId="77777777" w:rsidR="00103163" w:rsidRPr="003E5469" w:rsidRDefault="00103163" w:rsidP="00103163">
            <w:pPr>
              <w:spacing w:after="0" w:line="240" w:lineRule="auto"/>
              <w:jc w:val="center"/>
              <w:rPr>
                <w:rFonts w:ascii="Arial" w:eastAsia="Times New Roman" w:hAnsi="Arial" w:cs="Arial"/>
                <w:sz w:val="20"/>
                <w:szCs w:val="20"/>
              </w:rPr>
            </w:pPr>
          </w:p>
          <w:p w14:paraId="799C1D62" w14:textId="67FF86C3" w:rsidR="00103163" w:rsidRPr="00F630B6" w:rsidRDefault="00103163" w:rsidP="00103163">
            <w:pPr>
              <w:spacing w:after="0" w:line="288" w:lineRule="auto"/>
              <w:rPr>
                <w:rFonts w:ascii="Arial" w:hAnsi="Arial" w:cs="Arial"/>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w:t>
            </w:r>
            <w:r w:rsidRPr="003E5469">
              <w:rPr>
                <w:rFonts w:ascii="Arial" w:eastAsia="Times New Roman" w:hAnsi="Arial" w:cs="Arial"/>
                <w:sz w:val="20"/>
                <w:szCs w:val="20"/>
              </w:rPr>
              <w:lastRenderedPageBreak/>
              <w:t>dofinansowanie projektów w danym naborze nie pozwala na wybór do dofinansowania wszystkich projektów o tej samej liczbie punktów, wówczas o wyborze projektu do dofinansowania decydują kryteria rozstrzygające.</w:t>
            </w:r>
          </w:p>
        </w:tc>
      </w:tr>
      <w:tr w:rsidR="001B2D62" w:rsidRPr="00F630B6" w14:paraId="4A7ACF7A" w14:textId="77777777" w:rsidTr="001B2D62">
        <w:tc>
          <w:tcPr>
            <w:tcW w:w="563" w:type="dxa"/>
            <w:shd w:val="clear" w:color="auto" w:fill="auto"/>
            <w:vAlign w:val="center"/>
          </w:tcPr>
          <w:p w14:paraId="6FBD0DC1" w14:textId="6D8781BC" w:rsidR="001B2D62" w:rsidRPr="00F630B6" w:rsidRDefault="001B2D62" w:rsidP="001B2D62">
            <w:pPr>
              <w:numPr>
                <w:ilvl w:val="0"/>
                <w:numId w:val="18"/>
              </w:numPr>
              <w:spacing w:after="0" w:line="288" w:lineRule="auto"/>
              <w:ind w:left="30"/>
              <w:contextualSpacing/>
              <w:rPr>
                <w:rFonts w:ascii="Arial" w:eastAsia="Times New Roman" w:hAnsi="Arial" w:cs="Arial"/>
                <w:b/>
              </w:rPr>
            </w:pPr>
          </w:p>
        </w:tc>
        <w:tc>
          <w:tcPr>
            <w:tcW w:w="2014" w:type="dxa"/>
            <w:shd w:val="clear" w:color="auto" w:fill="auto"/>
            <w:vAlign w:val="center"/>
          </w:tcPr>
          <w:p w14:paraId="42C590EF" w14:textId="0D6BD8E2" w:rsidR="001B2D62" w:rsidRPr="00F630B6" w:rsidRDefault="001B2D62" w:rsidP="001B2D62">
            <w:pPr>
              <w:spacing w:after="0" w:line="288" w:lineRule="auto"/>
              <w:rPr>
                <w:rFonts w:ascii="Arial" w:hAnsi="Arial" w:cs="Arial"/>
                <w:b/>
              </w:rPr>
            </w:pPr>
            <w:r w:rsidRPr="00C14164">
              <w:rPr>
                <w:rFonts w:ascii="Arial" w:hAnsi="Arial" w:cs="Arial"/>
                <w:b/>
                <w:sz w:val="20"/>
                <w:szCs w:val="20"/>
              </w:rPr>
              <w:t xml:space="preserve">Wpływ na transformację </w:t>
            </w:r>
          </w:p>
        </w:tc>
        <w:tc>
          <w:tcPr>
            <w:tcW w:w="6921" w:type="dxa"/>
            <w:shd w:val="clear" w:color="auto" w:fill="auto"/>
          </w:tcPr>
          <w:p w14:paraId="347067AC" w14:textId="77777777" w:rsidR="001B2D62" w:rsidRPr="00C14164" w:rsidRDefault="001B2D62" w:rsidP="001B2D62">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745FEE2" w14:textId="77777777" w:rsidR="001B2D62" w:rsidRPr="00C14164" w:rsidRDefault="001B2D62" w:rsidP="001B2D62">
            <w:pPr>
              <w:autoSpaceDE w:val="0"/>
              <w:autoSpaceDN w:val="0"/>
              <w:adjustRightInd w:val="0"/>
              <w:spacing w:after="0" w:line="240" w:lineRule="auto"/>
              <w:rPr>
                <w:rFonts w:ascii="Arial" w:eastAsia="Times New Roman" w:hAnsi="Arial" w:cs="Arial"/>
                <w:sz w:val="20"/>
                <w:szCs w:val="20"/>
                <w:lang w:eastAsia="pl-PL"/>
              </w:rPr>
            </w:pPr>
          </w:p>
          <w:p w14:paraId="3350164B" w14:textId="77777777" w:rsidR="001B2D62" w:rsidRPr="00363485" w:rsidRDefault="001B2D62" w:rsidP="001B2D62">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22740E32" w14:textId="77777777" w:rsidR="001B2D62" w:rsidRPr="00C14164" w:rsidRDefault="001B2D62" w:rsidP="001B2D62">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59514A90" w14:textId="77777777" w:rsidR="001B2D62" w:rsidRPr="00C14164" w:rsidRDefault="001B2D62" w:rsidP="001B2D62">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1EA64B35" w14:textId="77777777" w:rsidR="001B2D62" w:rsidRPr="00C14164" w:rsidRDefault="001B2D62" w:rsidP="001B2D62">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6CA0025F" w14:textId="77777777" w:rsidR="001B2D62" w:rsidRPr="00C14164" w:rsidRDefault="001B2D62" w:rsidP="001B2D62">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187F9B6" w14:textId="77777777" w:rsidR="001B2D62" w:rsidRDefault="001B2D62" w:rsidP="001B2D62">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6883970D" w14:textId="77777777" w:rsidR="001B2D62" w:rsidRPr="00C14164" w:rsidRDefault="001B2D62" w:rsidP="001B2D62">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1B46C90F" w14:textId="77777777" w:rsidR="001B2D62" w:rsidRDefault="001B2D62" w:rsidP="001B2D62">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59BF72E" w14:textId="77777777" w:rsidR="001B2D62" w:rsidRPr="00C14164" w:rsidRDefault="001B2D62" w:rsidP="001B2D62">
            <w:pPr>
              <w:autoSpaceDE w:val="0"/>
              <w:autoSpaceDN w:val="0"/>
              <w:adjustRightInd w:val="0"/>
              <w:spacing w:after="0" w:line="240" w:lineRule="auto"/>
              <w:rPr>
                <w:rFonts w:ascii="Arial" w:hAnsi="Arial" w:cs="Arial"/>
                <w:sz w:val="20"/>
                <w:szCs w:val="20"/>
              </w:rPr>
            </w:pPr>
          </w:p>
          <w:p w14:paraId="4B665210" w14:textId="77777777" w:rsidR="001B2D62" w:rsidRDefault="001B2D62" w:rsidP="001B2D62">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2F670C0D" w14:textId="77777777" w:rsidR="001B2D62" w:rsidRDefault="001B2D62" w:rsidP="001B2D62">
            <w:pPr>
              <w:spacing w:after="0" w:line="240" w:lineRule="auto"/>
              <w:jc w:val="both"/>
              <w:rPr>
                <w:rFonts w:ascii="Arial" w:hAnsi="Arial" w:cs="Arial"/>
                <w:sz w:val="20"/>
                <w:szCs w:val="20"/>
              </w:rPr>
            </w:pPr>
          </w:p>
          <w:p w14:paraId="06E557CA" w14:textId="1F461934" w:rsidR="001B2D62" w:rsidRPr="00F630B6" w:rsidRDefault="001B2D62" w:rsidP="001B2D62">
            <w:pPr>
              <w:spacing w:after="0" w:line="288" w:lineRule="auto"/>
              <w:rPr>
                <w:rFonts w:ascii="Arial" w:hAnsi="Arial" w:cs="Arial"/>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701" w:type="dxa"/>
            <w:vAlign w:val="center"/>
          </w:tcPr>
          <w:p w14:paraId="276589AC" w14:textId="74E9EA59" w:rsidR="001B2D62" w:rsidRPr="00F630B6" w:rsidRDefault="001B2D62" w:rsidP="001B2D62">
            <w:pPr>
              <w:spacing w:after="0" w:line="288" w:lineRule="auto"/>
              <w:jc w:val="center"/>
              <w:rPr>
                <w:rFonts w:ascii="Arial" w:hAnsi="Arial" w:cs="Arial"/>
              </w:rPr>
            </w:pPr>
            <w:r>
              <w:rPr>
                <w:rFonts w:ascii="Arial" w:eastAsia="Times New Roman" w:hAnsi="Arial" w:cs="Arial"/>
                <w:sz w:val="20"/>
                <w:szCs w:val="20"/>
              </w:rPr>
              <w:t>0/6</w:t>
            </w:r>
          </w:p>
        </w:tc>
        <w:tc>
          <w:tcPr>
            <w:tcW w:w="2835" w:type="dxa"/>
            <w:vAlign w:val="center"/>
          </w:tcPr>
          <w:p w14:paraId="7D5F422E" w14:textId="6E20E5B0" w:rsidR="001B2D62" w:rsidRPr="00F630B6" w:rsidRDefault="001B2D62" w:rsidP="001B2D62">
            <w:pPr>
              <w:spacing w:after="0" w:line="288" w:lineRule="auto"/>
              <w:rPr>
                <w:rFonts w:ascii="Arial" w:hAnsi="Arial" w:cs="Arial"/>
              </w:rPr>
            </w:pPr>
            <w:r>
              <w:rPr>
                <w:rFonts w:ascii="Arial" w:eastAsia="Times New Roman" w:hAnsi="Arial" w:cs="Arial"/>
                <w:sz w:val="20"/>
                <w:szCs w:val="20"/>
              </w:rPr>
              <w:t>NIE</w:t>
            </w:r>
          </w:p>
        </w:tc>
      </w:tr>
      <w:tr w:rsidR="00F9363F" w:rsidRPr="00F630B6" w14:paraId="71ABC7C0" w14:textId="77777777" w:rsidTr="001B2D62">
        <w:tc>
          <w:tcPr>
            <w:tcW w:w="563" w:type="dxa"/>
            <w:vAlign w:val="center"/>
          </w:tcPr>
          <w:p w14:paraId="64766365" w14:textId="77777777" w:rsidR="00F9363F" w:rsidRPr="00F630B6" w:rsidRDefault="00F9363F" w:rsidP="00F9363F">
            <w:pPr>
              <w:numPr>
                <w:ilvl w:val="0"/>
                <w:numId w:val="18"/>
              </w:numPr>
              <w:spacing w:after="0" w:line="288" w:lineRule="auto"/>
              <w:ind w:left="0"/>
              <w:contextualSpacing/>
              <w:rPr>
                <w:rFonts w:ascii="Arial" w:eastAsia="Times New Roman" w:hAnsi="Arial" w:cs="Arial"/>
                <w:b/>
              </w:rPr>
            </w:pPr>
          </w:p>
        </w:tc>
        <w:tc>
          <w:tcPr>
            <w:tcW w:w="2014" w:type="dxa"/>
            <w:vAlign w:val="center"/>
          </w:tcPr>
          <w:p w14:paraId="2CCFFEFF" w14:textId="1E606867" w:rsidR="00F9363F" w:rsidRPr="00074F7B" w:rsidRDefault="00F9363F" w:rsidP="00F9363F">
            <w:pPr>
              <w:spacing w:after="0" w:line="288" w:lineRule="auto"/>
              <w:rPr>
                <w:rFonts w:ascii="Arial" w:hAnsi="Arial" w:cs="Arial"/>
              </w:rPr>
            </w:pPr>
            <w:r w:rsidRPr="00FB4A93">
              <w:rPr>
                <w:rFonts w:ascii="Arial" w:hAnsi="Arial" w:cs="Arial"/>
                <w:b/>
                <w:sz w:val="20"/>
                <w:szCs w:val="20"/>
              </w:rPr>
              <w:t>Wielkość przedsiębiorstwa</w:t>
            </w:r>
          </w:p>
        </w:tc>
        <w:tc>
          <w:tcPr>
            <w:tcW w:w="6921" w:type="dxa"/>
          </w:tcPr>
          <w:p w14:paraId="43907AF6" w14:textId="77777777" w:rsidR="00F9363F" w:rsidRPr="00E41013" w:rsidRDefault="00F9363F" w:rsidP="00F9363F">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8CA1067" w14:textId="77777777" w:rsidR="00F9363F" w:rsidRPr="00E41013" w:rsidRDefault="00F9363F" w:rsidP="00F9363F">
            <w:pPr>
              <w:spacing w:after="0" w:line="240" w:lineRule="auto"/>
              <w:jc w:val="both"/>
              <w:rPr>
                <w:rFonts w:ascii="Arial" w:hAnsi="Arial" w:cs="Arial"/>
                <w:sz w:val="20"/>
                <w:szCs w:val="20"/>
              </w:rPr>
            </w:pPr>
          </w:p>
          <w:p w14:paraId="1AE3FB83" w14:textId="77777777" w:rsidR="00F9363F" w:rsidRPr="00FB4A93" w:rsidRDefault="00F9363F" w:rsidP="00F9363F">
            <w:pPr>
              <w:spacing w:after="0" w:line="240" w:lineRule="auto"/>
              <w:jc w:val="both"/>
              <w:rPr>
                <w:rFonts w:ascii="Arial" w:hAnsi="Arial" w:cs="Arial"/>
                <w:b/>
                <w:sz w:val="20"/>
                <w:szCs w:val="20"/>
              </w:rPr>
            </w:pPr>
            <w:r w:rsidRPr="00FB4A93">
              <w:rPr>
                <w:rFonts w:ascii="Arial" w:hAnsi="Arial" w:cs="Arial"/>
                <w:b/>
                <w:sz w:val="20"/>
                <w:szCs w:val="20"/>
              </w:rPr>
              <w:t>PUNKTACJA:</w:t>
            </w:r>
          </w:p>
          <w:p w14:paraId="37349DFE" w14:textId="77777777" w:rsidR="00F9363F" w:rsidRDefault="00F9363F" w:rsidP="00F9363F">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 xml:space="preserve">oskodawca nie jest mikro, </w:t>
            </w:r>
            <w:proofErr w:type="gramStart"/>
            <w:r>
              <w:rPr>
                <w:rFonts w:ascii="Arial" w:hAnsi="Arial" w:cs="Arial"/>
                <w:sz w:val="20"/>
                <w:szCs w:val="20"/>
              </w:rPr>
              <w:t>małym,</w:t>
            </w:r>
            <w:proofErr w:type="gramEnd"/>
            <w:r w:rsidRPr="00E41013">
              <w:rPr>
                <w:rFonts w:ascii="Arial" w:hAnsi="Arial" w:cs="Arial"/>
                <w:sz w:val="20"/>
                <w:szCs w:val="20"/>
              </w:rPr>
              <w:t xml:space="preserve"> ani średnim przedsiębiorstwem</w:t>
            </w:r>
          </w:p>
          <w:p w14:paraId="789DE519" w14:textId="77777777" w:rsidR="00F9363F" w:rsidRDefault="00F9363F" w:rsidP="00F9363F">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5C6AE964" w14:textId="77777777" w:rsidR="00F9363F" w:rsidRPr="00E41013" w:rsidRDefault="00F9363F" w:rsidP="00F9363F">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441B0419" w14:textId="7C4613D8" w:rsidR="00F9363F" w:rsidRPr="00F630B6" w:rsidRDefault="00F9363F" w:rsidP="00B715A9">
            <w:pPr>
              <w:spacing w:after="0" w:line="240" w:lineRule="auto"/>
              <w:rPr>
                <w:rFonts w:ascii="Arial" w:hAnsi="Arial" w:cs="Arial"/>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701" w:type="dxa"/>
            <w:vAlign w:val="center"/>
          </w:tcPr>
          <w:p w14:paraId="5B7912B0" w14:textId="67018C43" w:rsidR="00F9363F" w:rsidRPr="00F630B6" w:rsidRDefault="00F9363F" w:rsidP="00F9363F">
            <w:pPr>
              <w:spacing w:after="0" w:line="288" w:lineRule="auto"/>
              <w:jc w:val="center"/>
              <w:rPr>
                <w:rFonts w:ascii="Arial" w:hAnsi="Arial" w:cs="Arial"/>
              </w:rPr>
            </w:pPr>
            <w:r>
              <w:rPr>
                <w:rFonts w:ascii="Arial" w:hAnsi="Arial" w:cs="Arial"/>
                <w:sz w:val="20"/>
                <w:szCs w:val="20"/>
              </w:rPr>
              <w:lastRenderedPageBreak/>
              <w:t>0/3</w:t>
            </w:r>
          </w:p>
        </w:tc>
        <w:tc>
          <w:tcPr>
            <w:tcW w:w="2835" w:type="dxa"/>
            <w:vAlign w:val="center"/>
          </w:tcPr>
          <w:p w14:paraId="4ECEE173" w14:textId="5153B06F" w:rsidR="00F9363F" w:rsidRPr="00F630B6" w:rsidRDefault="00F9363F" w:rsidP="00F9363F">
            <w:pPr>
              <w:spacing w:after="0" w:line="288" w:lineRule="auto"/>
              <w:rPr>
                <w:rFonts w:ascii="Arial" w:hAnsi="Arial" w:cs="Arial"/>
              </w:rPr>
            </w:pPr>
            <w:r>
              <w:rPr>
                <w:rFonts w:ascii="Arial" w:hAnsi="Arial" w:cs="Arial"/>
                <w:sz w:val="20"/>
                <w:szCs w:val="20"/>
              </w:rPr>
              <w:t>NIE</w:t>
            </w:r>
          </w:p>
        </w:tc>
      </w:tr>
      <w:tr w:rsidR="00B715A9" w:rsidRPr="00F630B6" w14:paraId="3A8C0A92" w14:textId="77777777" w:rsidTr="001B2D62">
        <w:tc>
          <w:tcPr>
            <w:tcW w:w="563" w:type="dxa"/>
            <w:vAlign w:val="center"/>
          </w:tcPr>
          <w:p w14:paraId="661AFBD2" w14:textId="77777777" w:rsidR="00B715A9" w:rsidRPr="00F630B6" w:rsidRDefault="00B715A9" w:rsidP="00B715A9">
            <w:pPr>
              <w:numPr>
                <w:ilvl w:val="0"/>
                <w:numId w:val="18"/>
              </w:numPr>
              <w:spacing w:after="0" w:line="288" w:lineRule="auto"/>
              <w:ind w:left="30"/>
              <w:contextualSpacing/>
              <w:rPr>
                <w:rFonts w:ascii="Arial" w:eastAsia="Times New Roman" w:hAnsi="Arial" w:cs="Arial"/>
                <w:b/>
              </w:rPr>
            </w:pPr>
          </w:p>
        </w:tc>
        <w:tc>
          <w:tcPr>
            <w:tcW w:w="2014" w:type="dxa"/>
            <w:vAlign w:val="center"/>
          </w:tcPr>
          <w:p w14:paraId="343B96DC" w14:textId="465DCAF4" w:rsidR="00B715A9" w:rsidRPr="00074F7B" w:rsidRDefault="00B715A9" w:rsidP="00B715A9">
            <w:pPr>
              <w:spacing w:after="0" w:line="288" w:lineRule="auto"/>
              <w:rPr>
                <w:rFonts w:ascii="Arial" w:hAnsi="Arial" w:cs="Arial"/>
              </w:rPr>
            </w:pPr>
            <w:r w:rsidRPr="00FB4A93">
              <w:rPr>
                <w:rFonts w:ascii="Arial" w:hAnsi="Arial" w:cs="Arial"/>
                <w:b/>
                <w:sz w:val="20"/>
                <w:szCs w:val="20"/>
              </w:rPr>
              <w:t>Zastosowanie rozwiązań ekologicznych</w:t>
            </w:r>
          </w:p>
        </w:tc>
        <w:tc>
          <w:tcPr>
            <w:tcW w:w="6921" w:type="dxa"/>
          </w:tcPr>
          <w:p w14:paraId="04412B9F" w14:textId="77777777" w:rsidR="00B715A9" w:rsidRDefault="00B715A9" w:rsidP="00B715A9">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53331959" w14:textId="77777777" w:rsidR="00B715A9" w:rsidRDefault="00B715A9" w:rsidP="00B715A9">
            <w:pPr>
              <w:pStyle w:val="Akapitzlist"/>
              <w:numPr>
                <w:ilvl w:val="0"/>
                <w:numId w:val="29"/>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6A605A13" w14:textId="77777777" w:rsidR="00B715A9" w:rsidRPr="00CA4C51" w:rsidRDefault="00B715A9" w:rsidP="00B715A9">
            <w:pPr>
              <w:pStyle w:val="Akapitzlist"/>
              <w:numPr>
                <w:ilvl w:val="0"/>
                <w:numId w:val="29"/>
              </w:numPr>
              <w:spacing w:after="0" w:line="240" w:lineRule="auto"/>
              <w:ind w:left="368" w:hanging="284"/>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0D6C7694" w14:textId="77777777" w:rsidR="00B715A9" w:rsidRPr="009A52D0" w:rsidRDefault="00B715A9" w:rsidP="00B715A9">
            <w:pPr>
              <w:spacing w:after="0" w:line="240" w:lineRule="auto"/>
              <w:jc w:val="both"/>
              <w:rPr>
                <w:rFonts w:ascii="Arial" w:hAnsi="Arial" w:cs="Arial"/>
                <w:sz w:val="20"/>
                <w:szCs w:val="20"/>
              </w:rPr>
            </w:pPr>
          </w:p>
          <w:p w14:paraId="150DBFEB" w14:textId="77777777" w:rsidR="00B715A9" w:rsidRPr="00FB4A93" w:rsidRDefault="00B715A9" w:rsidP="00B715A9">
            <w:pPr>
              <w:spacing w:after="0" w:line="240" w:lineRule="auto"/>
              <w:jc w:val="both"/>
              <w:rPr>
                <w:rFonts w:ascii="Arial" w:hAnsi="Arial" w:cs="Arial"/>
                <w:b/>
                <w:sz w:val="20"/>
                <w:szCs w:val="20"/>
              </w:rPr>
            </w:pPr>
            <w:r w:rsidRPr="00FB4A93">
              <w:rPr>
                <w:rFonts w:ascii="Arial" w:hAnsi="Arial" w:cs="Arial"/>
                <w:b/>
                <w:sz w:val="20"/>
                <w:szCs w:val="20"/>
              </w:rPr>
              <w:t>PUNKTACJA:</w:t>
            </w:r>
          </w:p>
          <w:p w14:paraId="4B885E08" w14:textId="77777777" w:rsidR="00B715A9" w:rsidRPr="009A52D0" w:rsidRDefault="00B715A9" w:rsidP="00B715A9">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498C3392" w14:textId="77777777" w:rsidR="00B715A9" w:rsidRPr="009A52D0" w:rsidRDefault="00B715A9" w:rsidP="00B715A9">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22A339A3" w14:textId="77777777" w:rsidR="00B715A9" w:rsidRPr="009A52D0" w:rsidRDefault="00B715A9" w:rsidP="00B715A9">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6AE6F4A2" w14:textId="77777777" w:rsidR="00B715A9" w:rsidRPr="009A52D0" w:rsidRDefault="00B715A9" w:rsidP="00B715A9">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3943E390" w14:textId="77777777" w:rsidR="00B715A9" w:rsidRPr="009A52D0" w:rsidRDefault="00B715A9" w:rsidP="00B715A9">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7C7DD6C3" w14:textId="77777777" w:rsidR="00B715A9" w:rsidRPr="009A52D0" w:rsidRDefault="00B715A9" w:rsidP="00B715A9">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02A4F3AD" w14:textId="77777777" w:rsidR="00B715A9" w:rsidRPr="009A52D0" w:rsidRDefault="00B715A9" w:rsidP="00B715A9">
            <w:pPr>
              <w:spacing w:after="0" w:line="240" w:lineRule="auto"/>
              <w:jc w:val="both"/>
              <w:rPr>
                <w:rFonts w:ascii="Arial" w:hAnsi="Arial" w:cs="Arial"/>
                <w:sz w:val="20"/>
                <w:szCs w:val="20"/>
              </w:rPr>
            </w:pPr>
          </w:p>
          <w:p w14:paraId="1F89E788" w14:textId="0D24D8A4" w:rsidR="00B715A9" w:rsidRPr="00D546EF" w:rsidRDefault="00B715A9" w:rsidP="00B715A9">
            <w:pPr>
              <w:spacing w:after="0" w:line="288" w:lineRule="auto"/>
              <w:rPr>
                <w:rFonts w:ascii="Arial" w:hAnsi="Arial" w:cs="Arial"/>
                <w:b/>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701" w:type="dxa"/>
            <w:vAlign w:val="center"/>
          </w:tcPr>
          <w:p w14:paraId="08841D2F" w14:textId="2E9A7878" w:rsidR="00B715A9" w:rsidRPr="00F630B6" w:rsidRDefault="00B715A9" w:rsidP="00B715A9">
            <w:pPr>
              <w:spacing w:after="0" w:line="288" w:lineRule="auto"/>
              <w:jc w:val="center"/>
              <w:rPr>
                <w:rFonts w:ascii="Arial" w:hAnsi="Arial" w:cs="Arial"/>
              </w:rPr>
            </w:pPr>
            <w:r>
              <w:rPr>
                <w:rFonts w:ascii="Arial" w:hAnsi="Arial" w:cs="Arial"/>
                <w:sz w:val="20"/>
                <w:szCs w:val="20"/>
              </w:rPr>
              <w:t>0/8</w:t>
            </w:r>
          </w:p>
        </w:tc>
        <w:tc>
          <w:tcPr>
            <w:tcW w:w="2835" w:type="dxa"/>
            <w:vAlign w:val="center"/>
          </w:tcPr>
          <w:p w14:paraId="4F604035" w14:textId="2DE9C562" w:rsidR="00B715A9" w:rsidRPr="00F630B6" w:rsidRDefault="00B715A9" w:rsidP="00B715A9">
            <w:pPr>
              <w:spacing w:after="0" w:line="288" w:lineRule="auto"/>
              <w:rPr>
                <w:rFonts w:ascii="Arial" w:hAnsi="Arial" w:cs="Arial"/>
              </w:rPr>
            </w:pPr>
            <w:r>
              <w:rPr>
                <w:rFonts w:ascii="Arial" w:hAnsi="Arial" w:cs="Arial"/>
                <w:sz w:val="20"/>
                <w:szCs w:val="20"/>
              </w:rPr>
              <w:t>NIE</w:t>
            </w:r>
          </w:p>
        </w:tc>
      </w:tr>
      <w:tr w:rsidR="00124765" w:rsidRPr="00F630B6" w14:paraId="10AEE5C1" w14:textId="77777777" w:rsidTr="001B2D62">
        <w:trPr>
          <w:trHeight w:val="594"/>
        </w:trPr>
        <w:tc>
          <w:tcPr>
            <w:tcW w:w="563" w:type="dxa"/>
            <w:vAlign w:val="center"/>
          </w:tcPr>
          <w:p w14:paraId="297E4A4C" w14:textId="77777777" w:rsidR="00124765" w:rsidRPr="00F630B6" w:rsidRDefault="00124765" w:rsidP="00F630B6">
            <w:pPr>
              <w:spacing w:after="0" w:line="288" w:lineRule="auto"/>
              <w:ind w:left="663"/>
              <w:contextualSpacing/>
              <w:rPr>
                <w:rFonts w:ascii="Arial" w:eastAsia="Times New Roman" w:hAnsi="Arial" w:cs="Arial"/>
                <w:b/>
              </w:rPr>
            </w:pPr>
          </w:p>
        </w:tc>
        <w:tc>
          <w:tcPr>
            <w:tcW w:w="8935" w:type="dxa"/>
            <w:gridSpan w:val="2"/>
            <w:vAlign w:val="center"/>
          </w:tcPr>
          <w:p w14:paraId="6CF5157B" w14:textId="77777777" w:rsidR="00124765" w:rsidRPr="00F630B6" w:rsidRDefault="00124765" w:rsidP="00F630B6">
            <w:pPr>
              <w:spacing w:after="0" w:line="288" w:lineRule="auto"/>
              <w:jc w:val="right"/>
              <w:rPr>
                <w:rFonts w:ascii="Arial" w:eastAsia="Times New Roman" w:hAnsi="Arial" w:cs="Arial"/>
                <w:b/>
                <w:lang w:eastAsia="pl-PL"/>
              </w:rPr>
            </w:pPr>
            <w:r w:rsidRPr="00F630B6">
              <w:rPr>
                <w:rFonts w:ascii="Arial" w:eastAsia="Times New Roman" w:hAnsi="Arial" w:cs="Arial"/>
                <w:b/>
                <w:lang w:eastAsia="pl-PL"/>
              </w:rPr>
              <w:t>SUMA PUNKTÓW</w:t>
            </w:r>
          </w:p>
        </w:tc>
        <w:tc>
          <w:tcPr>
            <w:tcW w:w="1701" w:type="dxa"/>
            <w:vAlign w:val="center"/>
          </w:tcPr>
          <w:p w14:paraId="114601A7" w14:textId="5C731E71" w:rsidR="00124765" w:rsidRPr="00F630B6" w:rsidRDefault="00124765" w:rsidP="00F630B6">
            <w:pPr>
              <w:spacing w:after="0" w:line="288" w:lineRule="auto"/>
              <w:jc w:val="center"/>
              <w:rPr>
                <w:rFonts w:ascii="Arial" w:eastAsia="Times New Roman" w:hAnsi="Arial" w:cs="Arial"/>
                <w:b/>
              </w:rPr>
            </w:pPr>
            <w:r w:rsidRPr="00F630B6">
              <w:rPr>
                <w:rFonts w:ascii="Arial" w:eastAsia="Times New Roman" w:hAnsi="Arial" w:cs="Arial"/>
                <w:b/>
              </w:rPr>
              <w:t>0</w:t>
            </w:r>
            <w:r w:rsidR="002A1E64">
              <w:rPr>
                <w:rFonts w:ascii="Arial" w:eastAsia="Times New Roman" w:hAnsi="Arial" w:cs="Arial"/>
                <w:b/>
              </w:rPr>
              <w:t xml:space="preserve"> </w:t>
            </w:r>
            <w:r w:rsidRPr="00F630B6">
              <w:rPr>
                <w:rFonts w:ascii="Arial" w:eastAsia="Times New Roman" w:hAnsi="Arial" w:cs="Arial"/>
                <w:b/>
              </w:rPr>
              <w:t>/</w:t>
            </w:r>
            <w:r w:rsidR="002A1E64">
              <w:rPr>
                <w:rFonts w:ascii="Arial" w:eastAsia="Times New Roman" w:hAnsi="Arial" w:cs="Arial"/>
                <w:b/>
              </w:rPr>
              <w:t xml:space="preserve"> </w:t>
            </w:r>
            <w:r w:rsidRPr="00F630B6">
              <w:rPr>
                <w:rFonts w:ascii="Arial" w:eastAsia="Times New Roman" w:hAnsi="Arial" w:cs="Arial"/>
                <w:b/>
              </w:rPr>
              <w:t>31</w:t>
            </w:r>
          </w:p>
        </w:tc>
        <w:tc>
          <w:tcPr>
            <w:tcW w:w="2835" w:type="dxa"/>
            <w:vAlign w:val="center"/>
          </w:tcPr>
          <w:p w14:paraId="45BA21C9" w14:textId="77777777" w:rsidR="00124765" w:rsidRPr="00F630B6" w:rsidRDefault="00124765" w:rsidP="00F630B6">
            <w:pPr>
              <w:spacing w:after="0" w:line="288" w:lineRule="auto"/>
              <w:jc w:val="center"/>
              <w:rPr>
                <w:rFonts w:ascii="Arial" w:eastAsia="Times New Roman" w:hAnsi="Arial" w:cs="Arial"/>
                <w:i/>
              </w:rPr>
            </w:pPr>
          </w:p>
        </w:tc>
      </w:tr>
    </w:tbl>
    <w:p w14:paraId="2F7A0B4F" w14:textId="38B8141E" w:rsidR="001E2070" w:rsidRPr="00AF4BAA" w:rsidRDefault="001E2070" w:rsidP="00904076">
      <w:pPr>
        <w:rPr>
          <w:rFonts w:ascii="Arial" w:hAnsi="Arial" w:cs="Arial"/>
        </w:rPr>
      </w:pPr>
    </w:p>
    <w:sectPr w:rsidR="001E2070" w:rsidRPr="00AF4BAA" w:rsidSect="00904076">
      <w:headerReference w:type="default" r:id="rId10"/>
      <w:footerReference w:type="default" r:id="rId11"/>
      <w:headerReference w:type="first" r:id="rId12"/>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EC6D" w14:textId="77777777" w:rsidR="005465B5" w:rsidRDefault="005465B5" w:rsidP="00C50D53">
      <w:pPr>
        <w:spacing w:after="0" w:line="240" w:lineRule="auto"/>
      </w:pPr>
      <w:r>
        <w:separator/>
      </w:r>
    </w:p>
  </w:endnote>
  <w:endnote w:type="continuationSeparator" w:id="0">
    <w:p w14:paraId="19E079D3" w14:textId="77777777" w:rsidR="005465B5" w:rsidRDefault="005465B5"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0DB5" w14:textId="7D36E9CF" w:rsidR="005465B5" w:rsidRDefault="005465B5">
    <w:pPr>
      <w:pStyle w:val="Stopka"/>
      <w:jc w:val="center"/>
    </w:pPr>
    <w:r>
      <w:fldChar w:fldCharType="begin"/>
    </w:r>
    <w:r>
      <w:instrText>PAGE   \* MERGEFORMAT</w:instrText>
    </w:r>
    <w:r>
      <w:fldChar w:fldCharType="separate"/>
    </w:r>
    <w:r w:rsidR="00235C94">
      <w:rPr>
        <w:noProof/>
      </w:rPr>
      <w:t>22</w:t>
    </w:r>
    <w:r>
      <w:fldChar w:fldCharType="end"/>
    </w:r>
  </w:p>
  <w:p w14:paraId="0103A4A9" w14:textId="77777777" w:rsidR="005465B5" w:rsidRDefault="005465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0033" w14:textId="77777777" w:rsidR="005465B5" w:rsidRDefault="005465B5" w:rsidP="00C50D53">
      <w:pPr>
        <w:spacing w:after="0" w:line="240" w:lineRule="auto"/>
      </w:pPr>
      <w:r>
        <w:separator/>
      </w:r>
    </w:p>
  </w:footnote>
  <w:footnote w:type="continuationSeparator" w:id="0">
    <w:p w14:paraId="6AFD285F" w14:textId="77777777" w:rsidR="005465B5" w:rsidRDefault="005465B5"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D20" w14:textId="6F187529" w:rsidR="005465B5" w:rsidRPr="008B0C36" w:rsidRDefault="005465B5"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0E8D" w14:textId="77777777" w:rsidR="005465B5" w:rsidRPr="00A61ABA" w:rsidRDefault="005465B5" w:rsidP="00DE1C0D">
    <w:pPr>
      <w:spacing w:after="0"/>
      <w:ind w:left="11198" w:hanging="708"/>
      <w:rPr>
        <w:sz w:val="20"/>
        <w:szCs w:val="20"/>
      </w:rPr>
    </w:pPr>
    <w:r w:rsidRPr="00A61ABA">
      <w:rPr>
        <w:sz w:val="20"/>
        <w:szCs w:val="20"/>
      </w:rPr>
      <w:t xml:space="preserve">Załącznik nr 1 </w:t>
    </w:r>
  </w:p>
  <w:p w14:paraId="2C9C3E5A" w14:textId="77777777" w:rsidR="005465B5" w:rsidRPr="00A61ABA" w:rsidRDefault="005465B5" w:rsidP="00DE1C0D">
    <w:pPr>
      <w:spacing w:after="0"/>
      <w:ind w:left="11198" w:hanging="708"/>
      <w:rPr>
        <w:sz w:val="20"/>
        <w:szCs w:val="20"/>
      </w:rPr>
    </w:pPr>
    <w:r w:rsidRPr="00A61ABA">
      <w:rPr>
        <w:sz w:val="20"/>
        <w:szCs w:val="20"/>
      </w:rPr>
      <w:t xml:space="preserve">do Uchwały Nr </w:t>
    </w:r>
    <w:proofErr w:type="gramStart"/>
    <w:r w:rsidRPr="00A61ABA">
      <w:rPr>
        <w:sz w:val="20"/>
        <w:szCs w:val="20"/>
      </w:rPr>
      <w:t xml:space="preserve"> ….</w:t>
    </w:r>
    <w:proofErr w:type="gramEnd"/>
    <w:r w:rsidRPr="00A61ABA">
      <w:rPr>
        <w:sz w:val="20"/>
        <w:szCs w:val="20"/>
      </w:rPr>
      <w:t>./1</w:t>
    </w:r>
    <w:r>
      <w:rPr>
        <w:sz w:val="20"/>
        <w:szCs w:val="20"/>
      </w:rPr>
      <w:t>9</w:t>
    </w:r>
  </w:p>
  <w:p w14:paraId="0110D858" w14:textId="77777777" w:rsidR="005465B5" w:rsidRPr="00A61ABA" w:rsidRDefault="005465B5" w:rsidP="00DE1C0D">
    <w:pPr>
      <w:spacing w:after="0"/>
      <w:ind w:left="10490"/>
      <w:rPr>
        <w:sz w:val="20"/>
        <w:szCs w:val="20"/>
      </w:rPr>
    </w:pPr>
    <w:r w:rsidRPr="00A61ABA">
      <w:rPr>
        <w:sz w:val="20"/>
        <w:szCs w:val="20"/>
      </w:rPr>
      <w:t>Komitetu Monitorującego</w:t>
    </w:r>
  </w:p>
  <w:p w14:paraId="7E484CAE" w14:textId="77777777" w:rsidR="005465B5" w:rsidRPr="00A61ABA" w:rsidRDefault="005465B5" w:rsidP="00DE1C0D">
    <w:pPr>
      <w:spacing w:after="0"/>
      <w:ind w:left="10490"/>
      <w:rPr>
        <w:sz w:val="20"/>
        <w:szCs w:val="20"/>
      </w:rPr>
    </w:pPr>
    <w:r w:rsidRPr="00A61ABA">
      <w:rPr>
        <w:sz w:val="20"/>
        <w:szCs w:val="20"/>
      </w:rPr>
      <w:t>Regionalny Program Operacyjny</w:t>
    </w:r>
  </w:p>
  <w:p w14:paraId="36B2AF91" w14:textId="77777777" w:rsidR="005465B5" w:rsidRPr="00A61ABA" w:rsidRDefault="005465B5" w:rsidP="00DE1C0D">
    <w:pPr>
      <w:spacing w:after="0"/>
      <w:ind w:left="10490"/>
      <w:rPr>
        <w:sz w:val="20"/>
        <w:szCs w:val="20"/>
      </w:rPr>
    </w:pPr>
    <w:r w:rsidRPr="00A61ABA">
      <w:rPr>
        <w:sz w:val="20"/>
        <w:szCs w:val="20"/>
      </w:rPr>
      <w:t>Województwa Łódzkiego na lata 2014-2020</w:t>
    </w:r>
  </w:p>
  <w:p w14:paraId="0006128A" w14:textId="77777777" w:rsidR="005465B5" w:rsidRPr="00A61ABA" w:rsidRDefault="005465B5"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5465B5" w:rsidRDefault="005465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31C"/>
    <w:multiLevelType w:val="hybridMultilevel"/>
    <w:tmpl w:val="3CC26918"/>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C1078"/>
    <w:multiLevelType w:val="hybridMultilevel"/>
    <w:tmpl w:val="11F2D4F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DB4F68"/>
    <w:multiLevelType w:val="hybridMultilevel"/>
    <w:tmpl w:val="23B895FC"/>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310694"/>
    <w:multiLevelType w:val="hybridMultilevel"/>
    <w:tmpl w:val="1DFCB95E"/>
    <w:lvl w:ilvl="0" w:tplc="D55CC80C">
      <w:start w:val="1"/>
      <w:numFmt w:val="decimal"/>
      <w:suff w:val="nothing"/>
      <w:lvlText w:val="%1."/>
      <w:lvlJc w:val="left"/>
      <w:pPr>
        <w:ind w:left="284" w:firstLine="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319D6"/>
    <w:multiLevelType w:val="hybridMultilevel"/>
    <w:tmpl w:val="DF54558A"/>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761A98"/>
    <w:multiLevelType w:val="hybridMultilevel"/>
    <w:tmpl w:val="DE8E9B98"/>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7C0895"/>
    <w:multiLevelType w:val="hybridMultilevel"/>
    <w:tmpl w:val="A0E02F3C"/>
    <w:lvl w:ilvl="0" w:tplc="661E078C">
      <w:start w:val="1"/>
      <w:numFmt w:val="decimal"/>
      <w:lvlText w:val="%1)"/>
      <w:lvlJc w:val="left"/>
      <w:pPr>
        <w:ind w:left="360" w:hanging="360"/>
      </w:pPr>
      <w:rPr>
        <w:rFonts w:ascii="Arial" w:eastAsiaTheme="minorHAnsi" w:hAnsi="Arial" w:cs="Arial"/>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AA1403"/>
    <w:multiLevelType w:val="hybridMultilevel"/>
    <w:tmpl w:val="61EAB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8E1BC4"/>
    <w:multiLevelType w:val="hybridMultilevel"/>
    <w:tmpl w:val="EE22533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EF4616"/>
    <w:multiLevelType w:val="hybridMultilevel"/>
    <w:tmpl w:val="D846924C"/>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6" w15:restartNumberingAfterBreak="0">
    <w:nsid w:val="44A36DE0"/>
    <w:multiLevelType w:val="hybridMultilevel"/>
    <w:tmpl w:val="12721C40"/>
    <w:lvl w:ilvl="0" w:tplc="07047BF2">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E93EA9"/>
    <w:multiLevelType w:val="hybridMultilevel"/>
    <w:tmpl w:val="6F10551C"/>
    <w:lvl w:ilvl="0" w:tplc="72CC93FA">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8C2410"/>
    <w:multiLevelType w:val="hybridMultilevel"/>
    <w:tmpl w:val="23B89F8A"/>
    <w:lvl w:ilvl="0" w:tplc="F388329E">
      <w:start w:val="1"/>
      <w:numFmt w:val="decimal"/>
      <w:lvlText w:val="%1."/>
      <w:lvlJc w:val="left"/>
      <w:pPr>
        <w:ind w:left="78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DD3C5E"/>
    <w:multiLevelType w:val="hybridMultilevel"/>
    <w:tmpl w:val="46DCF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D3DEA"/>
    <w:multiLevelType w:val="hybridMultilevel"/>
    <w:tmpl w:val="F3A21A0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7"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243511"/>
    <w:multiLevelType w:val="hybridMultilevel"/>
    <w:tmpl w:val="1B70E67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6328E2"/>
    <w:multiLevelType w:val="hybridMultilevel"/>
    <w:tmpl w:val="55C4CD5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320D7"/>
    <w:multiLevelType w:val="hybridMultilevel"/>
    <w:tmpl w:val="D9A89EF2"/>
    <w:lvl w:ilvl="0" w:tplc="355A1524">
      <w:start w:val="1"/>
      <w:numFmt w:val="decimal"/>
      <w:lvlText w:val="%1"/>
      <w:lvlJc w:val="left"/>
      <w:pPr>
        <w:ind w:left="720"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4"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43"/>
  </w:num>
  <w:num w:numId="3">
    <w:abstractNumId w:val="39"/>
  </w:num>
  <w:num w:numId="4">
    <w:abstractNumId w:val="33"/>
  </w:num>
  <w:num w:numId="5">
    <w:abstractNumId w:val="1"/>
  </w:num>
  <w:num w:numId="6">
    <w:abstractNumId w:val="27"/>
  </w:num>
  <w:num w:numId="7">
    <w:abstractNumId w:val="47"/>
  </w:num>
  <w:num w:numId="8">
    <w:abstractNumId w:val="46"/>
  </w:num>
  <w:num w:numId="9">
    <w:abstractNumId w:val="24"/>
  </w:num>
  <w:num w:numId="10">
    <w:abstractNumId w:val="2"/>
  </w:num>
  <w:num w:numId="11">
    <w:abstractNumId w:val="21"/>
  </w:num>
  <w:num w:numId="12">
    <w:abstractNumId w:val="4"/>
  </w:num>
  <w:num w:numId="13">
    <w:abstractNumId w:val="36"/>
  </w:num>
  <w:num w:numId="14">
    <w:abstractNumId w:val="45"/>
  </w:num>
  <w:num w:numId="15">
    <w:abstractNumId w:val="22"/>
  </w:num>
  <w:num w:numId="16">
    <w:abstractNumId w:val="10"/>
  </w:num>
  <w:num w:numId="17">
    <w:abstractNumId w:val="30"/>
  </w:num>
  <w:num w:numId="18">
    <w:abstractNumId w:val="11"/>
  </w:num>
  <w:num w:numId="19">
    <w:abstractNumId w:val="16"/>
  </w:num>
  <w:num w:numId="20">
    <w:abstractNumId w:val="37"/>
  </w:num>
  <w:num w:numId="21">
    <w:abstractNumId w:val="5"/>
  </w:num>
  <w:num w:numId="22">
    <w:abstractNumId w:val="28"/>
  </w:num>
  <w:num w:numId="23">
    <w:abstractNumId w:val="29"/>
  </w:num>
  <w:num w:numId="24">
    <w:abstractNumId w:val="3"/>
  </w:num>
  <w:num w:numId="25">
    <w:abstractNumId w:val="44"/>
  </w:num>
  <w:num w:numId="26">
    <w:abstractNumId w:val="32"/>
  </w:num>
  <w:num w:numId="27">
    <w:abstractNumId w:val="26"/>
  </w:num>
  <w:num w:numId="28">
    <w:abstractNumId w:val="18"/>
  </w:num>
  <w:num w:numId="29">
    <w:abstractNumId w:val="38"/>
  </w:num>
  <w:num w:numId="30">
    <w:abstractNumId w:val="17"/>
  </w:num>
  <w:num w:numId="31">
    <w:abstractNumId w:val="14"/>
  </w:num>
  <w:num w:numId="32">
    <w:abstractNumId w:val="12"/>
  </w:num>
  <w:num w:numId="33">
    <w:abstractNumId w:val="6"/>
  </w:num>
  <w:num w:numId="34">
    <w:abstractNumId w:val="13"/>
  </w:num>
  <w:num w:numId="35">
    <w:abstractNumId w:val="41"/>
  </w:num>
  <w:num w:numId="36">
    <w:abstractNumId w:val="9"/>
  </w:num>
  <w:num w:numId="37">
    <w:abstractNumId w:val="20"/>
  </w:num>
  <w:num w:numId="38">
    <w:abstractNumId w:val="40"/>
  </w:num>
  <w:num w:numId="39">
    <w:abstractNumId w:val="19"/>
  </w:num>
  <w:num w:numId="40">
    <w:abstractNumId w:val="0"/>
  </w:num>
  <w:num w:numId="41">
    <w:abstractNumId w:val="34"/>
  </w:num>
  <w:num w:numId="42">
    <w:abstractNumId w:val="15"/>
  </w:num>
  <w:num w:numId="43">
    <w:abstractNumId w:val="35"/>
  </w:num>
  <w:num w:numId="44">
    <w:abstractNumId w:val="31"/>
  </w:num>
  <w:num w:numId="45">
    <w:abstractNumId w:val="23"/>
  </w:num>
  <w:num w:numId="46">
    <w:abstractNumId w:val="25"/>
  </w:num>
  <w:num w:numId="47">
    <w:abstractNumId w:val="7"/>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8E"/>
    <w:rsid w:val="00002F0A"/>
    <w:rsid w:val="0000729B"/>
    <w:rsid w:val="00013AF2"/>
    <w:rsid w:val="00016550"/>
    <w:rsid w:val="00020095"/>
    <w:rsid w:val="00020289"/>
    <w:rsid w:val="000245F8"/>
    <w:rsid w:val="00040044"/>
    <w:rsid w:val="00043354"/>
    <w:rsid w:val="000472C0"/>
    <w:rsid w:val="00053A8B"/>
    <w:rsid w:val="00055E98"/>
    <w:rsid w:val="00060784"/>
    <w:rsid w:val="000610CF"/>
    <w:rsid w:val="000644DE"/>
    <w:rsid w:val="00066E97"/>
    <w:rsid w:val="00067BEB"/>
    <w:rsid w:val="00074F7B"/>
    <w:rsid w:val="000772E9"/>
    <w:rsid w:val="000812ED"/>
    <w:rsid w:val="00081420"/>
    <w:rsid w:val="000837B9"/>
    <w:rsid w:val="00085431"/>
    <w:rsid w:val="0009079A"/>
    <w:rsid w:val="00093715"/>
    <w:rsid w:val="000A2232"/>
    <w:rsid w:val="000B0C97"/>
    <w:rsid w:val="000B6CCF"/>
    <w:rsid w:val="000C3835"/>
    <w:rsid w:val="000C4D6E"/>
    <w:rsid w:val="000C7E53"/>
    <w:rsid w:val="000D6F3E"/>
    <w:rsid w:val="000F1877"/>
    <w:rsid w:val="000F3594"/>
    <w:rsid w:val="000F7724"/>
    <w:rsid w:val="00102974"/>
    <w:rsid w:val="00103157"/>
    <w:rsid w:val="00103163"/>
    <w:rsid w:val="001106A8"/>
    <w:rsid w:val="00123D65"/>
    <w:rsid w:val="00124765"/>
    <w:rsid w:val="00125692"/>
    <w:rsid w:val="00134A0D"/>
    <w:rsid w:val="0013556C"/>
    <w:rsid w:val="00136C61"/>
    <w:rsid w:val="00146CA5"/>
    <w:rsid w:val="001532EC"/>
    <w:rsid w:val="00153C29"/>
    <w:rsid w:val="00163972"/>
    <w:rsid w:val="001737C0"/>
    <w:rsid w:val="00177CD8"/>
    <w:rsid w:val="00183CB1"/>
    <w:rsid w:val="00184B61"/>
    <w:rsid w:val="00194594"/>
    <w:rsid w:val="001974BE"/>
    <w:rsid w:val="001A0126"/>
    <w:rsid w:val="001B2D62"/>
    <w:rsid w:val="001B38D7"/>
    <w:rsid w:val="001B7EC6"/>
    <w:rsid w:val="001C2FC0"/>
    <w:rsid w:val="001C3D4C"/>
    <w:rsid w:val="001C6E13"/>
    <w:rsid w:val="001C7621"/>
    <w:rsid w:val="001D3066"/>
    <w:rsid w:val="001D4757"/>
    <w:rsid w:val="001E2070"/>
    <w:rsid w:val="001E4347"/>
    <w:rsid w:val="001E694D"/>
    <w:rsid w:val="001F0307"/>
    <w:rsid w:val="001F3BE6"/>
    <w:rsid w:val="0020038A"/>
    <w:rsid w:val="00201D6F"/>
    <w:rsid w:val="002069CB"/>
    <w:rsid w:val="002134AB"/>
    <w:rsid w:val="002137C1"/>
    <w:rsid w:val="00226D4C"/>
    <w:rsid w:val="002344EC"/>
    <w:rsid w:val="00235C94"/>
    <w:rsid w:val="00240481"/>
    <w:rsid w:val="00244AAE"/>
    <w:rsid w:val="00245ED9"/>
    <w:rsid w:val="0025766E"/>
    <w:rsid w:val="00261B92"/>
    <w:rsid w:val="002645F8"/>
    <w:rsid w:val="00272C80"/>
    <w:rsid w:val="002744BF"/>
    <w:rsid w:val="002811AC"/>
    <w:rsid w:val="00285765"/>
    <w:rsid w:val="0029144B"/>
    <w:rsid w:val="002930B6"/>
    <w:rsid w:val="002A17E8"/>
    <w:rsid w:val="002A1E64"/>
    <w:rsid w:val="002A4313"/>
    <w:rsid w:val="002A486D"/>
    <w:rsid w:val="002B317E"/>
    <w:rsid w:val="002B50F6"/>
    <w:rsid w:val="002C3372"/>
    <w:rsid w:val="002C7FDB"/>
    <w:rsid w:val="002D16D2"/>
    <w:rsid w:val="002E6AD2"/>
    <w:rsid w:val="002F3CED"/>
    <w:rsid w:val="002F527A"/>
    <w:rsid w:val="00304D95"/>
    <w:rsid w:val="00304EB4"/>
    <w:rsid w:val="00307F5F"/>
    <w:rsid w:val="00314FDB"/>
    <w:rsid w:val="00317F9A"/>
    <w:rsid w:val="003230BD"/>
    <w:rsid w:val="00326E4D"/>
    <w:rsid w:val="00327167"/>
    <w:rsid w:val="00333D2F"/>
    <w:rsid w:val="003371E3"/>
    <w:rsid w:val="00341772"/>
    <w:rsid w:val="003528BF"/>
    <w:rsid w:val="00363B0E"/>
    <w:rsid w:val="003670CD"/>
    <w:rsid w:val="003710EF"/>
    <w:rsid w:val="00375A37"/>
    <w:rsid w:val="00376986"/>
    <w:rsid w:val="003804B6"/>
    <w:rsid w:val="00381619"/>
    <w:rsid w:val="00383181"/>
    <w:rsid w:val="003937F9"/>
    <w:rsid w:val="00395B9C"/>
    <w:rsid w:val="003A61BF"/>
    <w:rsid w:val="003C0D9D"/>
    <w:rsid w:val="003C0F4A"/>
    <w:rsid w:val="003C1EDF"/>
    <w:rsid w:val="003D0A72"/>
    <w:rsid w:val="003D2B68"/>
    <w:rsid w:val="003E0580"/>
    <w:rsid w:val="003E2B78"/>
    <w:rsid w:val="003E5ECC"/>
    <w:rsid w:val="003F0699"/>
    <w:rsid w:val="003F18D8"/>
    <w:rsid w:val="00402978"/>
    <w:rsid w:val="0040560C"/>
    <w:rsid w:val="0041214C"/>
    <w:rsid w:val="00415A0B"/>
    <w:rsid w:val="004229CB"/>
    <w:rsid w:val="004263E9"/>
    <w:rsid w:val="004274A3"/>
    <w:rsid w:val="00434417"/>
    <w:rsid w:val="00435261"/>
    <w:rsid w:val="004379F0"/>
    <w:rsid w:val="00443B18"/>
    <w:rsid w:val="00451F5B"/>
    <w:rsid w:val="00455C76"/>
    <w:rsid w:val="00456A18"/>
    <w:rsid w:val="00461273"/>
    <w:rsid w:val="00467555"/>
    <w:rsid w:val="004759E4"/>
    <w:rsid w:val="004764A9"/>
    <w:rsid w:val="00476F33"/>
    <w:rsid w:val="00477756"/>
    <w:rsid w:val="00477887"/>
    <w:rsid w:val="00485350"/>
    <w:rsid w:val="004B4249"/>
    <w:rsid w:val="004B7A9E"/>
    <w:rsid w:val="004C2F4E"/>
    <w:rsid w:val="004D47C1"/>
    <w:rsid w:val="004E1446"/>
    <w:rsid w:val="004E5259"/>
    <w:rsid w:val="004F3882"/>
    <w:rsid w:val="004F62BF"/>
    <w:rsid w:val="005101B1"/>
    <w:rsid w:val="00510370"/>
    <w:rsid w:val="00512FA9"/>
    <w:rsid w:val="00513606"/>
    <w:rsid w:val="00516BC7"/>
    <w:rsid w:val="00521ECC"/>
    <w:rsid w:val="00523FCF"/>
    <w:rsid w:val="00537F76"/>
    <w:rsid w:val="005465B5"/>
    <w:rsid w:val="00577318"/>
    <w:rsid w:val="00590502"/>
    <w:rsid w:val="00593170"/>
    <w:rsid w:val="005A20F3"/>
    <w:rsid w:val="005B6A92"/>
    <w:rsid w:val="005C2827"/>
    <w:rsid w:val="005C3EE9"/>
    <w:rsid w:val="005E5031"/>
    <w:rsid w:val="005E57DE"/>
    <w:rsid w:val="005F2EC4"/>
    <w:rsid w:val="00600E80"/>
    <w:rsid w:val="00606101"/>
    <w:rsid w:val="006158E7"/>
    <w:rsid w:val="00626F1C"/>
    <w:rsid w:val="00627968"/>
    <w:rsid w:val="006403A7"/>
    <w:rsid w:val="00640554"/>
    <w:rsid w:val="00646178"/>
    <w:rsid w:val="006467DE"/>
    <w:rsid w:val="00660DBD"/>
    <w:rsid w:val="00665E33"/>
    <w:rsid w:val="00666C27"/>
    <w:rsid w:val="00670878"/>
    <w:rsid w:val="00685DDF"/>
    <w:rsid w:val="00697165"/>
    <w:rsid w:val="006B4CD6"/>
    <w:rsid w:val="006B6D42"/>
    <w:rsid w:val="006C3064"/>
    <w:rsid w:val="006C6A35"/>
    <w:rsid w:val="006D21E3"/>
    <w:rsid w:val="006D2F82"/>
    <w:rsid w:val="006E0A52"/>
    <w:rsid w:val="006E3F5D"/>
    <w:rsid w:val="006E7726"/>
    <w:rsid w:val="006F2D09"/>
    <w:rsid w:val="006F3312"/>
    <w:rsid w:val="0070281D"/>
    <w:rsid w:val="00704DDC"/>
    <w:rsid w:val="00711B6F"/>
    <w:rsid w:val="00712354"/>
    <w:rsid w:val="00713413"/>
    <w:rsid w:val="00713C05"/>
    <w:rsid w:val="00713E5B"/>
    <w:rsid w:val="00715466"/>
    <w:rsid w:val="007160A0"/>
    <w:rsid w:val="00716A20"/>
    <w:rsid w:val="0073037F"/>
    <w:rsid w:val="0073058E"/>
    <w:rsid w:val="00736136"/>
    <w:rsid w:val="0075488B"/>
    <w:rsid w:val="00760D2A"/>
    <w:rsid w:val="00773C10"/>
    <w:rsid w:val="007813F1"/>
    <w:rsid w:val="007835B9"/>
    <w:rsid w:val="007857AE"/>
    <w:rsid w:val="00785FB8"/>
    <w:rsid w:val="00790837"/>
    <w:rsid w:val="00792A40"/>
    <w:rsid w:val="007B14B9"/>
    <w:rsid w:val="007B182C"/>
    <w:rsid w:val="007D6F91"/>
    <w:rsid w:val="00801E1B"/>
    <w:rsid w:val="008055F4"/>
    <w:rsid w:val="008075FC"/>
    <w:rsid w:val="0081047C"/>
    <w:rsid w:val="00842353"/>
    <w:rsid w:val="00843931"/>
    <w:rsid w:val="00845098"/>
    <w:rsid w:val="0084697E"/>
    <w:rsid w:val="0085007E"/>
    <w:rsid w:val="00861AC3"/>
    <w:rsid w:val="0086243A"/>
    <w:rsid w:val="00862DD2"/>
    <w:rsid w:val="00864E81"/>
    <w:rsid w:val="0087284E"/>
    <w:rsid w:val="0087350A"/>
    <w:rsid w:val="008857E8"/>
    <w:rsid w:val="008A0303"/>
    <w:rsid w:val="008A18E4"/>
    <w:rsid w:val="008A4AA3"/>
    <w:rsid w:val="008A6FB1"/>
    <w:rsid w:val="008B0141"/>
    <w:rsid w:val="008B0C36"/>
    <w:rsid w:val="008D2787"/>
    <w:rsid w:val="008E0773"/>
    <w:rsid w:val="008E0F62"/>
    <w:rsid w:val="008E4153"/>
    <w:rsid w:val="008E6752"/>
    <w:rsid w:val="00904076"/>
    <w:rsid w:val="009050D5"/>
    <w:rsid w:val="00930C88"/>
    <w:rsid w:val="00933A36"/>
    <w:rsid w:val="00934F81"/>
    <w:rsid w:val="00942A97"/>
    <w:rsid w:val="0094681C"/>
    <w:rsid w:val="00952187"/>
    <w:rsid w:val="00956987"/>
    <w:rsid w:val="00962A67"/>
    <w:rsid w:val="00963986"/>
    <w:rsid w:val="00967743"/>
    <w:rsid w:val="009716E6"/>
    <w:rsid w:val="00984213"/>
    <w:rsid w:val="00984C41"/>
    <w:rsid w:val="009904B7"/>
    <w:rsid w:val="00991050"/>
    <w:rsid w:val="0099481E"/>
    <w:rsid w:val="0099582B"/>
    <w:rsid w:val="0099629C"/>
    <w:rsid w:val="009A116C"/>
    <w:rsid w:val="009A1FC1"/>
    <w:rsid w:val="009B227F"/>
    <w:rsid w:val="009C7822"/>
    <w:rsid w:val="009D10F7"/>
    <w:rsid w:val="009D3CAA"/>
    <w:rsid w:val="009E466F"/>
    <w:rsid w:val="009F44EA"/>
    <w:rsid w:val="00A1156C"/>
    <w:rsid w:val="00A17DEC"/>
    <w:rsid w:val="00A23988"/>
    <w:rsid w:val="00A2588E"/>
    <w:rsid w:val="00A26784"/>
    <w:rsid w:val="00A33ADD"/>
    <w:rsid w:val="00A40131"/>
    <w:rsid w:val="00A50660"/>
    <w:rsid w:val="00A53596"/>
    <w:rsid w:val="00A53AD0"/>
    <w:rsid w:val="00A6000B"/>
    <w:rsid w:val="00A63DEC"/>
    <w:rsid w:val="00A65303"/>
    <w:rsid w:val="00A66CA4"/>
    <w:rsid w:val="00A67EC9"/>
    <w:rsid w:val="00A75550"/>
    <w:rsid w:val="00A81498"/>
    <w:rsid w:val="00A81818"/>
    <w:rsid w:val="00A868CB"/>
    <w:rsid w:val="00A9005F"/>
    <w:rsid w:val="00AA01BD"/>
    <w:rsid w:val="00AA3D52"/>
    <w:rsid w:val="00AA3DF3"/>
    <w:rsid w:val="00AB2B46"/>
    <w:rsid w:val="00AB46DD"/>
    <w:rsid w:val="00AB4BD2"/>
    <w:rsid w:val="00AB7D56"/>
    <w:rsid w:val="00AC51A8"/>
    <w:rsid w:val="00AD14CE"/>
    <w:rsid w:val="00AD195A"/>
    <w:rsid w:val="00AD602A"/>
    <w:rsid w:val="00AE07AB"/>
    <w:rsid w:val="00AF4BAA"/>
    <w:rsid w:val="00B01099"/>
    <w:rsid w:val="00B06557"/>
    <w:rsid w:val="00B17F0A"/>
    <w:rsid w:val="00B34979"/>
    <w:rsid w:val="00B36C1C"/>
    <w:rsid w:val="00B44D9A"/>
    <w:rsid w:val="00B466B4"/>
    <w:rsid w:val="00B47FB6"/>
    <w:rsid w:val="00B56989"/>
    <w:rsid w:val="00B611F9"/>
    <w:rsid w:val="00B677D5"/>
    <w:rsid w:val="00B715A9"/>
    <w:rsid w:val="00B719AA"/>
    <w:rsid w:val="00B77E31"/>
    <w:rsid w:val="00B80C05"/>
    <w:rsid w:val="00B84B21"/>
    <w:rsid w:val="00B85AF7"/>
    <w:rsid w:val="00B86202"/>
    <w:rsid w:val="00B9126C"/>
    <w:rsid w:val="00B93881"/>
    <w:rsid w:val="00B97409"/>
    <w:rsid w:val="00B97A10"/>
    <w:rsid w:val="00BA1AB6"/>
    <w:rsid w:val="00BA70EA"/>
    <w:rsid w:val="00BB279D"/>
    <w:rsid w:val="00BC43B2"/>
    <w:rsid w:val="00BC722D"/>
    <w:rsid w:val="00BD4BC6"/>
    <w:rsid w:val="00BD566C"/>
    <w:rsid w:val="00BD6124"/>
    <w:rsid w:val="00BD61F0"/>
    <w:rsid w:val="00BE5054"/>
    <w:rsid w:val="00BF267F"/>
    <w:rsid w:val="00BF4D04"/>
    <w:rsid w:val="00C06D47"/>
    <w:rsid w:val="00C12E6F"/>
    <w:rsid w:val="00C22739"/>
    <w:rsid w:val="00C22B89"/>
    <w:rsid w:val="00C23C34"/>
    <w:rsid w:val="00C252CA"/>
    <w:rsid w:val="00C265D0"/>
    <w:rsid w:val="00C32881"/>
    <w:rsid w:val="00C32EF5"/>
    <w:rsid w:val="00C369A3"/>
    <w:rsid w:val="00C414DC"/>
    <w:rsid w:val="00C47296"/>
    <w:rsid w:val="00C50D53"/>
    <w:rsid w:val="00C51E0F"/>
    <w:rsid w:val="00C52325"/>
    <w:rsid w:val="00C72EF6"/>
    <w:rsid w:val="00C85F62"/>
    <w:rsid w:val="00C93836"/>
    <w:rsid w:val="00C93B84"/>
    <w:rsid w:val="00C96CC1"/>
    <w:rsid w:val="00CA4F1F"/>
    <w:rsid w:val="00CA6C37"/>
    <w:rsid w:val="00CB2F12"/>
    <w:rsid w:val="00CC5974"/>
    <w:rsid w:val="00CC74A2"/>
    <w:rsid w:val="00CD2FE2"/>
    <w:rsid w:val="00CD409D"/>
    <w:rsid w:val="00D027B6"/>
    <w:rsid w:val="00D03BEF"/>
    <w:rsid w:val="00D06AA0"/>
    <w:rsid w:val="00D079F7"/>
    <w:rsid w:val="00D07E07"/>
    <w:rsid w:val="00D332A2"/>
    <w:rsid w:val="00D34555"/>
    <w:rsid w:val="00D358F8"/>
    <w:rsid w:val="00D37B79"/>
    <w:rsid w:val="00D40B50"/>
    <w:rsid w:val="00D40B68"/>
    <w:rsid w:val="00D41C93"/>
    <w:rsid w:val="00D41D8B"/>
    <w:rsid w:val="00D425BD"/>
    <w:rsid w:val="00D546EF"/>
    <w:rsid w:val="00D665F9"/>
    <w:rsid w:val="00D73EE4"/>
    <w:rsid w:val="00D7684B"/>
    <w:rsid w:val="00D97B3C"/>
    <w:rsid w:val="00DA1040"/>
    <w:rsid w:val="00DA2C68"/>
    <w:rsid w:val="00DC1E2A"/>
    <w:rsid w:val="00DD03D6"/>
    <w:rsid w:val="00DD7C56"/>
    <w:rsid w:val="00DE1C0D"/>
    <w:rsid w:val="00DE508B"/>
    <w:rsid w:val="00DE643A"/>
    <w:rsid w:val="00DF52D5"/>
    <w:rsid w:val="00DF641B"/>
    <w:rsid w:val="00DF67CD"/>
    <w:rsid w:val="00E04F16"/>
    <w:rsid w:val="00E12E81"/>
    <w:rsid w:val="00E20AB0"/>
    <w:rsid w:val="00E26EC5"/>
    <w:rsid w:val="00E32B91"/>
    <w:rsid w:val="00E358AC"/>
    <w:rsid w:val="00E43B6A"/>
    <w:rsid w:val="00E452A3"/>
    <w:rsid w:val="00E4717F"/>
    <w:rsid w:val="00E5175C"/>
    <w:rsid w:val="00E51A49"/>
    <w:rsid w:val="00E56A1C"/>
    <w:rsid w:val="00E66D5C"/>
    <w:rsid w:val="00E71445"/>
    <w:rsid w:val="00E80A9E"/>
    <w:rsid w:val="00E80BB1"/>
    <w:rsid w:val="00EA2524"/>
    <w:rsid w:val="00EA2875"/>
    <w:rsid w:val="00EA6DDC"/>
    <w:rsid w:val="00EB15E5"/>
    <w:rsid w:val="00EC6B8B"/>
    <w:rsid w:val="00ED0265"/>
    <w:rsid w:val="00ED1412"/>
    <w:rsid w:val="00EE085C"/>
    <w:rsid w:val="00EE2E54"/>
    <w:rsid w:val="00EE75CF"/>
    <w:rsid w:val="00EF3A08"/>
    <w:rsid w:val="00EF4F1C"/>
    <w:rsid w:val="00EF6DB6"/>
    <w:rsid w:val="00F0426D"/>
    <w:rsid w:val="00F06CEF"/>
    <w:rsid w:val="00F139F8"/>
    <w:rsid w:val="00F214EB"/>
    <w:rsid w:val="00F304BD"/>
    <w:rsid w:val="00F47B0C"/>
    <w:rsid w:val="00F47CC1"/>
    <w:rsid w:val="00F508DB"/>
    <w:rsid w:val="00F520FC"/>
    <w:rsid w:val="00F539B3"/>
    <w:rsid w:val="00F54778"/>
    <w:rsid w:val="00F630B6"/>
    <w:rsid w:val="00F649AF"/>
    <w:rsid w:val="00F64B10"/>
    <w:rsid w:val="00F7401B"/>
    <w:rsid w:val="00F844BD"/>
    <w:rsid w:val="00F93295"/>
    <w:rsid w:val="00F9363F"/>
    <w:rsid w:val="00FA5239"/>
    <w:rsid w:val="00FB7D79"/>
    <w:rsid w:val="00FC3924"/>
    <w:rsid w:val="00FD7A4E"/>
    <w:rsid w:val="00FE40E6"/>
    <w:rsid w:val="00FE4202"/>
    <w:rsid w:val="00FE63AD"/>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 w:type="paragraph" w:customStyle="1" w:styleId="Default">
    <w:name w:val="Default"/>
    <w:rsid w:val="0012476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AA3DF3"/>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AA3DF3"/>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09371-9940-4B60-AA8A-0E9B6EC9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21</Pages>
  <Words>5507</Words>
  <Characters>33048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Bożena Wieczorek</cp:lastModifiedBy>
  <cp:revision>160</cp:revision>
  <cp:lastPrinted>2023-07-12T09:09:00Z</cp:lastPrinted>
  <dcterms:created xsi:type="dcterms:W3CDTF">2023-05-22T11:02:00Z</dcterms:created>
  <dcterms:modified xsi:type="dcterms:W3CDTF">2024-09-20T10:03:00Z</dcterms:modified>
</cp:coreProperties>
</file>