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A2117" w14:textId="70B4BFA8" w:rsidR="005D6955" w:rsidRPr="00D63BA9" w:rsidRDefault="00602AFD" w:rsidP="005D6955">
      <w:pPr>
        <w:spacing w:after="500" w:line="360" w:lineRule="auto"/>
        <w:jc w:val="right"/>
        <w:rPr>
          <w:rFonts w:cs="Arial"/>
          <w:b/>
        </w:rPr>
      </w:pPr>
      <w:r>
        <w:rPr>
          <w:rFonts w:cs="Arial"/>
          <w:b/>
        </w:rPr>
        <w:t xml:space="preserve">Załącznik nr </w:t>
      </w:r>
      <w:r w:rsidRPr="00064D35">
        <w:rPr>
          <w:rFonts w:cs="Arial"/>
          <w:b/>
        </w:rPr>
        <w:t>9a</w:t>
      </w:r>
      <w:r>
        <w:rPr>
          <w:rFonts w:cs="Arial"/>
          <w:b/>
        </w:rPr>
        <w:t xml:space="preserve"> </w:t>
      </w:r>
      <w:r>
        <w:rPr>
          <w:rFonts w:cs="Arial"/>
          <w:b/>
          <w:szCs w:val="20"/>
        </w:rPr>
        <w:t xml:space="preserve">do Wniosku o dofinansowanie </w:t>
      </w:r>
      <w:r w:rsidR="005D6955">
        <w:rPr>
          <w:rFonts w:cs="Arial"/>
          <w:b/>
          <w:szCs w:val="20"/>
        </w:rPr>
        <w:t>– do oceny kryterium formalnego nr 1</w:t>
      </w:r>
      <w:r w:rsidR="00D0392F">
        <w:rPr>
          <w:rFonts w:cs="Arial"/>
          <w:b/>
          <w:szCs w:val="20"/>
        </w:rPr>
        <w:t xml:space="preserve">, </w:t>
      </w:r>
      <w:bookmarkStart w:id="0" w:name="_GoBack"/>
      <w:r w:rsidR="00D0392F">
        <w:rPr>
          <w:rFonts w:cs="Arial"/>
          <w:b/>
          <w:szCs w:val="20"/>
        </w:rPr>
        <w:t>16</w:t>
      </w:r>
      <w:r w:rsidR="00A64424">
        <w:rPr>
          <w:rFonts w:cs="Arial"/>
          <w:b/>
          <w:szCs w:val="20"/>
        </w:rPr>
        <w:t xml:space="preserve"> i 18</w:t>
      </w:r>
      <w:r w:rsidR="005D6955">
        <w:rPr>
          <w:rFonts w:cs="Arial"/>
          <w:b/>
          <w:szCs w:val="20"/>
        </w:rPr>
        <w:t xml:space="preserve"> </w:t>
      </w:r>
      <w:bookmarkEnd w:id="0"/>
    </w:p>
    <w:p w14:paraId="612446C8" w14:textId="415CBD02" w:rsidR="000A6546" w:rsidRDefault="000A6546" w:rsidP="00C15D8E">
      <w:pPr>
        <w:spacing w:before="960" w:after="360" w:line="480" w:lineRule="auto"/>
        <w:rPr>
          <w:rFonts w:cs="Arial"/>
        </w:rPr>
      </w:pPr>
      <w:r w:rsidRPr="00B1668D">
        <w:rPr>
          <w:rFonts w:cs="Arial"/>
        </w:rPr>
        <w:t>Nazwa i adres Wnioskodawcy</w:t>
      </w:r>
      <w:r w:rsidR="003D23C1">
        <w:rPr>
          <w:rFonts w:cs="Arial"/>
        </w:rPr>
        <w:t>/Partnera</w:t>
      </w:r>
      <w:r>
        <w:rPr>
          <w:rFonts w:cs="Arial"/>
        </w:rPr>
        <w:tab/>
      </w:r>
      <w:r>
        <w:rPr>
          <w:rFonts w:cs="Arial"/>
        </w:rPr>
        <w:tab/>
      </w:r>
      <w:r>
        <w:rPr>
          <w:rFonts w:cs="Arial"/>
        </w:rPr>
        <w:tab/>
      </w:r>
      <w:r>
        <w:rPr>
          <w:rFonts w:cs="Arial"/>
        </w:rPr>
        <w:tab/>
      </w:r>
      <w:r w:rsidR="003D23C1">
        <w:rPr>
          <w:rFonts w:cs="Arial"/>
        </w:rPr>
        <w:tab/>
      </w:r>
      <w:r w:rsidRPr="00B1668D">
        <w:rPr>
          <w:rFonts w:cs="Arial"/>
        </w:rPr>
        <w:t>Miejscowość, data</w:t>
      </w:r>
    </w:p>
    <w:p w14:paraId="0B978324" w14:textId="77777777" w:rsidR="00E34197" w:rsidRPr="00B1668D" w:rsidRDefault="00E34197" w:rsidP="00C15D8E">
      <w:pPr>
        <w:spacing w:before="960" w:after="360" w:line="480" w:lineRule="auto"/>
        <w:rPr>
          <w:rFonts w:cs="Arial"/>
        </w:rPr>
      </w:pPr>
    </w:p>
    <w:p w14:paraId="0DC6A89A" w14:textId="63240C93"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Wielkość przedsiębiorcy</w:t>
      </w:r>
      <w:r>
        <w:rPr>
          <w:rFonts w:cs="Arial"/>
          <w:b/>
          <w:sz w:val="28"/>
          <w:szCs w:val="28"/>
          <w:lang w:eastAsia="en-GB"/>
        </w:rPr>
        <w:t xml:space="preserve"> </w:t>
      </w:r>
    </w:p>
    <w:p w14:paraId="193EC396" w14:textId="62A5AC6C" w:rsidR="00667940" w:rsidRPr="00644A4A"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 xml:space="preserve">stwierdzono, że pomoc publiczna/ 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42561ED8" w:rsidR="00167494" w:rsidRPr="00644A4A" w:rsidRDefault="00C47637" w:rsidP="00167494">
            <w:pPr>
              <w:spacing w:after="120" w:line="360" w:lineRule="auto"/>
              <w:rPr>
                <w:rFonts w:cs="Arial"/>
              </w:rPr>
            </w:pPr>
            <w:r>
              <w:rPr>
                <w:rFonts w:cs="Arial"/>
              </w:rPr>
              <w:t>Czy W</w:t>
            </w:r>
            <w:r w:rsidR="00167494" w:rsidRPr="00644A4A">
              <w:rPr>
                <w:rFonts w:cs="Arial"/>
              </w:rPr>
              <w:t>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FFAB290" w:rsidR="00C27A68" w:rsidRPr="00167494" w:rsidRDefault="00C47637" w:rsidP="00167494">
      <w:pPr>
        <w:pStyle w:val="Akapitzlist"/>
        <w:numPr>
          <w:ilvl w:val="0"/>
          <w:numId w:val="2"/>
        </w:numPr>
        <w:spacing w:before="120" w:after="240" w:line="360" w:lineRule="auto"/>
        <w:ind w:left="851" w:hanging="709"/>
        <w:rPr>
          <w:rFonts w:eastAsia="Franklin Gothic Heavy" w:cs="Arial"/>
          <w:lang w:eastAsia="en-US"/>
        </w:rPr>
      </w:pPr>
      <w:r>
        <w:rPr>
          <w:rFonts w:eastAsia="Franklin Gothic Heavy" w:cs="Arial"/>
          <w:lang w:eastAsia="en-US"/>
        </w:rPr>
        <w:t>Dane historyczne W</w:t>
      </w:r>
      <w:r w:rsidR="00667940" w:rsidRPr="00167494">
        <w:rPr>
          <w:rFonts w:eastAsia="Franklin Gothic Heavy" w:cs="Arial"/>
          <w:lang w:eastAsia="en-US"/>
        </w:rPr>
        <w:t>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B94378" w:rsidRDefault="00C27A68" w:rsidP="00B94378">
            <w:pPr>
              <w:spacing w:line="360" w:lineRule="auto"/>
              <w:ind w:left="142"/>
              <w:rPr>
                <w:rFonts w:cs="Arial"/>
                <w:bCs/>
              </w:rPr>
            </w:pPr>
            <w:r w:rsidRPr="00B94378">
              <w:rPr>
                <w:rFonts w:cs="Arial"/>
                <w:bCs/>
              </w:rPr>
              <w:lastRenderedPageBreak/>
              <w:t>Dane historyczne dot. statusu Wnioskod</w:t>
            </w:r>
            <w:r w:rsidR="00B52A71" w:rsidRPr="00B94378">
              <w:rPr>
                <w:rFonts w:cs="Arial"/>
                <w:bCs/>
              </w:rPr>
              <w:t>awcy</w:t>
            </w:r>
          </w:p>
          <w:p w14:paraId="6994BDDF" w14:textId="77777777" w:rsidR="00C27A68" w:rsidRPr="00B94378" w:rsidRDefault="00C27A68" w:rsidP="00B94378">
            <w:pPr>
              <w:spacing w:line="360" w:lineRule="auto"/>
              <w:ind w:left="142"/>
              <w:rPr>
                <w:rFonts w:cs="Arial"/>
              </w:rPr>
            </w:pPr>
            <w:r w:rsidRPr="00B94378">
              <w:rPr>
                <w:rFonts w:cs="Arial"/>
                <w:bCs/>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94378" w:rsidRDefault="00C27A68" w:rsidP="00B94378">
            <w:pPr>
              <w:spacing w:line="360" w:lineRule="auto"/>
              <w:ind w:left="142"/>
              <w:rPr>
                <w:rFonts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94378" w:rsidRDefault="00C27A68" w:rsidP="00B94378">
            <w:pPr>
              <w:spacing w:line="360" w:lineRule="auto"/>
              <w:ind w:left="142"/>
              <w:rPr>
                <w:rFonts w:cs="Arial"/>
              </w:rPr>
            </w:pPr>
            <w:r w:rsidRPr="00B94378">
              <w:rPr>
                <w:rFonts w:cs="Arial"/>
              </w:rPr>
              <w:t>W okresie sprawozdawczym za drugi rok wstecz od ostatniego okresu sprawozdawczego</w:t>
            </w:r>
          </w:p>
          <w:p w14:paraId="1F4257CB"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r w:rsidRPr="00B94378">
              <w:rPr>
                <w:rFonts w:cs="Arial"/>
              </w:rPr>
              <w:t xml:space="preserve"> </w:t>
            </w:r>
          </w:p>
          <w:p w14:paraId="4F2EBA85"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94378" w:rsidRDefault="00C27A68" w:rsidP="00B94378">
            <w:pPr>
              <w:spacing w:line="360" w:lineRule="auto"/>
              <w:ind w:left="142"/>
              <w:rPr>
                <w:rFonts w:cs="Arial"/>
              </w:rPr>
            </w:pPr>
            <w:r w:rsidRPr="00B94378">
              <w:rPr>
                <w:rFonts w:cs="Arial"/>
              </w:rPr>
              <w:t xml:space="preserve">W okresie sprawozdawczym za </w:t>
            </w:r>
            <w:r w:rsidR="00C15D8E" w:rsidRPr="00B94378">
              <w:rPr>
                <w:rFonts w:cs="Arial"/>
              </w:rPr>
              <w:t>pierwszy</w:t>
            </w:r>
            <w:r w:rsidRPr="00B94378">
              <w:rPr>
                <w:rFonts w:cs="Arial"/>
              </w:rPr>
              <w:t xml:space="preserve"> rok wstecz od ostatniego </w:t>
            </w:r>
            <w:r w:rsidR="00C15D8E" w:rsidRPr="00B94378">
              <w:rPr>
                <w:rFonts w:cs="Arial"/>
              </w:rPr>
              <w:t>okresu sprawozdawczego</w:t>
            </w:r>
          </w:p>
          <w:p w14:paraId="47A18031"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p>
          <w:p w14:paraId="19BFA787"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94378" w:rsidRDefault="00C27A68" w:rsidP="00B94378">
            <w:pPr>
              <w:spacing w:line="360" w:lineRule="auto"/>
              <w:ind w:left="142"/>
              <w:rPr>
                <w:rFonts w:cs="Arial"/>
                <w:bCs/>
              </w:rPr>
            </w:pPr>
            <w:r w:rsidRPr="00B94378">
              <w:rPr>
                <w:rFonts w:cs="Arial"/>
                <w:bCs/>
              </w:rPr>
              <w:t>W ostatnim okresie sprawozdawczym</w:t>
            </w:r>
          </w:p>
          <w:p w14:paraId="29B74367" w14:textId="77777777" w:rsidR="00C27A68" w:rsidRPr="00B94378" w:rsidRDefault="00C27A68" w:rsidP="00B94378">
            <w:pPr>
              <w:spacing w:line="360" w:lineRule="auto"/>
              <w:ind w:left="142"/>
              <w:rPr>
                <w:rFonts w:cs="Arial"/>
                <w:bCs/>
                <w:color w:val="C0504D"/>
              </w:rPr>
            </w:pPr>
            <w:r w:rsidRPr="00B94378">
              <w:rPr>
                <w:rFonts w:cs="Arial"/>
              </w:rPr>
              <w:t xml:space="preserve">(od </w:t>
            </w:r>
            <w:proofErr w:type="spellStart"/>
            <w:r w:rsidRPr="00B94378">
              <w:rPr>
                <w:rFonts w:cs="Arial"/>
              </w:rPr>
              <w:t>dd.mm.rr</w:t>
            </w:r>
            <w:proofErr w:type="spellEnd"/>
            <w:r w:rsidRPr="00B94378">
              <w:rPr>
                <w:rFonts w:cs="Arial"/>
              </w:rPr>
              <w:t xml:space="preserve"> do </w:t>
            </w:r>
            <w:proofErr w:type="spellStart"/>
            <w:r w:rsidRPr="00B94378">
              <w:rPr>
                <w:rFonts w:cs="Arial"/>
              </w:rPr>
              <w:t>dd.mm.rr</w:t>
            </w:r>
            <w:proofErr w:type="spellEnd"/>
            <w:r w:rsidRPr="00B94378">
              <w:rPr>
                <w:rFonts w:cs="Arial"/>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A2B33B1" w:rsidR="00C27A68" w:rsidRPr="00B94378" w:rsidRDefault="00C27A68" w:rsidP="00B94378">
            <w:pPr>
              <w:spacing w:line="360" w:lineRule="auto"/>
              <w:ind w:left="142"/>
              <w:rPr>
                <w:rFonts w:cs="Arial"/>
                <w:bCs/>
              </w:rPr>
            </w:pPr>
            <w:r w:rsidRPr="00B94378">
              <w:rPr>
                <w:rFonts w:cs="Arial"/>
                <w:bCs/>
              </w:rPr>
              <w:t xml:space="preserve">Określenie statusu Wnioskodawcy jako mikro-, małego, średniego lub dużego przedsiębiorcy </w:t>
            </w:r>
            <w:r w:rsidR="00B94378">
              <w:rPr>
                <w:rFonts w:cs="Arial"/>
                <w:bCs/>
              </w:rPr>
              <w:br/>
            </w:r>
            <w:r w:rsidRPr="00B94378">
              <w:rPr>
                <w:rFonts w:cs="Arial"/>
                <w:bCs/>
              </w:rPr>
              <w:t>w danym okresie sprawozdawczym. Należy wpisać</w:t>
            </w:r>
            <w:r w:rsidR="00B94378">
              <w:rPr>
                <w:rFonts w:cs="Arial"/>
                <w:bCs/>
              </w:rPr>
              <w:br/>
            </w:r>
            <w:r w:rsidRPr="00B94378">
              <w:rPr>
                <w:rFonts w:cs="Arial"/>
                <w:bCs/>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B94378" w:rsidRDefault="00C27A68"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B94378" w:rsidRDefault="00C27A68"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B94378" w:rsidRDefault="00C27A68" w:rsidP="00B94378">
            <w:pPr>
              <w:spacing w:line="360" w:lineRule="auto"/>
              <w:ind w:left="142"/>
              <w:rPr>
                <w:rFonts w:cs="Arial"/>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B94378" w:rsidRDefault="00B52A71" w:rsidP="00B94378">
            <w:pPr>
              <w:spacing w:line="360" w:lineRule="auto"/>
              <w:ind w:left="142"/>
              <w:rPr>
                <w:rFonts w:cs="Arial"/>
                <w:bCs/>
              </w:rPr>
            </w:pPr>
            <w:r w:rsidRPr="00B94378">
              <w:rPr>
                <w:rFonts w:cs="Arial"/>
                <w:bCs/>
              </w:rPr>
              <w:t>Jeśli nastąpiła zmiana statusu przedsiębiorstwa, należy krótko opisać przesłanki, które spowodowały utratę bądź uzyskanie statusu mikro, małego lub średniego przedsiębiorcy, lub przedsiębiorcy dużego.</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B94378" w:rsidRDefault="00B52A71"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B94378" w:rsidRDefault="00B52A71"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B94378" w:rsidRDefault="00B52A71" w:rsidP="00B94378">
            <w:pPr>
              <w:spacing w:line="360" w:lineRule="auto"/>
              <w:ind w:left="142"/>
              <w:rPr>
                <w:rFonts w:cs="Arial"/>
              </w:rPr>
            </w:pPr>
          </w:p>
        </w:tc>
      </w:tr>
    </w:tbl>
    <w:p w14:paraId="4D753C5F" w14:textId="77777777" w:rsidR="00167494" w:rsidRPr="00B52A71" w:rsidRDefault="00167494">
      <w:pPr>
        <w:rPr>
          <w:sz w:val="22"/>
          <w:szCs w:val="22"/>
        </w:rPr>
      </w:pPr>
    </w:p>
    <w:p w14:paraId="5005B93E" w14:textId="2688F603"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t xml:space="preserve">Instrukcja. </w:t>
      </w:r>
      <w:r w:rsidR="00B52A71">
        <w:rPr>
          <w:rFonts w:eastAsia="Franklin Gothic Heavy" w:cs="Arial"/>
          <w:lang w:eastAsia="en-US"/>
        </w:rPr>
        <w:t>Pkt.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44EB3360"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Wnioskodawca jest przedsiębiorstwem samodzielnym należy wypełnić </w:t>
      </w:r>
      <w:r>
        <w:rPr>
          <w:rFonts w:eastAsia="Franklin Gothic Heavy" w:cs="Arial"/>
          <w:lang w:eastAsia="en-US"/>
        </w:rPr>
        <w:t>pkt. 4 Załącznika</w:t>
      </w:r>
      <w:r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B94378" w:rsidRDefault="00C04F19" w:rsidP="00B94378">
            <w:pPr>
              <w:spacing w:line="360" w:lineRule="auto"/>
              <w:ind w:left="142"/>
              <w:rPr>
                <w:rFonts w:cs="Arial"/>
                <w:b/>
                <w:bCs/>
              </w:rPr>
            </w:pPr>
            <w:r w:rsidRPr="00B94378">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B94378" w:rsidRDefault="00D21B7F" w:rsidP="00B94378">
            <w:pPr>
              <w:spacing w:line="360" w:lineRule="auto"/>
              <w:ind w:left="142"/>
              <w:rPr>
                <w:rFonts w:cs="Arial"/>
                <w:b/>
                <w:bCs/>
              </w:rPr>
            </w:pPr>
            <w:r w:rsidRPr="00B94378">
              <w:rPr>
                <w:rFonts w:cs="Arial"/>
                <w:b/>
                <w:bCs/>
              </w:rPr>
              <w:t xml:space="preserve">Przedsiębiorstwo </w:t>
            </w:r>
            <w:r w:rsidRPr="00B94378">
              <w:rPr>
                <w:rFonts w:cs="Arial"/>
                <w:b/>
                <w:bCs/>
                <w:u w:val="single"/>
              </w:rPr>
              <w:t>nie posiada</w:t>
            </w:r>
            <w:r w:rsidRPr="00B94378">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B94378" w:rsidRDefault="00D21B7F" w:rsidP="00B94378">
            <w:pPr>
              <w:spacing w:line="360" w:lineRule="auto"/>
              <w:ind w:left="142"/>
              <w:rPr>
                <w:rFonts w:cs="Arial"/>
              </w:rPr>
            </w:pPr>
            <w:r w:rsidRPr="00B94378">
              <w:rPr>
                <w:rFonts w:cs="Arial"/>
              </w:rPr>
              <w:t xml:space="preserve">W przypadku zaznaczenia odpowiedzi „TAK” przedsiębiorstwo jest samodzielne i nie ma konieczności przeprowadzenia analizy w punktach </w:t>
            </w:r>
            <w:r w:rsidR="00C04F19" w:rsidRPr="00B94378">
              <w:rPr>
                <w:rFonts w:cs="Arial"/>
              </w:rPr>
              <w:t>4</w:t>
            </w:r>
            <w:r w:rsidRPr="00B94378">
              <w:rPr>
                <w:rFonts w:cs="Arial"/>
              </w:rPr>
              <w:t>.2-</w:t>
            </w:r>
            <w:r w:rsidR="00C04F19" w:rsidRPr="00B94378">
              <w:rPr>
                <w:rFonts w:cs="Arial"/>
              </w:rPr>
              <w:t>4</w:t>
            </w:r>
            <w:r w:rsidRPr="00B94378">
              <w:rPr>
                <w:rFonts w:cs="Arial"/>
              </w:rPr>
              <w:t>.5.</w:t>
            </w:r>
          </w:p>
          <w:p w14:paraId="65713191" w14:textId="6A37258C" w:rsidR="00D21B7F" w:rsidRPr="00B94378" w:rsidRDefault="00D21B7F" w:rsidP="00B94378">
            <w:pPr>
              <w:tabs>
                <w:tab w:val="left" w:pos="2820"/>
              </w:tabs>
              <w:spacing w:line="360" w:lineRule="auto"/>
              <w:ind w:left="142"/>
              <w:rPr>
                <w:rFonts w:cs="Arial"/>
                <w:b/>
                <w:bCs/>
              </w:rPr>
            </w:pPr>
            <w:r w:rsidRPr="00B94378">
              <w:rPr>
                <w:rFonts w:cs="Arial"/>
              </w:rPr>
              <w:t xml:space="preserve">Należy przejść do pkt </w:t>
            </w:r>
            <w:r w:rsidR="00C04F19" w:rsidRPr="00B94378">
              <w:rPr>
                <w:rFonts w:cs="Arial"/>
              </w:rPr>
              <w:t>5</w:t>
            </w:r>
            <w:r w:rsidRPr="00B94378">
              <w:rPr>
                <w:rFonts w:cs="Arial"/>
              </w:rPr>
              <w:t xml:space="preserve"> i </w:t>
            </w:r>
            <w:r w:rsidR="00C04F19" w:rsidRPr="00B94378">
              <w:rPr>
                <w:rFonts w:cs="Arial"/>
              </w:rPr>
              <w:t>6.</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B94378" w:rsidRDefault="00C04F19" w:rsidP="00B94378">
            <w:pPr>
              <w:spacing w:line="360" w:lineRule="auto"/>
              <w:ind w:left="142"/>
              <w:rPr>
                <w:rFonts w:cs="Arial"/>
                <w:b/>
                <w:bCs/>
              </w:rPr>
            </w:pPr>
            <w:r w:rsidRPr="00B94378">
              <w:rPr>
                <w:rFonts w:cs="Arial"/>
                <w:b/>
                <w:bCs/>
              </w:rPr>
              <w:lastRenderedPageBreak/>
              <w:t>4</w:t>
            </w:r>
            <w:r w:rsidR="00D21B7F" w:rsidRPr="00B94378">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B94378" w:rsidRDefault="00D21B7F" w:rsidP="00B94378">
            <w:pPr>
              <w:spacing w:line="360" w:lineRule="auto"/>
              <w:ind w:left="142"/>
              <w:rPr>
                <w:rFonts w:cs="Arial"/>
                <w:b/>
                <w:bCs/>
              </w:rPr>
            </w:pPr>
            <w:r w:rsidRPr="00B94378">
              <w:rPr>
                <w:rFonts w:cs="Arial"/>
                <w:b/>
                <w:bCs/>
              </w:rPr>
              <w:t xml:space="preserve">Następujące podmioty: </w:t>
            </w:r>
          </w:p>
          <w:p w14:paraId="6E9F182A"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 xml:space="preserve">publiczne korporacje inwestycyjne, spółki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osoby fizyczne lub grupy osób fizycznych prowadzące regularną działalność inwestycyjną w oparciu o </w:t>
            </w:r>
            <w:r w:rsidRPr="00B94378">
              <w:rPr>
                <w:rFonts w:cs="Arial"/>
                <w:i/>
                <w:iCs/>
              </w:rPr>
              <w:t xml:space="preserve">venture </w:t>
            </w:r>
            <w:proofErr w:type="spellStart"/>
            <w:r w:rsidRPr="00B94378">
              <w:rPr>
                <w:rFonts w:cs="Arial"/>
                <w:i/>
                <w:iCs/>
              </w:rPr>
              <w:t>capital</w:t>
            </w:r>
            <w:proofErr w:type="spellEnd"/>
            <w:r w:rsidRPr="00B94378">
              <w:rPr>
                <w:rFonts w:cs="Arial"/>
              </w:rPr>
              <w:t>, które inwestują w firmy nienotowane na giełdzie (tzw. „anioły biznesu”), pod warunkiem że całkowita kwota inwestycji tych aniołów biznesu w jedno przedsiębiorstwo wynosi mniej niż 1 250 000 EUR,</w:t>
            </w:r>
          </w:p>
          <w:p w14:paraId="686EF4F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uczelnie wyższe lub ośrodki badawcze nienastawione na zysk,</w:t>
            </w:r>
          </w:p>
          <w:p w14:paraId="03B9D0A7"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inwestorzy instytucjonalni, w tym fundusze rozwoju regionalnego,</w:t>
            </w:r>
          </w:p>
          <w:p w14:paraId="0A864D5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niezależne władze lokalne z rocznym budżetem poniżej 10 milionów EUR oraz liczbą mieszkańców poniżej 5 000,</w:t>
            </w:r>
          </w:p>
          <w:p w14:paraId="5D52D98D" w14:textId="77777777" w:rsidR="00C04F19" w:rsidRPr="00B94378" w:rsidRDefault="00C04F19" w:rsidP="00B94378">
            <w:pPr>
              <w:spacing w:after="60" w:line="360" w:lineRule="auto"/>
              <w:ind w:left="142"/>
              <w:rPr>
                <w:rFonts w:cs="Arial"/>
                <w:b/>
                <w:bCs/>
              </w:rPr>
            </w:pPr>
            <w:r w:rsidRPr="00B94378">
              <w:rPr>
                <w:rFonts w:cs="Arial"/>
                <w:b/>
                <w:bCs/>
              </w:rPr>
              <w:t>posiadają więcej niż 25 % lecz nie więcej niż 50 % udziałów w przedsiębiorstwie i podmioty te nie są ze sobą powiązane.</w:t>
            </w:r>
          </w:p>
          <w:p w14:paraId="1219C34B" w14:textId="4E70DE39" w:rsidR="00C04F19" w:rsidRPr="00B94378" w:rsidRDefault="00C04F19" w:rsidP="00B94378">
            <w:pPr>
              <w:spacing w:line="360" w:lineRule="auto"/>
              <w:ind w:left="142"/>
              <w:rPr>
                <w:rFonts w:cs="Arial"/>
                <w:b/>
                <w:bCs/>
              </w:rPr>
            </w:pPr>
            <w:r w:rsidRPr="00B94378">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B94378" w:rsidRDefault="00C04F19" w:rsidP="00B94378">
                <w:pPr>
                  <w:spacing w:line="360" w:lineRule="auto"/>
                  <w:ind w:left="142"/>
                  <w:rPr>
                    <w:rFonts w:cs="Arial"/>
                  </w:rPr>
                </w:pPr>
                <w:r w:rsidRPr="00B94378">
                  <w:rPr>
                    <w:rFonts w:cs="Arial"/>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B94378" w:rsidRDefault="00C04F19" w:rsidP="00B94378">
            <w:pPr>
              <w:spacing w:line="360" w:lineRule="auto"/>
              <w:ind w:left="142"/>
              <w:rPr>
                <w:rFonts w:cs="Arial"/>
                <w:b/>
                <w:bCs/>
              </w:rPr>
            </w:pPr>
            <w:r w:rsidRPr="00B94378">
              <w:rPr>
                <w:rFonts w:cs="Arial"/>
                <w:b/>
                <w:bCs/>
              </w:rPr>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B94378" w:rsidRDefault="00C04F19" w:rsidP="00B94378">
            <w:pPr>
              <w:spacing w:line="360" w:lineRule="auto"/>
              <w:ind w:left="142"/>
              <w:rPr>
                <w:rFonts w:cs="Arial"/>
                <w:b/>
                <w:bCs/>
              </w:rPr>
            </w:pPr>
            <w:r w:rsidRPr="00B94378">
              <w:rPr>
                <w:rFonts w:cs="Arial"/>
                <w:b/>
                <w:bCs/>
              </w:rPr>
              <w:t>Udział podmiotów publicznych:</w:t>
            </w:r>
          </w:p>
          <w:p w14:paraId="7508677D" w14:textId="68BAE700" w:rsidR="00D21B7F" w:rsidRPr="00B94378" w:rsidRDefault="00D21B7F" w:rsidP="00B94378">
            <w:pPr>
              <w:spacing w:line="360" w:lineRule="auto"/>
              <w:ind w:left="142"/>
              <w:rPr>
                <w:rFonts w:cs="Arial"/>
                <w:b/>
                <w:bCs/>
              </w:rPr>
            </w:pPr>
            <w:r w:rsidRPr="00B94378">
              <w:rPr>
                <w:rFonts w:cs="Arial"/>
                <w:b/>
                <w:bCs/>
              </w:rPr>
              <w:t xml:space="preserve">25 % lub więcej kapitału lub praw głosu przedsiębiorstwa jest kontrolowane bezpośrednio lub pośrednio, wspólnie lub indywidualnie, przez jeden lub kilka organów publicznych (nie dotyczy podmiotów wymienionych w pkt </w:t>
            </w:r>
            <w:r w:rsidR="00C04F19" w:rsidRPr="00B94378">
              <w:rPr>
                <w:rFonts w:cs="Arial"/>
                <w:b/>
                <w:bCs/>
              </w:rPr>
              <w:t>4</w:t>
            </w:r>
            <w:r w:rsidRPr="00B94378">
              <w:rPr>
                <w:rFonts w:cs="Arial"/>
                <w:b/>
                <w:bCs/>
              </w:rPr>
              <w:t>.2).</w:t>
            </w:r>
          </w:p>
          <w:p w14:paraId="5E77279F" w14:textId="288C0150" w:rsidR="00D21B7F" w:rsidRPr="00B94378" w:rsidRDefault="00D21B7F" w:rsidP="00B94378">
            <w:pPr>
              <w:spacing w:line="360" w:lineRule="auto"/>
              <w:ind w:left="142"/>
              <w:rPr>
                <w:rFonts w:cs="Arial"/>
                <w:b/>
                <w:bCs/>
              </w:rPr>
            </w:pPr>
            <w:r w:rsidRPr="00B94378">
              <w:rPr>
                <w:rFonts w:cs="Arial"/>
              </w:rPr>
              <w:t xml:space="preserve">W przypadku zaznaczenia odpowiedzi „TAK” przedsiębiorstwo </w:t>
            </w:r>
            <w:r w:rsidRPr="00B94378">
              <w:rPr>
                <w:rFonts w:cs="Arial"/>
                <w:u w:val="single"/>
              </w:rPr>
              <w:t>nie może być uznane za przedsiębiorstwo z kategorii MŚP.</w:t>
            </w:r>
            <w:r w:rsidRPr="00B94378">
              <w:rPr>
                <w:rFonts w:cs="Arial"/>
                <w:b/>
              </w:rPr>
              <w:t xml:space="preserve"> </w:t>
            </w:r>
            <w:r w:rsidRPr="00B94378">
              <w:rPr>
                <w:rFonts w:cs="Arial"/>
              </w:rPr>
              <w:t xml:space="preserve">Należy w </w:t>
            </w:r>
            <w:r w:rsidR="00C04F19" w:rsidRPr="00B94378">
              <w:rPr>
                <w:rFonts w:cs="Arial"/>
              </w:rPr>
              <w:t xml:space="preserve">pkt 2 </w:t>
            </w:r>
            <w:r w:rsidRPr="00B94378">
              <w:rPr>
                <w:rFonts w:cs="Arial"/>
              </w:rPr>
              <w:t>wskazać, że jest tzw. dużym przedsiębiorstwem i nie</w:t>
            </w:r>
            <w:r w:rsidRPr="00B94378">
              <w:rPr>
                <w:rFonts w:cs="Arial"/>
                <w:b/>
              </w:rPr>
              <w:t xml:space="preserve"> </w:t>
            </w:r>
            <w:r w:rsidRPr="00B94378">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B94378" w:rsidRDefault="00E6065E" w:rsidP="00B94378">
            <w:pPr>
              <w:spacing w:line="360" w:lineRule="auto"/>
              <w:ind w:left="142"/>
              <w:rPr>
                <w:rFonts w:cs="Arial"/>
                <w:b/>
                <w:bCs/>
              </w:rPr>
            </w:pPr>
            <w:r w:rsidRPr="00B94378">
              <w:rPr>
                <w:rFonts w:cs="Arial"/>
                <w:b/>
                <w:bCs/>
              </w:rPr>
              <w:lastRenderedPageBreak/>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B94378" w:rsidRDefault="00E6065E" w:rsidP="00B94378">
            <w:pPr>
              <w:spacing w:line="360" w:lineRule="auto"/>
              <w:ind w:left="142"/>
              <w:rPr>
                <w:rFonts w:cs="Arial"/>
                <w:b/>
                <w:bCs/>
              </w:rPr>
            </w:pPr>
            <w:r w:rsidRPr="00B94378">
              <w:rPr>
                <w:rFonts w:cs="Arial"/>
                <w:b/>
                <w:bCs/>
              </w:rPr>
              <w:t>Przedsiębiorstwa partnerskie:</w:t>
            </w:r>
          </w:p>
          <w:p w14:paraId="1DBDC3B3" w14:textId="0D878017" w:rsidR="00D21B7F" w:rsidRPr="00B94378" w:rsidRDefault="00D21B7F" w:rsidP="00B94378">
            <w:pPr>
              <w:spacing w:line="360" w:lineRule="auto"/>
              <w:ind w:left="142"/>
              <w:rPr>
                <w:rFonts w:cs="Arial"/>
                <w:b/>
                <w:bCs/>
              </w:rPr>
            </w:pPr>
            <w:r w:rsidRPr="00B94378">
              <w:rPr>
                <w:rFonts w:cs="Arial"/>
                <w:b/>
                <w:bCs/>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sidRPr="00B94378">
              <w:rPr>
                <w:rFonts w:cs="Arial"/>
                <w:b/>
                <w:bCs/>
              </w:rPr>
              <w:t>4</w:t>
            </w:r>
            <w:r w:rsidRPr="00B94378">
              <w:rPr>
                <w:rFonts w:cs="Arial"/>
                <w:b/>
                <w:bCs/>
              </w:rPr>
              <w:t>.2), a/lub inne przedsiębiorstwa wyższego lub niższego szczebla posiadają, samodzielnie lub wspólnie z przedsiębiorstwem powiązanym 25-50 % kapitału lub praw głosu w tym przedsiębiorstwie.</w:t>
            </w:r>
          </w:p>
          <w:p w14:paraId="140977E1" w14:textId="77777777" w:rsidR="00E6065E" w:rsidRPr="00B94378" w:rsidRDefault="00E6065E" w:rsidP="00B94378">
            <w:pPr>
              <w:spacing w:line="360" w:lineRule="auto"/>
              <w:ind w:left="142"/>
              <w:rPr>
                <w:rFonts w:cs="Arial"/>
              </w:rPr>
            </w:pPr>
            <w:r w:rsidRPr="00B94378">
              <w:rPr>
                <w:rFonts w:cs="Arial"/>
              </w:rPr>
              <w:t xml:space="preserve">W przypadku odpowiedzi „TAK”, </w:t>
            </w:r>
            <w:r w:rsidRPr="00B94378">
              <w:rPr>
                <w:rFonts w:cs="Arial"/>
                <w:u w:val="single"/>
              </w:rPr>
              <w:t>w celu zweryfikowania progów określonych w Kryterium dot. zatrudnienia, obrotów i bilansu do własnych danych należy dodać</w:t>
            </w:r>
            <w:r w:rsidRPr="00B94378">
              <w:rPr>
                <w:rFonts w:cs="Arial"/>
              </w:rPr>
              <w:t xml:space="preserve"> dane wszystkich przedsiębiorstw partnerskich proporcjonalnie do procentowego udziału w kapitale lub w prawie głosu (zależnie od tego, która z tych wartości jest większa). </w:t>
            </w:r>
          </w:p>
          <w:p w14:paraId="401389FB" w14:textId="4A48C203" w:rsidR="00E6065E" w:rsidRPr="00B94378" w:rsidRDefault="00E6065E" w:rsidP="00B94378">
            <w:pPr>
              <w:spacing w:line="360" w:lineRule="auto"/>
              <w:ind w:left="142"/>
              <w:rPr>
                <w:rFonts w:cs="Arial"/>
                <w:b/>
                <w:bCs/>
              </w:rPr>
            </w:pPr>
            <w:r w:rsidRPr="00B94378">
              <w:rPr>
                <w:rFonts w:cs="Arial"/>
              </w:rPr>
              <w:t>Należy przejść do pkt.7.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B94378" w:rsidRDefault="00E6065E" w:rsidP="00B94378">
            <w:pPr>
              <w:spacing w:line="360" w:lineRule="auto"/>
              <w:ind w:left="142"/>
              <w:rPr>
                <w:rFonts w:cs="Arial"/>
                <w:b/>
                <w:bCs/>
              </w:rPr>
            </w:pPr>
            <w:r w:rsidRPr="00B94378">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B94378" w:rsidRDefault="00E6065E" w:rsidP="00B94378">
            <w:pPr>
              <w:spacing w:line="360" w:lineRule="auto"/>
              <w:ind w:left="142"/>
              <w:rPr>
                <w:rFonts w:cs="Arial"/>
                <w:b/>
                <w:bCs/>
              </w:rPr>
            </w:pPr>
            <w:r w:rsidRPr="00B94378">
              <w:rPr>
                <w:rFonts w:cs="Arial"/>
                <w:b/>
                <w:bCs/>
              </w:rPr>
              <w:t>Przedsiębiorstwa powiązane:</w:t>
            </w:r>
          </w:p>
          <w:p w14:paraId="4A8B368F" w14:textId="1A6E856A" w:rsidR="00D21B7F" w:rsidRPr="00B94378" w:rsidRDefault="00D21B7F" w:rsidP="00B94378">
            <w:pPr>
              <w:spacing w:line="360" w:lineRule="auto"/>
              <w:ind w:left="142"/>
              <w:rPr>
                <w:rFonts w:cs="Arial"/>
                <w:b/>
                <w:bCs/>
              </w:rPr>
            </w:pPr>
            <w:r w:rsidRPr="00B94378">
              <w:rPr>
                <w:rFonts w:cs="Arial"/>
                <w:b/>
                <w:bCs/>
              </w:rPr>
              <w:t>Wnioskodawca pozostaje w jednym z poniższych związków z innymi przedsiębiorstwami:</w:t>
            </w:r>
          </w:p>
          <w:p w14:paraId="59B8ED6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większość praw głosu w innym przedsiębiorstwie w roli udziałowca/akcjonariusza lub członka;</w:t>
            </w:r>
          </w:p>
          <w:p w14:paraId="26797AD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ma prawo wyznaczyć lub odwołać większość członków organu administracyjnego, zarządzającego lub nadzorczego innego przedsiębiorstwa; </w:t>
            </w:r>
          </w:p>
          <w:p w14:paraId="1D6B4B53"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prawo wywierać dominujący wpływ na inne przedsiębiorstwo na podstawie umowy zawartej z tym przedsiębiorstwem lub postanowień w jego statucie lub umowie spółki;</w:t>
            </w:r>
          </w:p>
          <w:p w14:paraId="38357D3A"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będące udziałowcem/akcjonariuszem lub członkiem innego przedsiębiorstwa kontroluje samodzielnie, na mocy umowy z innymi udziałowcami/ akcjonariuszami </w:t>
            </w:r>
            <w:r w:rsidRPr="00B94378">
              <w:rPr>
                <w:rFonts w:cs="Arial"/>
                <w:bCs/>
              </w:rPr>
              <w:lastRenderedPageBreak/>
              <w:t>lub członkami tego przedsiębiorstwa, większość praw głosu udziałowców/akcjonariuszy lub członków w tym przedsiębiorstwie.</w:t>
            </w:r>
          </w:p>
          <w:p w14:paraId="7711FE3F" w14:textId="77777777" w:rsidR="00D21B7F" w:rsidRPr="00B94378" w:rsidRDefault="00D21B7F" w:rsidP="00B94378">
            <w:pPr>
              <w:spacing w:line="360" w:lineRule="auto"/>
              <w:ind w:left="142"/>
              <w:rPr>
                <w:rFonts w:cs="Arial"/>
                <w:bCs/>
              </w:rPr>
            </w:pPr>
            <w:r w:rsidRPr="00B94378">
              <w:rPr>
                <w:rFonts w:cs="Arial"/>
                <w:bCs/>
              </w:rPr>
              <w:t>Nie jest przy tym istotne, czy jednostką dominującą jest Wnioskodawca,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B94378" w:rsidRDefault="00D21B7F" w:rsidP="00B94378">
            <w:pPr>
              <w:spacing w:line="360"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3BFEFDEF"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B94378" w:rsidRDefault="00D21B7F" w:rsidP="00B94378">
            <w:pPr>
              <w:spacing w:line="360"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178FCBE5"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 xml:space="preserve">.5 za pośrednictwem co najmniej jednego przedsiębiorstwa/inwestora wymienionego w pkt. </w:t>
            </w:r>
            <w:r w:rsidR="00E6065E" w:rsidRPr="00B94378">
              <w:rPr>
                <w:rFonts w:cs="Arial"/>
                <w:b/>
                <w:bCs/>
              </w:rPr>
              <w:t>4</w:t>
            </w:r>
            <w:r w:rsidRPr="00B94378">
              <w:rPr>
                <w:rFonts w:cs="Arial"/>
                <w:b/>
                <w:bCs/>
              </w:rPr>
              <w:t>.2</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B94378" w:rsidRDefault="00D21B7F" w:rsidP="00B94378">
            <w:pPr>
              <w:spacing w:line="360"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B94378" w:rsidRDefault="00D21B7F" w:rsidP="00B94378">
            <w:pPr>
              <w:spacing w:line="360" w:lineRule="auto"/>
              <w:ind w:left="142"/>
              <w:rPr>
                <w:rFonts w:cs="Arial"/>
              </w:rPr>
            </w:pPr>
            <w:r w:rsidRPr="00B94378">
              <w:rPr>
                <w:rFonts w:cs="Arial"/>
              </w:rPr>
              <w:t xml:space="preserve">W przypadku odpowiedzi „TAK” w którymkolwiek ze stwierdzeń pkt. </w:t>
            </w:r>
            <w:r w:rsidR="00E6065E" w:rsidRPr="00B94378">
              <w:rPr>
                <w:rFonts w:cs="Arial"/>
              </w:rPr>
              <w:t>4</w:t>
            </w:r>
            <w:r w:rsidRPr="00B94378">
              <w:rPr>
                <w:rFonts w:cs="Arial"/>
              </w:rPr>
              <w:t xml:space="preserve">.5, </w:t>
            </w:r>
            <w:r w:rsidRPr="00B94378">
              <w:rPr>
                <w:rFonts w:cs="Arial"/>
                <w:u w:val="single"/>
              </w:rPr>
              <w:t>w celu zweryfikowania progów określonych w Kryterium dot. zatrudnienia, obrotów i bilansu, do własnych danych należy dodać</w:t>
            </w:r>
            <w:r w:rsidRPr="00B94378">
              <w:rPr>
                <w:rFonts w:cs="Arial"/>
              </w:rPr>
              <w:t xml:space="preserve"> w 100 % dane wszystkich przedsiębiorstw powiązanych. </w:t>
            </w:r>
          </w:p>
          <w:p w14:paraId="69B15BC3" w14:textId="0FD11620" w:rsidR="00D21B7F" w:rsidRPr="00B94378" w:rsidRDefault="00D21B7F" w:rsidP="00B94378">
            <w:pPr>
              <w:spacing w:line="360" w:lineRule="auto"/>
              <w:ind w:left="142"/>
              <w:rPr>
                <w:rFonts w:cs="Arial"/>
                <w:i/>
              </w:rPr>
            </w:pPr>
            <w:r w:rsidRPr="00B94378">
              <w:rPr>
                <w:rFonts w:cs="Arial"/>
              </w:rPr>
              <w:t>Należy przejść do pkt.</w:t>
            </w:r>
            <w:r w:rsidR="00E6065E" w:rsidRPr="00B94378">
              <w:rPr>
                <w:rFonts w:cs="Arial"/>
              </w:rPr>
              <w:t>7</w:t>
            </w:r>
            <w:r w:rsidRPr="00B94378">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lastRenderedPageBreak/>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lastRenderedPageBreak/>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…………….NIP ………..%....... udziału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B94378" w:rsidRDefault="006112FF" w:rsidP="00B94378">
            <w:pPr>
              <w:spacing w:line="360" w:lineRule="auto"/>
              <w:rPr>
                <w:rFonts w:eastAsia="Franklin Gothic Heavy" w:cs="Arial"/>
                <w:b/>
              </w:rPr>
            </w:pPr>
            <w:r w:rsidRPr="00B94378">
              <w:rPr>
                <w:rFonts w:eastAsia="Franklin Gothic Heavy" w:cs="Arial"/>
                <w:b/>
              </w:rPr>
              <w:t>Nazwa przedsiębiorstwa powiązanego z Wnioskodawcą …………….NIP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B94378" w:rsidRDefault="006112FF" w:rsidP="00B94378">
            <w:pPr>
              <w:spacing w:line="360" w:lineRule="auto"/>
              <w:rPr>
                <w:rFonts w:eastAsia="Franklin Gothic Heavy" w:cs="Arial"/>
                <w:b/>
              </w:rPr>
            </w:pPr>
            <w:r w:rsidRPr="00B94378">
              <w:rPr>
                <w:rFonts w:eastAsia="Franklin Gothic Heavy" w:cs="Arial"/>
                <w:b/>
              </w:rPr>
              <w:t>Suma danych Wnioskodawcy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lastRenderedPageBreak/>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A620972" w:rsidR="00667940" w:rsidRPr="00C83756" w:rsidRDefault="00C26873" w:rsidP="00C26873">
      <w:pPr>
        <w:tabs>
          <w:tab w:val="left" w:leader="dot" w:pos="3402"/>
        </w:tabs>
        <w:spacing w:after="120" w:line="360" w:lineRule="auto"/>
        <w:rPr>
          <w:rFonts w:cs="Arial"/>
          <w:color w:val="0070C0"/>
          <w:sz w:val="20"/>
          <w:szCs w:val="20"/>
          <w:lang w:eastAsia="en-GB"/>
        </w:rPr>
      </w:pPr>
      <w:r w:rsidRPr="00C83756">
        <w:rPr>
          <w:rFonts w:cs="Arial"/>
          <w:color w:val="0070C0"/>
          <w:sz w:val="20"/>
          <w:szCs w:val="20"/>
          <w:lang w:eastAsia="en-GB"/>
        </w:rPr>
        <w:t>podpis/podpisy osób uprawnionych do reprezentacji Wnioskodawcy</w:t>
      </w:r>
      <w:r w:rsidR="00BA5FD2" w:rsidRPr="00C83756">
        <w:rPr>
          <w:rFonts w:cs="Arial"/>
          <w:color w:val="0070C0"/>
          <w:sz w:val="20"/>
          <w:szCs w:val="20"/>
          <w:lang w:eastAsia="en-GB"/>
        </w:rPr>
        <w:t>/Partnera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w:t>
      </w:r>
      <w:r>
        <w:lastRenderedPageBreak/>
        <w:t>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578C872D"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niższego szczebla) lub praw głosu </w:t>
      </w:r>
      <w:r w:rsidR="00B94378">
        <w:br/>
      </w:r>
      <w:r>
        <w:t>w takim przedsiębiorstwie.</w:t>
      </w:r>
    </w:p>
    <w:p w14:paraId="3C3EE1A3" w14:textId="6856CDBA"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osiągnęli lub przekroczyli pułap 25 %,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r>
        <w:t xml:space="preserve">a)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r>
        <w:lastRenderedPageBreak/>
        <w:t xml:space="preserve">b)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r>
        <w:t xml:space="preserve">c)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r>
        <w:t xml:space="preserve">d)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w:t>
      </w:r>
      <w:r w:rsidR="00B94378">
        <w:br/>
      </w:r>
      <w:r>
        <w:t>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lastRenderedPageBreak/>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właścicieli –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r>
        <w:t xml:space="preserve">partnerów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lastRenderedPageBreak/>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5A08C3">
      <w:headerReference w:type="first" r:id="rId8"/>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C1A1D" w14:textId="77777777" w:rsidR="00B371DA" w:rsidRDefault="00B371DA" w:rsidP="00C27A68">
      <w:r>
        <w:separator/>
      </w:r>
    </w:p>
  </w:endnote>
  <w:endnote w:type="continuationSeparator" w:id="0">
    <w:p w14:paraId="0EABC547" w14:textId="77777777" w:rsidR="00B371DA" w:rsidRDefault="00B371DA"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115FD" w14:textId="77777777" w:rsidR="00B371DA" w:rsidRDefault="00B371DA" w:rsidP="00C27A68">
      <w:r>
        <w:separator/>
      </w:r>
    </w:p>
  </w:footnote>
  <w:footnote w:type="continuationSeparator" w:id="0">
    <w:p w14:paraId="495B7044" w14:textId="77777777" w:rsidR="00B371DA" w:rsidRDefault="00B371DA" w:rsidP="00C27A68">
      <w:r>
        <w:continuationSeparator/>
      </w:r>
    </w:p>
  </w:footnote>
  <w:footnote w:id="1">
    <w:p w14:paraId="2BEC0E3B" w14:textId="77777777" w:rsidR="00B52A71" w:rsidRPr="00B52A71" w:rsidRDefault="00B52A71" w:rsidP="00B31655">
      <w:pPr>
        <w:pStyle w:val="Tekstprzypisudolnego"/>
        <w:spacing w:line="360" w:lineRule="aut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EF66D" w14:textId="271FC7F7" w:rsidR="000A6546" w:rsidRDefault="000A6546">
    <w:pPr>
      <w:pStyle w:val="Nagwek"/>
    </w:pPr>
    <w:r>
      <w:rPr>
        <w:noProof/>
      </w:rPr>
      <w:drawing>
        <wp:inline distT="0" distB="0" distL="0" distR="0" wp14:anchorId="094709C7" wp14:editId="1F1651A0">
          <wp:extent cx="6120765" cy="650413"/>
          <wp:effectExtent l="0" t="0" r="0" b="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04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40"/>
    <w:rsid w:val="000458C4"/>
    <w:rsid w:val="00064D35"/>
    <w:rsid w:val="0008323C"/>
    <w:rsid w:val="000A6546"/>
    <w:rsid w:val="000A71E2"/>
    <w:rsid w:val="001043AB"/>
    <w:rsid w:val="0012766B"/>
    <w:rsid w:val="00167494"/>
    <w:rsid w:val="001F4589"/>
    <w:rsid w:val="00217F23"/>
    <w:rsid w:val="00273844"/>
    <w:rsid w:val="00273C3C"/>
    <w:rsid w:val="002F4E73"/>
    <w:rsid w:val="00305105"/>
    <w:rsid w:val="003C463B"/>
    <w:rsid w:val="003D23C1"/>
    <w:rsid w:val="0041360D"/>
    <w:rsid w:val="00455EE9"/>
    <w:rsid w:val="00497178"/>
    <w:rsid w:val="00517C79"/>
    <w:rsid w:val="00596FF3"/>
    <w:rsid w:val="005A3565"/>
    <w:rsid w:val="005D6955"/>
    <w:rsid w:val="00602AFD"/>
    <w:rsid w:val="006112FF"/>
    <w:rsid w:val="0066574E"/>
    <w:rsid w:val="00667940"/>
    <w:rsid w:val="006D4DDE"/>
    <w:rsid w:val="0073571A"/>
    <w:rsid w:val="00784F8A"/>
    <w:rsid w:val="0079306A"/>
    <w:rsid w:val="007A6EA3"/>
    <w:rsid w:val="007D1923"/>
    <w:rsid w:val="0087409A"/>
    <w:rsid w:val="009D6221"/>
    <w:rsid w:val="00A53966"/>
    <w:rsid w:val="00A64424"/>
    <w:rsid w:val="00A65522"/>
    <w:rsid w:val="00B310B1"/>
    <w:rsid w:val="00B31655"/>
    <w:rsid w:val="00B371DA"/>
    <w:rsid w:val="00B52A71"/>
    <w:rsid w:val="00B94378"/>
    <w:rsid w:val="00BA5FD2"/>
    <w:rsid w:val="00BB0806"/>
    <w:rsid w:val="00BB0A82"/>
    <w:rsid w:val="00BD4E35"/>
    <w:rsid w:val="00C04F19"/>
    <w:rsid w:val="00C139E6"/>
    <w:rsid w:val="00C15D8E"/>
    <w:rsid w:val="00C26873"/>
    <w:rsid w:val="00C27A68"/>
    <w:rsid w:val="00C47637"/>
    <w:rsid w:val="00C83756"/>
    <w:rsid w:val="00D0392F"/>
    <w:rsid w:val="00D21B7F"/>
    <w:rsid w:val="00DF0205"/>
    <w:rsid w:val="00E34197"/>
    <w:rsid w:val="00E6065E"/>
    <w:rsid w:val="00E84FC6"/>
    <w:rsid w:val="00E95C56"/>
    <w:rsid w:val="00F046E0"/>
    <w:rsid w:val="00F36822"/>
    <w:rsid w:val="00F41377"/>
    <w:rsid w:val="00F66A8A"/>
    <w:rsid w:val="00FA1A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20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95"/>
    <w:rsid w:val="00305CB3"/>
    <w:rsid w:val="00332665"/>
    <w:rsid w:val="00367869"/>
    <w:rsid w:val="00521D91"/>
    <w:rsid w:val="0055406C"/>
    <w:rsid w:val="008138A5"/>
    <w:rsid w:val="008F1614"/>
    <w:rsid w:val="009F5C42"/>
    <w:rsid w:val="00A80C95"/>
    <w:rsid w:val="00BA5E9F"/>
    <w:rsid w:val="00C346D7"/>
    <w:rsid w:val="00D84DB3"/>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31D75DF48B947A4B83BF66ED51EE560">
    <w:name w:val="431D75DF48B947A4B83BF66ED51EE560"/>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AD042-1571-48E0-A60B-25A4C1006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2557</Words>
  <Characters>15342</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Patrycja Zielińska</cp:lastModifiedBy>
  <cp:revision>16</cp:revision>
  <dcterms:created xsi:type="dcterms:W3CDTF">2023-06-15T10:31:00Z</dcterms:created>
  <dcterms:modified xsi:type="dcterms:W3CDTF">2024-12-11T10:24:00Z</dcterms:modified>
</cp:coreProperties>
</file>