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A600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  <w:bookmarkStart w:id="0" w:name="_Toc132198580"/>
    </w:p>
    <w:p w14:paraId="6CF103B9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528B31C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56C3062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288F925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BCAB63E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244061" w:themeColor="accent1" w:themeShade="80"/>
          <w:sz w:val="24"/>
          <w:szCs w:val="24"/>
        </w:rPr>
      </w:pPr>
      <w:r w:rsidRPr="000E60D7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5E9A" wp14:editId="75910ACA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4344698" cy="1144933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98" cy="1144933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D0A78" w14:textId="416CF8E4" w:rsidR="00C42E74" w:rsidRPr="00144910" w:rsidRDefault="00C42E74" w:rsidP="000E60D7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144910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</w:t>
                            </w:r>
                            <w:r w:rsidR="00051EC6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powiatowych urzędów pracy</w:t>
                            </w:r>
                            <w:r w:rsidRPr="00144910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w sposób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nie</w:t>
                            </w:r>
                            <w:r w:rsidRPr="00144910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konkurencyjny w ramach programu regionalnego Fundusze Europejskie dla Łódzkiego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br/>
                            </w:r>
                            <w:r w:rsidRPr="00144910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2021-2027</w:t>
                            </w:r>
                          </w:p>
                          <w:p w14:paraId="48976081" w14:textId="77777777" w:rsidR="00C42E74" w:rsidRPr="005E7E36" w:rsidRDefault="00C42E74" w:rsidP="000E60D7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5E9A" id="Prostokąt 5" o:spid="_x0000_s1026" style="position:absolute;margin-left:9pt;margin-top:.65pt;width:342.1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" fillcolor="#6bb1e2" stroked="f" strokeweight="2pt">
                <v:textbox>
                  <w:txbxContent>
                    <w:p w14:paraId="0A4D0A78" w14:textId="416CF8E4" w:rsidR="00C42E74" w:rsidRPr="00144910" w:rsidRDefault="00C42E74" w:rsidP="000E60D7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144910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</w:t>
                      </w:r>
                      <w:r w:rsidR="00051EC6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powiatowych urzędów pracy</w:t>
                      </w:r>
                      <w:r w:rsidRPr="00144910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w sposób 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nie</w:t>
                      </w:r>
                      <w:r w:rsidRPr="00144910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konkurencyjny w ramach programu regionalnego Fundusze Europejskie dla Łódzkiego 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br/>
                      </w:r>
                      <w:r w:rsidRPr="00144910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2021-2027</w:t>
                      </w:r>
                    </w:p>
                    <w:p w14:paraId="48976081" w14:textId="77777777" w:rsidR="00C42E74" w:rsidRPr="005E7E36" w:rsidRDefault="00C42E74" w:rsidP="000E60D7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1ABE2C09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CAC2200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sz w:val="24"/>
          <w:szCs w:val="24"/>
        </w:rPr>
      </w:pPr>
    </w:p>
    <w:p w14:paraId="42A10D7A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0E60D7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57E736" wp14:editId="3F4DD7F6">
            <wp:simplePos x="0" y="0"/>
            <wp:positionH relativeFrom="column">
              <wp:posOffset>1163320</wp:posOffset>
            </wp:positionH>
            <wp:positionV relativeFrom="paragraph">
              <wp:posOffset>7620</wp:posOffset>
            </wp:positionV>
            <wp:extent cx="3303049" cy="558800"/>
            <wp:effectExtent l="0" t="0" r="0" b="0"/>
            <wp:wrapNone/>
            <wp:docPr id="1030264046" name="Obraz 1030264046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0D7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2CDF0" wp14:editId="7183344B">
                <wp:simplePos x="0" y="0"/>
                <wp:positionH relativeFrom="column">
                  <wp:posOffset>1156970</wp:posOffset>
                </wp:positionH>
                <wp:positionV relativeFrom="paragraph">
                  <wp:posOffset>129540</wp:posOffset>
                </wp:positionV>
                <wp:extent cx="4445635" cy="2838450"/>
                <wp:effectExtent l="0" t="0" r="0" b="0"/>
                <wp:wrapNone/>
                <wp:docPr id="540758119" name="Prostokąt 540758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635" cy="283845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94B37C" w14:textId="77777777" w:rsidR="00C42E74" w:rsidRPr="00DB3F1F" w:rsidRDefault="00C42E74" w:rsidP="000E6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B66ACC" w14:textId="77777777" w:rsidR="00C42E74" w:rsidRPr="00DB3F1F" w:rsidRDefault="00C42E74" w:rsidP="000E6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C77B4A" w14:textId="48317C6C" w:rsidR="00C42E74" w:rsidRDefault="00C42E74" w:rsidP="000E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Priorytet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>Fundusze europejskie dla zatrudnienia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> </w:t>
                            </w: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integracji w Łódzkiem </w:t>
                            </w:r>
                          </w:p>
                          <w:p w14:paraId="38D1831A" w14:textId="77777777" w:rsidR="00C42E74" w:rsidRPr="00DB3F1F" w:rsidRDefault="00C42E74" w:rsidP="000E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589F3F48" w14:textId="77777777" w:rsidR="00C42E74" w:rsidRDefault="00C42E74" w:rsidP="000E60D7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704B87E4" w14:textId="019171F9" w:rsidR="00C42E74" w:rsidRDefault="00C42E74" w:rsidP="000E60D7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>Działanie FELD</w:t>
                            </w:r>
                            <w:r w:rsidRPr="00DB3F1F">
                              <w:rPr>
                                <w:rFonts w:ascii="Arial" w:eastAsia="Times New Roman" w:hAnsi="Arial" w:cs="Arial"/>
                                <w:b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.07.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01</w:t>
                            </w:r>
                            <w:r w:rsidRPr="00DB3F1F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A934C2" w14:textId="2F541009" w:rsidR="00C42E74" w:rsidRPr="00344C5D" w:rsidRDefault="00C42E74" w:rsidP="000E60D7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9"/>
                                <w:sz w:val="24"/>
                                <w:szCs w:val="24"/>
                              </w:rPr>
                              <w:t>Aktywizacja zawodowa - PUP</w:t>
                            </w:r>
                          </w:p>
                          <w:p w14:paraId="2259C4EE" w14:textId="77777777" w:rsidR="00C42E74" w:rsidRDefault="00C42E74" w:rsidP="000E60D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68E498C1" w14:textId="71FD24A8" w:rsidR="00C42E74" w:rsidRPr="00DB3F1F" w:rsidRDefault="00C42E74" w:rsidP="000E60D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Pr="0099466F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FELD.07.0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1</w:t>
                            </w:r>
                            <w:r w:rsidRPr="0099466F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-IP.01-00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1</w:t>
                            </w:r>
                            <w:r w:rsidRPr="0099466F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/24</w:t>
                            </w:r>
                            <w:r w:rsidRPr="00DB3F1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DB3F1F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4C50A18" w14:textId="77777777" w:rsidR="00C42E74" w:rsidRPr="00DB3F1F" w:rsidRDefault="00C42E74" w:rsidP="000E60D7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620F65D" w14:textId="77777777" w:rsidR="00C42E74" w:rsidRPr="00DB3F1F" w:rsidRDefault="00C42E74" w:rsidP="000E60D7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99817BE" w14:textId="77777777" w:rsidR="00C42E74" w:rsidRPr="00DB3F1F" w:rsidRDefault="00C42E74" w:rsidP="000E60D7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CDF0" id="Prostokąt 540758119" o:spid="_x0000_s1027" style="position:absolute;left:0;text-align:left;margin-left:91.1pt;margin-top:10.2pt;width:350.0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" fillcolor="#a6d4ff" stroked="f" strokeweight="2pt">
                <v:textbox>
                  <w:txbxContent>
                    <w:p w14:paraId="1E94B37C" w14:textId="77777777" w:rsidR="00C42E74" w:rsidRPr="00DB3F1F" w:rsidRDefault="00C42E74" w:rsidP="000E60D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9B66ACC" w14:textId="77777777" w:rsidR="00C42E74" w:rsidRPr="00DB3F1F" w:rsidRDefault="00C42E74" w:rsidP="000E60D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C77B4A" w14:textId="48317C6C" w:rsidR="00C42E74" w:rsidRDefault="00C42E74" w:rsidP="000E60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Priorytet </w:t>
                      </w:r>
                      <w:r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7. </w:t>
                      </w: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>Fundusze europejskie dla zatrudnienia i</w:t>
                      </w:r>
                      <w:r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> </w:t>
                      </w: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integracji w Łódzkiem </w:t>
                      </w:r>
                    </w:p>
                    <w:p w14:paraId="38D1831A" w14:textId="77777777" w:rsidR="00C42E74" w:rsidRPr="00DB3F1F" w:rsidRDefault="00C42E74" w:rsidP="000E60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589F3F48" w14:textId="77777777" w:rsidR="00C42E74" w:rsidRDefault="00C42E74" w:rsidP="000E60D7">
                      <w:pPr>
                        <w:shd w:val="clear" w:color="auto" w:fill="A6D4FF"/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704B87E4" w14:textId="019171F9" w:rsidR="00C42E74" w:rsidRDefault="00C42E74" w:rsidP="000E60D7">
                      <w:pPr>
                        <w:shd w:val="clear" w:color="auto" w:fill="A6D4FF"/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>Działanie FELD</w:t>
                      </w:r>
                      <w:r w:rsidRPr="00DB3F1F">
                        <w:rPr>
                          <w:rFonts w:ascii="Arial" w:eastAsia="Times New Roman" w:hAnsi="Arial" w:cs="Arial"/>
                          <w:b/>
                          <w:color w:val="000099"/>
                          <w:sz w:val="24"/>
                          <w:szCs w:val="24"/>
                          <w:lang w:eastAsia="pl-PL"/>
                        </w:rPr>
                        <w:t>.07.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99"/>
                          <w:sz w:val="24"/>
                          <w:szCs w:val="24"/>
                          <w:lang w:eastAsia="pl-PL"/>
                        </w:rPr>
                        <w:t>01</w:t>
                      </w:r>
                      <w:r w:rsidRPr="00DB3F1F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A934C2" w14:textId="2F541009" w:rsidR="00C42E74" w:rsidRPr="00344C5D" w:rsidRDefault="00C42E74" w:rsidP="000E60D7">
                      <w:pPr>
                        <w:shd w:val="clear" w:color="auto" w:fill="A6D4FF"/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99"/>
                          <w:sz w:val="24"/>
                          <w:szCs w:val="24"/>
                        </w:rPr>
                        <w:t>Aktywizacja zawodowa - PUP</w:t>
                      </w:r>
                    </w:p>
                    <w:p w14:paraId="2259C4EE" w14:textId="77777777" w:rsidR="00C42E74" w:rsidRDefault="00C42E74" w:rsidP="000E60D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68E498C1" w14:textId="71FD24A8" w:rsidR="00C42E74" w:rsidRPr="00DB3F1F" w:rsidRDefault="00C42E74" w:rsidP="000E60D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Numer naboru: </w:t>
                      </w:r>
                      <w:r w:rsidRPr="0099466F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FELD.07.0</w:t>
                      </w:r>
                      <w:r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1</w:t>
                      </w:r>
                      <w:r w:rsidRPr="0099466F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-IP.01-00</w:t>
                      </w:r>
                      <w:r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1</w:t>
                      </w:r>
                      <w:r w:rsidRPr="0099466F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/24</w:t>
                      </w:r>
                      <w:r w:rsidRPr="00DB3F1F">
                        <w:rPr>
                          <w:rFonts w:ascii="Arial" w:eastAsia="Times New Roman" w:hAnsi="Arial" w:cs="Arial"/>
                          <w:b/>
                          <w:bCs/>
                          <w:color w:val="0000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DB3F1F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br/>
                      </w:r>
                    </w:p>
                    <w:p w14:paraId="24C50A18" w14:textId="77777777" w:rsidR="00C42E74" w:rsidRPr="00DB3F1F" w:rsidRDefault="00C42E74" w:rsidP="000E60D7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620F65D" w14:textId="77777777" w:rsidR="00C42E74" w:rsidRPr="00DB3F1F" w:rsidRDefault="00C42E74" w:rsidP="000E60D7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299817BE" w14:textId="77777777" w:rsidR="00C42E74" w:rsidRPr="00DB3F1F" w:rsidRDefault="00C42E74" w:rsidP="000E60D7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78ED2FE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sz w:val="24"/>
          <w:szCs w:val="24"/>
        </w:rPr>
      </w:pPr>
    </w:p>
    <w:p w14:paraId="7D4133A9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sz w:val="24"/>
          <w:szCs w:val="24"/>
        </w:rPr>
      </w:pPr>
    </w:p>
    <w:p w14:paraId="4967CEFC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b/>
          <w:sz w:val="24"/>
          <w:szCs w:val="24"/>
        </w:rPr>
      </w:pPr>
    </w:p>
    <w:p w14:paraId="2E7C654D" w14:textId="77777777" w:rsidR="000E60D7" w:rsidRPr="000E60D7" w:rsidRDefault="000E60D7" w:rsidP="000421BA">
      <w:pPr>
        <w:spacing w:line="360" w:lineRule="auto"/>
        <w:ind w:left="567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706F2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E27929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4EEE7D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00E06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C6C324" w14:textId="77777777" w:rsidR="000E60D7" w:rsidRPr="000E60D7" w:rsidRDefault="000E60D7" w:rsidP="000421BA">
      <w:pPr>
        <w:spacing w:line="360" w:lineRule="auto"/>
        <w:contextualSpacing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8F014" w14:textId="77777777" w:rsidR="000E60D7" w:rsidRPr="000E60D7" w:rsidRDefault="000E60D7" w:rsidP="000421BA">
      <w:pPr>
        <w:spacing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7F4D04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27BA7356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36E77EC3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69F6D47B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3D426420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3707F99D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47FFDBA5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3D9A1A17" w14:textId="77777777" w:rsidR="005248C4" w:rsidRDefault="005248C4" w:rsidP="000421BA">
      <w:pPr>
        <w:spacing w:line="360" w:lineRule="auto"/>
        <w:contextualSpacing/>
        <w:jc w:val="center"/>
        <w:rPr>
          <w:rFonts w:ascii="Arial" w:hAnsi="Arial" w:cs="Arial"/>
          <w:color w:val="003399"/>
          <w:sz w:val="24"/>
          <w:szCs w:val="24"/>
        </w:rPr>
      </w:pPr>
    </w:p>
    <w:p w14:paraId="4A0A2A6A" w14:textId="055F0B5B" w:rsidR="002A5D3B" w:rsidRDefault="000E60D7" w:rsidP="000421BA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  <w:sectPr w:rsidR="002A5D3B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  <w:r w:rsidRPr="000E60D7">
        <w:rPr>
          <w:rFonts w:ascii="Arial" w:hAnsi="Arial" w:cs="Arial"/>
          <w:color w:val="003399"/>
          <w:sz w:val="24"/>
          <w:szCs w:val="24"/>
        </w:rPr>
        <w:t>Wersja 1.0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11155" w:rsidRDefault="00F02F30" w:rsidP="000421BA">
          <w:pPr>
            <w:pStyle w:val="Nagwekspisutreci"/>
            <w:spacing w:before="0" w:after="200" w:line="360" w:lineRule="auto"/>
            <w:contextualSpacing/>
          </w:pPr>
          <w:r w:rsidRPr="00811155">
            <w:t>Spis treści</w:t>
          </w:r>
        </w:p>
        <w:p w14:paraId="5AE75734" w14:textId="75C26766" w:rsidR="00C4634D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CA097F">
            <w:rPr>
              <w:rFonts w:ascii="Arial" w:hAnsi="Arial" w:cs="Arial"/>
              <w:sz w:val="24"/>
              <w:szCs w:val="24"/>
            </w:rPr>
            <w:fldChar w:fldCharType="begin"/>
          </w:r>
          <w:r w:rsidRPr="00CA097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A097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5336532" w:history="1">
            <w:r w:rsidR="00C4634D" w:rsidRPr="001A6FD7">
              <w:rPr>
                <w:rStyle w:val="Hipercze"/>
                <w:noProof/>
              </w:rPr>
              <w:t>Podstawy prawne i dokumenty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_Toc185336532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 w:rsidR="00B95FC8">
              <w:rPr>
                <w:noProof/>
                <w:webHidden/>
              </w:rPr>
              <w:t>3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7809578E" w14:textId="1F572C41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3" w:history="1">
            <w:r w:rsidR="00C4634D" w:rsidRPr="001A6FD7">
              <w:rPr>
                <w:rStyle w:val="Hipercze"/>
                <w:noProof/>
              </w:rPr>
              <w:t>Wykaz skrótów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_Toc185336533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1970D17C" w14:textId="6E486245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4" w:history="1">
            <w:r w:rsidR="00C4634D" w:rsidRPr="001A6FD7">
              <w:rPr>
                <w:rStyle w:val="Hipercze"/>
                <w:noProof/>
              </w:rPr>
              <w:t>Wykaz pojęć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_Toc185336534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18212EEF" w14:textId="5846B754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5" w:history="1">
            <w:r w:rsidR="00C4634D" w:rsidRPr="001A6FD7">
              <w:rPr>
                <w:rStyle w:val="Hipercze"/>
                <w:noProof/>
              </w:rPr>
              <w:t>Postanowienia ogólne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_Toc185336535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4C1232BB" w14:textId="27A5760B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6" w:history="1">
            <w:r w:rsidR="00C4634D" w:rsidRPr="001A6FD7">
              <w:rPr>
                <w:rStyle w:val="Hipercze"/>
                <w:noProof/>
              </w:rPr>
              <w:t>Instytucja organizująca nabór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_Toc185336536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71311AB4" w14:textId="2448C96F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7" w:history="1">
            <w:r w:rsidR="00C4634D" w:rsidRPr="001A6FD7">
              <w:rPr>
                <w:rStyle w:val="Hipercze"/>
                <w:noProof/>
              </w:rPr>
              <w:t>Kontakt i informacje dotyczące naboru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_Toc185336537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03DA6561" w14:textId="7C530B86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8" w:history="1">
            <w:r w:rsidR="00C4634D" w:rsidRPr="001A6FD7">
              <w:rPr>
                <w:rStyle w:val="Hipercze"/>
                <w:noProof/>
              </w:rPr>
              <w:t>Przedmiot naboru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_Toc185336538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6C6FE29F" w14:textId="4ACBF3E2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39" w:history="1">
            <w:r w:rsidR="00C4634D" w:rsidRPr="001A6FD7">
              <w:rPr>
                <w:rStyle w:val="Hipercze"/>
                <w:noProof/>
              </w:rPr>
              <w:t>Podmioty uprawnione do ubie</w:t>
            </w:r>
            <w:bookmarkStart w:id="1" w:name="_GoBack"/>
            <w:bookmarkEnd w:id="1"/>
            <w:r w:rsidR="00C4634D" w:rsidRPr="001A6FD7">
              <w:rPr>
                <w:rStyle w:val="Hipercze"/>
                <w:noProof/>
              </w:rPr>
              <w:t>gania się o dofinansowanie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_Toc185336539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1B55EA4C" w14:textId="333FFF1E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0" w:history="1">
            <w:r w:rsidR="00C4634D" w:rsidRPr="001A6FD7">
              <w:rPr>
                <w:rStyle w:val="Hipercze"/>
                <w:noProof/>
              </w:rPr>
              <w:t>Grupa docelowa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_Toc185336540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4A0A14E4" w14:textId="5848CD9B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1" w:history="1">
            <w:r w:rsidR="00C4634D" w:rsidRPr="001A6FD7">
              <w:rPr>
                <w:rStyle w:val="Hipercze"/>
                <w:noProof/>
              </w:rPr>
              <w:t>Termin i miejsce składania wniosków o dofinansowanie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_Toc185336541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7FD039E7" w14:textId="582F3274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2" w:history="1">
            <w:r w:rsidR="00C4634D" w:rsidRPr="001A6FD7">
              <w:rPr>
                <w:rStyle w:val="Hipercze"/>
                <w:noProof/>
              </w:rPr>
              <w:t>Kwota przeznaczona na dofinansowanie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_Toc185336542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724A5344" w14:textId="5DFCE818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3" w:history="1">
            <w:r w:rsidR="00C4634D" w:rsidRPr="001A6FD7">
              <w:rPr>
                <w:rStyle w:val="Hipercze"/>
                <w:noProof/>
              </w:rPr>
              <w:t>Kwalifikowalność wydatków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_Toc185336543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28695DC0" w14:textId="1D2797D0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4" w:history="1">
            <w:r w:rsidR="00C4634D" w:rsidRPr="001A6FD7">
              <w:rPr>
                <w:rStyle w:val="Hipercze"/>
                <w:noProof/>
              </w:rPr>
              <w:t>Wskaźniki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_Toc185336544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6D3E66F0" w14:textId="338D41DB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5" w:history="1">
            <w:r w:rsidR="00C4634D" w:rsidRPr="001A6FD7">
              <w:rPr>
                <w:rStyle w:val="Hipercze"/>
                <w:noProof/>
              </w:rPr>
              <w:t>Zasady finansowania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_Toc185336545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0DFFFD60" w14:textId="4C72138A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6" w:history="1">
            <w:r w:rsidR="00C4634D" w:rsidRPr="001A6FD7">
              <w:rPr>
                <w:rStyle w:val="Hipercze"/>
                <w:noProof/>
              </w:rPr>
              <w:t>Podstawowe warunki i procedury konstruowania budżetu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_Toc185336546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30A80CD7" w14:textId="35A34938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7" w:history="1">
            <w:r w:rsidR="00C4634D" w:rsidRPr="001A6FD7">
              <w:rPr>
                <w:rStyle w:val="Hipercze"/>
                <w:noProof/>
              </w:rPr>
              <w:t>Sposób wyboru projektu i opis procedury oceny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_Toc185336547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3A015A17" w14:textId="512007F2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8" w:history="1">
            <w:r w:rsidR="00C4634D" w:rsidRPr="001A6FD7">
              <w:rPr>
                <w:rStyle w:val="Hipercze"/>
                <w:noProof/>
              </w:rPr>
              <w:t>Ocena merytoryczna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_Toc185336548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60E9F0DB" w14:textId="44BEDD38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49" w:history="1">
            <w:r w:rsidR="00C4634D" w:rsidRPr="001A6FD7">
              <w:rPr>
                <w:rStyle w:val="Hipercze"/>
                <w:noProof/>
              </w:rPr>
              <w:t>Wyniki naboru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_Toc185336549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09C9ECDC" w14:textId="5F88B1C9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50" w:history="1">
            <w:r w:rsidR="00C4634D" w:rsidRPr="001A6FD7">
              <w:rPr>
                <w:rStyle w:val="Hipercze"/>
                <w:noProof/>
              </w:rPr>
              <w:t>Podpisanie umowy o dofinansowanie projektu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_Toc185336550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22906B99" w14:textId="16BCCBA4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51" w:history="1">
            <w:r w:rsidR="00C4634D" w:rsidRPr="001A6FD7">
              <w:rPr>
                <w:rStyle w:val="Hipercze"/>
                <w:noProof/>
              </w:rPr>
              <w:t>Postanowienia końcowe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_Toc185336551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197C7E7D" w14:textId="6B372BFA" w:rsidR="00C4634D" w:rsidRDefault="00B95FC8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5336552" w:history="1">
            <w:r w:rsidR="00C4634D" w:rsidRPr="001A6FD7">
              <w:rPr>
                <w:rStyle w:val="Hipercze"/>
                <w:noProof/>
              </w:rPr>
              <w:t>Spis załączników</w:t>
            </w:r>
            <w:r w:rsidR="00C4634D">
              <w:rPr>
                <w:noProof/>
                <w:webHidden/>
              </w:rPr>
              <w:tab/>
            </w:r>
            <w:r w:rsidR="00C4634D">
              <w:rPr>
                <w:noProof/>
                <w:webHidden/>
              </w:rPr>
              <w:fldChar w:fldCharType="begin"/>
            </w:r>
            <w:r w:rsidR="00C4634D">
              <w:rPr>
                <w:noProof/>
                <w:webHidden/>
              </w:rPr>
              <w:instrText xml:space="preserve"> PAGEREF _Toc185336552 \h </w:instrText>
            </w:r>
            <w:r w:rsidR="00C4634D">
              <w:rPr>
                <w:noProof/>
                <w:webHidden/>
              </w:rPr>
            </w:r>
            <w:r w:rsidR="00C4634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C4634D">
              <w:rPr>
                <w:noProof/>
                <w:webHidden/>
              </w:rPr>
              <w:fldChar w:fldCharType="end"/>
            </w:r>
          </w:hyperlink>
        </w:p>
        <w:p w14:paraId="5D7A802D" w14:textId="3705219D" w:rsidR="00D416CB" w:rsidRDefault="00F02F30" w:rsidP="000421BA">
          <w:pPr>
            <w:spacing w:line="360" w:lineRule="auto"/>
            <w:contextualSpacing/>
          </w:pPr>
          <w:r w:rsidRPr="00CA097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Default="00D416CB" w:rsidP="000421BA">
      <w:pPr>
        <w:spacing w:line="360" w:lineRule="auto"/>
        <w:contextualSpacing/>
      </w:pPr>
    </w:p>
    <w:p w14:paraId="470FE6D1" w14:textId="27A4F0E7" w:rsidR="00397299" w:rsidRDefault="00397299" w:rsidP="000421BA">
      <w:pPr>
        <w:spacing w:line="360" w:lineRule="auto"/>
        <w:contextualSpacing/>
      </w:pPr>
    </w:p>
    <w:p w14:paraId="04C4305E" w14:textId="77777777" w:rsidR="00CA097F" w:rsidRDefault="00CA097F" w:rsidP="00CA097F">
      <w:pPr>
        <w:tabs>
          <w:tab w:val="left" w:pos="6136"/>
        </w:tabs>
        <w:spacing w:line="360" w:lineRule="auto"/>
        <w:contextualSpacing/>
      </w:pPr>
    </w:p>
    <w:p w14:paraId="1DA9302F" w14:textId="7EAA38A9" w:rsidR="00CA097F" w:rsidRDefault="00CA097F" w:rsidP="00CA097F">
      <w:pPr>
        <w:tabs>
          <w:tab w:val="left" w:pos="6136"/>
        </w:tabs>
        <w:spacing w:line="360" w:lineRule="auto"/>
        <w:contextualSpacing/>
      </w:pPr>
      <w:r>
        <w:tab/>
      </w:r>
    </w:p>
    <w:p w14:paraId="0E296F95" w14:textId="1198600B" w:rsidR="00661779" w:rsidRDefault="00661779" w:rsidP="00CA097F">
      <w:pPr>
        <w:tabs>
          <w:tab w:val="left" w:pos="6136"/>
        </w:tabs>
        <w:spacing w:line="360" w:lineRule="auto"/>
        <w:contextualSpacing/>
      </w:pPr>
      <w:r w:rsidRPr="00CA097F">
        <w:br w:type="page"/>
      </w:r>
      <w:r w:rsidR="00CA097F">
        <w:lastRenderedPageBreak/>
        <w:tab/>
      </w:r>
    </w:p>
    <w:p w14:paraId="226E7A3A" w14:textId="4FE636EE" w:rsidR="00FB0ACF" w:rsidRPr="00457CA1" w:rsidRDefault="00445E43" w:rsidP="000421BA">
      <w:pPr>
        <w:pStyle w:val="Nagwek1"/>
        <w:spacing w:before="0" w:after="200" w:line="360" w:lineRule="auto"/>
        <w:contextualSpacing/>
      </w:pPr>
      <w:bookmarkStart w:id="2" w:name="_Toc185336532"/>
      <w:r w:rsidRPr="00457CA1">
        <w:t>Podstawy prawne</w:t>
      </w:r>
      <w:r w:rsidR="005E55AF" w:rsidRPr="00457CA1">
        <w:t xml:space="preserve"> i</w:t>
      </w:r>
      <w:r w:rsidRPr="00457CA1">
        <w:t xml:space="preserve"> dokumenty</w:t>
      </w:r>
      <w:bookmarkEnd w:id="2"/>
    </w:p>
    <w:p w14:paraId="296ACE1C" w14:textId="0761D434" w:rsidR="00E22767" w:rsidRDefault="00E22767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Nabór jest organizowany w szczególności w oparciu o następujące akty prawne</w:t>
      </w:r>
      <w:r w:rsidR="000E60D7">
        <w:rPr>
          <w:rFonts w:ascii="Arial" w:hAnsi="Arial" w:cs="Arial"/>
          <w:sz w:val="24"/>
          <w:szCs w:val="24"/>
        </w:rPr>
        <w:t xml:space="preserve"> i</w:t>
      </w:r>
      <w:r w:rsidR="00EA4A23">
        <w:rPr>
          <w:rFonts w:ascii="Arial" w:hAnsi="Arial" w:cs="Arial"/>
          <w:sz w:val="24"/>
          <w:szCs w:val="24"/>
        </w:rPr>
        <w:t> </w:t>
      </w:r>
      <w:r w:rsidR="000E60D7">
        <w:rPr>
          <w:rFonts w:ascii="Arial" w:hAnsi="Arial" w:cs="Arial"/>
          <w:sz w:val="24"/>
          <w:szCs w:val="24"/>
        </w:rPr>
        <w:t>dokumenty</w:t>
      </w:r>
      <w:r w:rsidRPr="00457CA1">
        <w:rPr>
          <w:rFonts w:ascii="Arial" w:hAnsi="Arial" w:cs="Arial"/>
          <w:sz w:val="24"/>
          <w:szCs w:val="24"/>
        </w:rPr>
        <w:t>:</w:t>
      </w:r>
    </w:p>
    <w:p w14:paraId="7C30482A" w14:textId="6B255941" w:rsidR="000E60D7" w:rsidRPr="008266EA" w:rsidRDefault="000E60D7" w:rsidP="000421BA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t>Uwaga – obowiązującą wersją, wymienionych poniżej aktów prawnych i dokumentów, jest wersja aktualna na dzień ogłoszenia naboru, chyba że coś innego wynika z powszechnie obowiązujących przepisów prawa, w</w:t>
      </w:r>
      <w:r w:rsidR="000421BA">
        <w:rPr>
          <w:rFonts w:ascii="Arial" w:hAnsi="Arial" w:cs="Arial"/>
          <w:b/>
          <w:sz w:val="24"/>
          <w:szCs w:val="24"/>
        </w:rPr>
        <w:t> </w:t>
      </w:r>
      <w:r w:rsidRPr="008266EA">
        <w:rPr>
          <w:rFonts w:ascii="Arial" w:hAnsi="Arial" w:cs="Arial"/>
          <w:b/>
          <w:sz w:val="24"/>
          <w:szCs w:val="24"/>
        </w:rPr>
        <w:t>szczególności z przepisów intertemporalnych.</w:t>
      </w:r>
    </w:p>
    <w:p w14:paraId="38DAF4CE" w14:textId="44E1736F" w:rsidR="004B6FDF" w:rsidRPr="00457CA1" w:rsidRDefault="00E22767" w:rsidP="000421BA">
      <w:pPr>
        <w:pStyle w:val="Akapitzlist"/>
        <w:numPr>
          <w:ilvl w:val="0"/>
          <w:numId w:val="28"/>
        </w:num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pacing w:val="-2"/>
          <w:sz w:val="24"/>
          <w:szCs w:val="24"/>
        </w:rPr>
        <w:t>Rozporządzenie Parlamen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tu Europejskiego i Rady (UE) nr </w:t>
      </w:r>
      <w:r w:rsidRPr="00457CA1">
        <w:rPr>
          <w:rFonts w:ascii="Arial" w:hAnsi="Arial" w:cs="Arial"/>
          <w:spacing w:val="-2"/>
          <w:sz w:val="24"/>
          <w:szCs w:val="24"/>
        </w:rPr>
        <w:t>2021/1060 z dnia 24</w:t>
      </w:r>
      <w:r w:rsidR="000E60D7">
        <w:rPr>
          <w:rFonts w:ascii="Arial" w:hAnsi="Arial" w:cs="Arial"/>
          <w:spacing w:val="-2"/>
          <w:sz w:val="24"/>
          <w:szCs w:val="24"/>
        </w:rPr>
        <w:t> </w:t>
      </w:r>
      <w:r w:rsidRPr="00457CA1">
        <w:rPr>
          <w:rFonts w:ascii="Arial" w:hAnsi="Arial" w:cs="Arial"/>
          <w:spacing w:val="-2"/>
          <w:sz w:val="24"/>
          <w:szCs w:val="24"/>
        </w:rPr>
        <w:t>czerwca 2021</w:t>
      </w:r>
      <w:r w:rsidR="00997427" w:rsidRPr="00457CA1">
        <w:rPr>
          <w:rFonts w:ascii="Arial" w:hAnsi="Arial" w:cs="Arial"/>
          <w:spacing w:val="-2"/>
          <w:sz w:val="24"/>
          <w:szCs w:val="24"/>
        </w:rPr>
        <w:t> </w:t>
      </w:r>
      <w:r w:rsidRPr="00457CA1">
        <w:rPr>
          <w:rFonts w:ascii="Arial" w:hAnsi="Arial" w:cs="Arial"/>
          <w:spacing w:val="-2"/>
          <w:sz w:val="24"/>
          <w:szCs w:val="24"/>
        </w:rPr>
        <w:t>r. ustanawia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jące wspólne przepisy dotyczące </w:t>
      </w:r>
      <w:r w:rsidRPr="00457CA1">
        <w:rPr>
          <w:rFonts w:ascii="Arial" w:hAnsi="Arial" w:cs="Arial"/>
          <w:spacing w:val="-2"/>
          <w:sz w:val="24"/>
          <w:szCs w:val="24"/>
        </w:rPr>
        <w:t>Europejskiego Funduszu Rozwoju Regio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nalnego, Europejskiego Funduszu </w:t>
      </w:r>
      <w:r w:rsidRPr="00457CA1">
        <w:rPr>
          <w:rFonts w:ascii="Arial" w:hAnsi="Arial" w:cs="Arial"/>
          <w:spacing w:val="-2"/>
          <w:sz w:val="24"/>
          <w:szCs w:val="24"/>
        </w:rPr>
        <w:t xml:space="preserve">Społecznego Plus, Funduszu Spójności, 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Funduszu na rzecz Sprawiedliwej </w:t>
      </w:r>
      <w:r w:rsidRPr="00457CA1">
        <w:rPr>
          <w:rFonts w:ascii="Arial" w:hAnsi="Arial" w:cs="Arial"/>
          <w:spacing w:val="-2"/>
          <w:sz w:val="24"/>
          <w:szCs w:val="24"/>
        </w:rPr>
        <w:t>Transformacji i Europejskiego Funduszu Morsk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iego, Rybackiego i Akwakultury, </w:t>
      </w:r>
      <w:r w:rsidRPr="00457CA1">
        <w:rPr>
          <w:rFonts w:ascii="Arial" w:hAnsi="Arial" w:cs="Arial"/>
          <w:spacing w:val="-2"/>
          <w:sz w:val="24"/>
          <w:szCs w:val="24"/>
        </w:rPr>
        <w:t>a</w:t>
      </w:r>
      <w:r w:rsidR="003F393F" w:rsidRPr="00457CA1">
        <w:rPr>
          <w:rFonts w:ascii="Arial" w:hAnsi="Arial" w:cs="Arial"/>
          <w:spacing w:val="-2"/>
          <w:sz w:val="24"/>
          <w:szCs w:val="24"/>
        </w:rPr>
        <w:t> </w:t>
      </w:r>
      <w:r w:rsidRPr="00457CA1">
        <w:rPr>
          <w:rFonts w:ascii="Arial" w:hAnsi="Arial" w:cs="Arial"/>
          <w:spacing w:val="-2"/>
          <w:sz w:val="24"/>
          <w:szCs w:val="24"/>
        </w:rPr>
        <w:t>także przepisy finansowe na potrzeby tych fun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duszy oraz na potrzeby Funduszu </w:t>
      </w:r>
      <w:r w:rsidRPr="00457CA1">
        <w:rPr>
          <w:rFonts w:ascii="Arial" w:hAnsi="Arial" w:cs="Arial"/>
          <w:spacing w:val="-2"/>
          <w:sz w:val="24"/>
          <w:szCs w:val="24"/>
        </w:rPr>
        <w:t>Azylu, Migracji i Integracji, Funduszu Bezpieczeństwa Wewn</w:t>
      </w:r>
      <w:r w:rsidR="00971A9B" w:rsidRPr="00457CA1">
        <w:rPr>
          <w:rFonts w:ascii="Arial" w:hAnsi="Arial" w:cs="Arial"/>
          <w:spacing w:val="-2"/>
          <w:sz w:val="24"/>
          <w:szCs w:val="24"/>
        </w:rPr>
        <w:t xml:space="preserve">ętrznego i Instrumentu Wsparcia </w:t>
      </w:r>
      <w:r w:rsidRPr="00457CA1">
        <w:rPr>
          <w:rFonts w:ascii="Arial" w:hAnsi="Arial" w:cs="Arial"/>
          <w:spacing w:val="-2"/>
          <w:sz w:val="24"/>
          <w:szCs w:val="24"/>
        </w:rPr>
        <w:t>Finansowego na</w:t>
      </w:r>
      <w:r w:rsidR="003F393F" w:rsidRPr="00457CA1">
        <w:rPr>
          <w:rFonts w:ascii="Arial" w:hAnsi="Arial" w:cs="Arial"/>
          <w:spacing w:val="-2"/>
          <w:sz w:val="24"/>
          <w:szCs w:val="24"/>
        </w:rPr>
        <w:t> </w:t>
      </w:r>
      <w:r w:rsidRPr="00457CA1">
        <w:rPr>
          <w:rFonts w:ascii="Arial" w:hAnsi="Arial" w:cs="Arial"/>
          <w:spacing w:val="-2"/>
          <w:sz w:val="24"/>
          <w:szCs w:val="24"/>
        </w:rPr>
        <w:t>rzecz Zarządzan</w:t>
      </w:r>
      <w:r w:rsidR="00072476" w:rsidRPr="00457CA1">
        <w:rPr>
          <w:rFonts w:ascii="Arial" w:hAnsi="Arial" w:cs="Arial"/>
          <w:spacing w:val="-2"/>
          <w:sz w:val="24"/>
          <w:szCs w:val="24"/>
        </w:rPr>
        <w:t xml:space="preserve">ia Granicami i Polityki Wizowej, </w:t>
      </w:r>
      <w:r w:rsidR="00072476" w:rsidRPr="00457CA1">
        <w:rPr>
          <w:rStyle w:val="markedcontent"/>
          <w:rFonts w:ascii="Arial" w:hAnsi="Arial" w:cs="Arial"/>
          <w:spacing w:val="-2"/>
          <w:sz w:val="24"/>
          <w:szCs w:val="24"/>
        </w:rPr>
        <w:t xml:space="preserve">zwane dalej rozporządzeniem </w:t>
      </w:r>
      <w:r w:rsidR="005A2C33" w:rsidRPr="00457CA1">
        <w:rPr>
          <w:rStyle w:val="markedcontent"/>
          <w:rFonts w:ascii="Arial" w:hAnsi="Arial" w:cs="Arial"/>
          <w:spacing w:val="-2"/>
          <w:sz w:val="24"/>
          <w:szCs w:val="24"/>
        </w:rPr>
        <w:t>ogólnym</w:t>
      </w:r>
      <w:r w:rsidR="00072476" w:rsidRPr="00457CA1">
        <w:rPr>
          <w:rStyle w:val="markedcontent"/>
          <w:rFonts w:ascii="Arial" w:hAnsi="Arial" w:cs="Arial"/>
          <w:sz w:val="24"/>
          <w:szCs w:val="24"/>
        </w:rPr>
        <w:t>;</w:t>
      </w:r>
      <w:r w:rsidR="004B6FDF" w:rsidRPr="00457CA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5ED91727" w14:textId="7F5D49A9" w:rsidR="000421BA" w:rsidRDefault="002671FA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R</w:t>
      </w:r>
      <w:r w:rsidR="00E22767" w:rsidRPr="000421BA">
        <w:rPr>
          <w:rFonts w:ascii="Arial" w:hAnsi="Arial" w:cs="Arial"/>
          <w:sz w:val="24"/>
          <w:szCs w:val="24"/>
        </w:rPr>
        <w:t>ozporządzenie Parlamentu Europe</w:t>
      </w:r>
      <w:r w:rsidR="002819C1" w:rsidRPr="000421BA">
        <w:rPr>
          <w:rFonts w:ascii="Arial" w:hAnsi="Arial" w:cs="Arial"/>
          <w:sz w:val="24"/>
          <w:szCs w:val="24"/>
        </w:rPr>
        <w:t>jskiego i Rady (UE) nr 2021/1057</w:t>
      </w:r>
      <w:r w:rsidR="00E22767" w:rsidRPr="000421BA">
        <w:rPr>
          <w:rFonts w:ascii="Arial" w:hAnsi="Arial" w:cs="Arial"/>
          <w:sz w:val="24"/>
          <w:szCs w:val="24"/>
        </w:rPr>
        <w:t xml:space="preserve"> z dnia 24</w:t>
      </w:r>
      <w:r w:rsidR="007941B4">
        <w:rPr>
          <w:rFonts w:ascii="Arial" w:hAnsi="Arial" w:cs="Arial"/>
          <w:sz w:val="24"/>
          <w:szCs w:val="24"/>
        </w:rPr>
        <w:t> </w:t>
      </w:r>
      <w:r w:rsidR="00E22767" w:rsidRPr="000421BA">
        <w:rPr>
          <w:rFonts w:ascii="Arial" w:hAnsi="Arial" w:cs="Arial"/>
          <w:sz w:val="24"/>
          <w:szCs w:val="24"/>
        </w:rPr>
        <w:t>czerwca 2021</w:t>
      </w:r>
      <w:r w:rsidR="00997427" w:rsidRPr="000421BA">
        <w:rPr>
          <w:rFonts w:ascii="Arial" w:hAnsi="Arial" w:cs="Arial"/>
          <w:sz w:val="24"/>
          <w:szCs w:val="24"/>
        </w:rPr>
        <w:t> </w:t>
      </w:r>
      <w:r w:rsidR="00E22767" w:rsidRPr="000421BA">
        <w:rPr>
          <w:rFonts w:ascii="Arial" w:hAnsi="Arial" w:cs="Arial"/>
          <w:sz w:val="24"/>
          <w:szCs w:val="24"/>
        </w:rPr>
        <w:t xml:space="preserve">r. </w:t>
      </w:r>
      <w:r w:rsidR="002819C1" w:rsidRPr="000421BA">
        <w:rPr>
          <w:rFonts w:ascii="Arial" w:hAnsi="Arial" w:cs="Arial"/>
          <w:sz w:val="24"/>
          <w:szCs w:val="24"/>
        </w:rPr>
        <w:t>ustanawiające Europejski Fundusz Społeczny Plus (EFS+) oraz uchylające rozporządzenie (UE) nr 1296/2013;</w:t>
      </w:r>
    </w:p>
    <w:p w14:paraId="1C62D9CD" w14:textId="13452640" w:rsidR="00EA4A23" w:rsidRPr="00B1626F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B1626F">
        <w:rPr>
          <w:rFonts w:ascii="Arial" w:hAnsi="Arial" w:cs="Arial"/>
          <w:spacing w:val="-4"/>
          <w:sz w:val="24"/>
          <w:szCs w:val="24"/>
        </w:rPr>
        <w:t>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danych);</w:t>
      </w:r>
    </w:p>
    <w:p w14:paraId="662965CE" w14:textId="18164D5B" w:rsidR="00EA4A23" w:rsidRPr="00B1626F" w:rsidRDefault="00EA4A23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B1626F">
        <w:rPr>
          <w:rFonts w:ascii="Arial" w:hAnsi="Arial" w:cs="Arial"/>
          <w:spacing w:val="-4"/>
          <w:sz w:val="24"/>
          <w:szCs w:val="24"/>
        </w:rPr>
        <w:t>Sprostowanie do Rozporządzenia Parlamentu Europejskiego i Rady (UE) 2016/679 z dnia 27 kwietnia 2016 r. w sprawie ochrony osób fizycznych w związku z przetwarzaniem danych osobowych w sprawie swobodnego przepływu takich danych oraz uchylenia dyrektywy 95/46/WE, zwanego dalej „RODO”;</w:t>
      </w:r>
    </w:p>
    <w:p w14:paraId="2A9E3A4F" w14:textId="06CA97E7" w:rsidR="00B1626F" w:rsidRPr="00865C42" w:rsidRDefault="00B1626F" w:rsidP="002E7070">
      <w:pPr>
        <w:pStyle w:val="Akapitzlist"/>
        <w:widowControl w:val="0"/>
        <w:numPr>
          <w:ilvl w:val="0"/>
          <w:numId w:val="28"/>
        </w:numPr>
        <w:spacing w:after="16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65C42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865C42">
        <w:rPr>
          <w:rFonts w:ascii="Arial" w:hAnsi="Arial" w:cs="Arial"/>
          <w:sz w:val="24"/>
          <w:szCs w:val="24"/>
        </w:rPr>
        <w:t>minim</w:t>
      </w:r>
      <w:r w:rsidR="00B44CD6">
        <w:rPr>
          <w:rFonts w:ascii="Arial" w:hAnsi="Arial" w:cs="Arial"/>
          <w:sz w:val="24"/>
          <w:szCs w:val="24"/>
        </w:rPr>
        <w:t>is</w:t>
      </w:r>
      <w:proofErr w:type="spellEnd"/>
      <w:r w:rsidR="00B44CD6">
        <w:rPr>
          <w:rFonts w:ascii="Arial" w:hAnsi="Arial" w:cs="Arial"/>
          <w:sz w:val="24"/>
          <w:szCs w:val="24"/>
        </w:rPr>
        <w:t xml:space="preserve"> (Dz. Urz. UE L z 15.12.2023);</w:t>
      </w:r>
    </w:p>
    <w:p w14:paraId="106DC76B" w14:textId="77777777" w:rsidR="000421BA" w:rsidRPr="000421BA" w:rsidRDefault="00D05720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lastRenderedPageBreak/>
        <w:t>Ustawę</w:t>
      </w:r>
      <w:r w:rsidR="002671FA" w:rsidRPr="000421BA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 europejskich w perspektywie finansowej 2021-2027</w:t>
      </w:r>
      <w:r w:rsidR="00763370" w:rsidRPr="000421BA">
        <w:rPr>
          <w:rFonts w:ascii="Arial" w:hAnsi="Arial" w:cs="Arial"/>
          <w:sz w:val="24"/>
          <w:szCs w:val="24"/>
        </w:rPr>
        <w:t>,</w:t>
      </w:r>
      <w:r w:rsidR="0042760B" w:rsidRPr="000421BA">
        <w:rPr>
          <w:rFonts w:ascii="Arial" w:hAnsi="Arial" w:cs="Arial"/>
          <w:sz w:val="24"/>
          <w:szCs w:val="24"/>
        </w:rPr>
        <w:t xml:space="preserve"> </w:t>
      </w:r>
      <w:r w:rsidR="002819C1" w:rsidRPr="000421BA">
        <w:rPr>
          <w:rFonts w:ascii="Arial" w:hAnsi="Arial" w:cs="Arial"/>
          <w:sz w:val="24"/>
          <w:szCs w:val="24"/>
        </w:rPr>
        <w:t>zwaną dalej ustawą</w:t>
      </w:r>
      <w:r w:rsidR="003314A8" w:rsidRPr="000421BA">
        <w:rPr>
          <w:rFonts w:ascii="Arial" w:hAnsi="Arial" w:cs="Arial"/>
          <w:sz w:val="24"/>
          <w:szCs w:val="24"/>
        </w:rPr>
        <w:t xml:space="preserve"> wdrożeniow</w:t>
      </w:r>
      <w:r w:rsidR="002819C1" w:rsidRPr="000421BA">
        <w:rPr>
          <w:rFonts w:ascii="Arial" w:hAnsi="Arial" w:cs="Arial"/>
          <w:sz w:val="24"/>
          <w:szCs w:val="24"/>
        </w:rPr>
        <w:t>ą</w:t>
      </w:r>
      <w:r w:rsidR="00763370" w:rsidRPr="000421BA">
        <w:rPr>
          <w:rFonts w:ascii="Arial" w:hAnsi="Arial" w:cs="Arial"/>
          <w:sz w:val="24"/>
          <w:szCs w:val="24"/>
        </w:rPr>
        <w:t>;</w:t>
      </w:r>
      <w:r w:rsidR="00EA4A23" w:rsidRPr="000421BA">
        <w:rPr>
          <w:rFonts w:ascii="Arial" w:hAnsi="Arial" w:cs="Arial"/>
          <w:sz w:val="24"/>
          <w:szCs w:val="24"/>
        </w:rPr>
        <w:t xml:space="preserve"> </w:t>
      </w:r>
    </w:p>
    <w:p w14:paraId="75B1D18D" w14:textId="77777777" w:rsidR="000421BA" w:rsidRPr="000421BA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0421BA">
        <w:rPr>
          <w:rFonts w:ascii="Arial" w:hAnsi="Arial" w:cs="Arial"/>
          <w:sz w:val="24"/>
          <w:szCs w:val="24"/>
        </w:rPr>
        <w:t>Ustawę z dnia 3 grudnia 2010 r. o wdrożeniu niektórych przepisów Unii Europejskiej w zakresie równego traktowania;</w:t>
      </w:r>
    </w:p>
    <w:p w14:paraId="543B78EF" w14:textId="77777777" w:rsidR="000421BA" w:rsidRPr="000421BA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Ustawę z dnia 14 czerwca 1960 r. Kodeks postępowania administracyjnego;</w:t>
      </w:r>
    </w:p>
    <w:p w14:paraId="34BF6563" w14:textId="2B78CC1F" w:rsidR="00E22767" w:rsidRPr="000421BA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Ustawę z dnia 29 września 1994 r. o rachunkowości;</w:t>
      </w:r>
    </w:p>
    <w:p w14:paraId="722F095F" w14:textId="77777777" w:rsidR="000421BA" w:rsidRDefault="008F3935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U</w:t>
      </w:r>
      <w:r w:rsidR="004B6FDF" w:rsidRPr="000421BA">
        <w:rPr>
          <w:rFonts w:ascii="Arial" w:hAnsi="Arial" w:cs="Arial"/>
          <w:sz w:val="24"/>
          <w:szCs w:val="24"/>
        </w:rPr>
        <w:t>staw</w:t>
      </w:r>
      <w:r w:rsidRPr="000421BA">
        <w:rPr>
          <w:rFonts w:ascii="Arial" w:hAnsi="Arial" w:cs="Arial"/>
          <w:sz w:val="24"/>
          <w:szCs w:val="24"/>
        </w:rPr>
        <w:t>ę</w:t>
      </w:r>
      <w:r w:rsidR="004B6FDF" w:rsidRPr="000421BA">
        <w:rPr>
          <w:rFonts w:ascii="Arial" w:hAnsi="Arial" w:cs="Arial"/>
          <w:sz w:val="24"/>
          <w:szCs w:val="24"/>
        </w:rPr>
        <w:t xml:space="preserve"> z dnia 10 maja 2018 r. o ochronie danych osobowych</w:t>
      </w:r>
      <w:r w:rsidR="00F27777" w:rsidRPr="000421BA">
        <w:rPr>
          <w:rFonts w:ascii="Arial" w:hAnsi="Arial" w:cs="Arial"/>
          <w:sz w:val="24"/>
          <w:szCs w:val="24"/>
        </w:rPr>
        <w:t>;</w:t>
      </w:r>
    </w:p>
    <w:p w14:paraId="223AAA9E" w14:textId="77777777" w:rsidR="000421BA" w:rsidRPr="000421BA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6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Ustawę z dnia 27 sierpnia 2009 r. o finansach publicznych;</w:t>
      </w:r>
    </w:p>
    <w:p w14:paraId="5B278A41" w14:textId="1504D075" w:rsidR="00EA4A23" w:rsidRPr="000421BA" w:rsidRDefault="00EA4A23" w:rsidP="00C42E7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6"/>
          <w:sz w:val="24"/>
          <w:szCs w:val="24"/>
        </w:rPr>
      </w:pPr>
      <w:r w:rsidRPr="000421BA">
        <w:rPr>
          <w:rFonts w:ascii="Arial" w:hAnsi="Arial" w:cs="Arial"/>
          <w:spacing w:val="-6"/>
          <w:sz w:val="24"/>
          <w:szCs w:val="24"/>
        </w:rPr>
        <w:t>Ustawę z dnia 11 września 2019 r. Prawo zamówień publicznych;</w:t>
      </w:r>
    </w:p>
    <w:p w14:paraId="6A7EABE3" w14:textId="3B9D4A8A" w:rsidR="00F27777" w:rsidRPr="00457CA1" w:rsidRDefault="00F27777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Rozporządzenie Ministra Rodziny, Pracy i Polityki Społecznej z dnia 14 lipca 2017 r. w</w:t>
      </w:r>
      <w:r w:rsidR="00EC6F03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sprawie dokonywania z Funduszu Pracy refundacji kosztów wyposażenia lub doposażenia stanowiska pracy oraz przyznawania środków na podjęcie działalności gospodarczej;</w:t>
      </w:r>
    </w:p>
    <w:p w14:paraId="1A471037" w14:textId="7038763B" w:rsidR="00F27777" w:rsidRPr="00B1626F" w:rsidRDefault="00F27777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B1626F">
        <w:rPr>
          <w:rFonts w:ascii="Arial" w:hAnsi="Arial" w:cs="Arial"/>
          <w:spacing w:val="-4"/>
          <w:sz w:val="24"/>
          <w:szCs w:val="24"/>
        </w:rPr>
        <w:t>Rozporządzenie Ministra Pracy i Polityki Społecznej z dnia 24 czerwca 2014 r. w sprawie organizowania prac interwencyjnych i robót publicznych oraz jednorazowej refundacji kosztów z tytułu opłaconych składek na ubezpieczenia społeczne;</w:t>
      </w:r>
    </w:p>
    <w:p w14:paraId="6D148BA0" w14:textId="10C49B43" w:rsidR="002671FA" w:rsidRPr="00457CA1" w:rsidRDefault="00F03A50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Program regionalny Fundusze Europejskie dla Łódzkiego 2021-2027 przyjęty decyzją Komisji Europe</w:t>
      </w:r>
      <w:r w:rsidR="004B6FDF" w:rsidRPr="00457CA1">
        <w:rPr>
          <w:rFonts w:ascii="Arial" w:hAnsi="Arial" w:cs="Arial"/>
          <w:sz w:val="24"/>
          <w:szCs w:val="24"/>
        </w:rPr>
        <w:t>jskiej,</w:t>
      </w:r>
      <w:r w:rsidR="00B15CA1" w:rsidRPr="00457CA1">
        <w:rPr>
          <w:rFonts w:ascii="Arial" w:hAnsi="Arial" w:cs="Arial"/>
          <w:sz w:val="24"/>
          <w:szCs w:val="24"/>
        </w:rPr>
        <w:t xml:space="preserve"> zatwierdzony </w:t>
      </w:r>
      <w:r w:rsidR="00E15202" w:rsidRPr="00457CA1">
        <w:rPr>
          <w:rFonts w:ascii="Arial" w:hAnsi="Arial" w:cs="Arial"/>
          <w:sz w:val="24"/>
          <w:szCs w:val="24"/>
        </w:rPr>
        <w:t xml:space="preserve">Uchwałą </w:t>
      </w:r>
      <w:r w:rsidR="00B15CA1" w:rsidRPr="00457CA1">
        <w:rPr>
          <w:rFonts w:ascii="Arial" w:hAnsi="Arial" w:cs="Arial"/>
          <w:sz w:val="24"/>
          <w:szCs w:val="24"/>
        </w:rPr>
        <w:t>ZWŁ</w:t>
      </w:r>
      <w:r w:rsidR="00EC44F1" w:rsidRPr="00457CA1">
        <w:rPr>
          <w:rFonts w:ascii="Arial" w:hAnsi="Arial" w:cs="Arial"/>
          <w:sz w:val="24"/>
          <w:szCs w:val="24"/>
        </w:rPr>
        <w:t>,</w:t>
      </w:r>
      <w:r w:rsidR="00DD658E" w:rsidRPr="00457CA1">
        <w:rPr>
          <w:rFonts w:ascii="Arial" w:hAnsi="Arial" w:cs="Arial"/>
          <w:sz w:val="24"/>
          <w:szCs w:val="24"/>
        </w:rPr>
        <w:t xml:space="preserve"> </w:t>
      </w:r>
      <w:r w:rsidR="00F27777" w:rsidRPr="00457CA1">
        <w:rPr>
          <w:rFonts w:ascii="Arial" w:hAnsi="Arial" w:cs="Arial"/>
          <w:sz w:val="24"/>
          <w:szCs w:val="24"/>
        </w:rPr>
        <w:t xml:space="preserve">zwany </w:t>
      </w:r>
      <w:r w:rsidR="00B15CA1" w:rsidRPr="00457CA1">
        <w:rPr>
          <w:rFonts w:ascii="Arial" w:hAnsi="Arial" w:cs="Arial"/>
          <w:sz w:val="24"/>
          <w:szCs w:val="24"/>
        </w:rPr>
        <w:t xml:space="preserve">dalej FEŁ2027; </w:t>
      </w:r>
    </w:p>
    <w:p w14:paraId="4053D6A0" w14:textId="6614D40D" w:rsidR="00F03A50" w:rsidRPr="00457CA1" w:rsidRDefault="00F03A50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Szczegółowy Opis Priorytetów programu regionalnego Fundusze Europ</w:t>
      </w:r>
      <w:r w:rsidR="007C3BC4" w:rsidRPr="00457CA1">
        <w:rPr>
          <w:rFonts w:ascii="Arial" w:hAnsi="Arial" w:cs="Arial"/>
          <w:sz w:val="24"/>
          <w:szCs w:val="24"/>
        </w:rPr>
        <w:t>ejskie dla Łódzkiego 2021-2027;</w:t>
      </w:r>
    </w:p>
    <w:p w14:paraId="6E242144" w14:textId="32B631EF" w:rsidR="004B6FDF" w:rsidRPr="00457CA1" w:rsidRDefault="00CB763F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pacing w:val="-6"/>
          <w:sz w:val="24"/>
          <w:szCs w:val="24"/>
        </w:rPr>
      </w:pPr>
      <w:r w:rsidRPr="00457CA1">
        <w:rPr>
          <w:rFonts w:ascii="Arial" w:hAnsi="Arial" w:cs="Arial"/>
          <w:spacing w:val="-6"/>
          <w:sz w:val="24"/>
          <w:szCs w:val="24"/>
        </w:rPr>
        <w:t>Wytyczne Ministra Funduszy i Polityki Regionalnej dotyczące wyboru projektów na lata 2021-2027</w:t>
      </w:r>
      <w:r w:rsidR="000231AC" w:rsidRPr="00457CA1">
        <w:rPr>
          <w:rFonts w:ascii="Arial" w:hAnsi="Arial" w:cs="Arial"/>
          <w:spacing w:val="-6"/>
          <w:sz w:val="24"/>
          <w:szCs w:val="24"/>
        </w:rPr>
        <w:t>;</w:t>
      </w:r>
      <w:r w:rsidRPr="00457CA1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3B32B96D" w14:textId="0538C3D9" w:rsidR="000A7EC3" w:rsidRPr="00457CA1" w:rsidRDefault="000A7EC3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Wytyczne Ministra Funduszy i Polityki Regionalnej dotyczące kwalifikowalności wydatków na</w:t>
      </w:r>
      <w:r w:rsidR="003F393F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lata 2021-2027</w:t>
      </w:r>
      <w:r w:rsidR="00505833" w:rsidRPr="00457CA1">
        <w:rPr>
          <w:rFonts w:ascii="Arial" w:hAnsi="Arial" w:cs="Arial"/>
          <w:sz w:val="24"/>
          <w:szCs w:val="24"/>
        </w:rPr>
        <w:t>, zwane dalej Wytycznymi kwalifikowalności</w:t>
      </w:r>
      <w:r w:rsidR="000231AC" w:rsidRPr="00457CA1">
        <w:rPr>
          <w:rFonts w:ascii="Arial" w:hAnsi="Arial" w:cs="Arial"/>
          <w:sz w:val="24"/>
          <w:szCs w:val="24"/>
        </w:rPr>
        <w:t>;</w:t>
      </w:r>
      <w:r w:rsidRPr="00457CA1">
        <w:rPr>
          <w:rFonts w:ascii="Arial" w:hAnsi="Arial" w:cs="Arial"/>
          <w:sz w:val="24"/>
          <w:szCs w:val="24"/>
        </w:rPr>
        <w:t xml:space="preserve"> </w:t>
      </w:r>
    </w:p>
    <w:p w14:paraId="3CC30ECE" w14:textId="768AB72C" w:rsidR="000A7EC3" w:rsidRPr="00CB59B2" w:rsidRDefault="00164173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Wytyczne Ministra Funduszy i Polityki Regionalnej dotyczące realizacji zasad równościowych w ramach funduszy unijnych na lata 2021-2027</w:t>
      </w:r>
      <w:r w:rsidR="00D33B33" w:rsidRPr="00CB59B2">
        <w:rPr>
          <w:rFonts w:ascii="Arial" w:hAnsi="Arial" w:cs="Arial"/>
          <w:sz w:val="24"/>
          <w:szCs w:val="24"/>
        </w:rPr>
        <w:t xml:space="preserve">, zwane dalej </w:t>
      </w:r>
      <w:r w:rsidR="00D33B33" w:rsidRPr="00CB59B2">
        <w:rPr>
          <w:rFonts w:ascii="Arial" w:eastAsia="Times New Roman" w:hAnsi="Arial" w:cs="Arial"/>
          <w:sz w:val="24"/>
          <w:szCs w:val="24"/>
          <w:lang w:eastAsia="pl-PL"/>
        </w:rPr>
        <w:t>Wytycznymi w zakresie realizacji zasad równościowych</w:t>
      </w:r>
      <w:r w:rsidR="000231AC" w:rsidRPr="00CB59B2">
        <w:rPr>
          <w:rFonts w:ascii="Arial" w:hAnsi="Arial" w:cs="Arial"/>
          <w:sz w:val="24"/>
          <w:szCs w:val="24"/>
        </w:rPr>
        <w:t>;</w:t>
      </w:r>
      <w:r w:rsidRPr="00CB59B2">
        <w:rPr>
          <w:rFonts w:ascii="Arial" w:hAnsi="Arial" w:cs="Arial"/>
          <w:sz w:val="24"/>
          <w:szCs w:val="24"/>
        </w:rPr>
        <w:t xml:space="preserve"> </w:t>
      </w:r>
    </w:p>
    <w:p w14:paraId="0D5B95DE" w14:textId="3E31DA0E" w:rsidR="00164173" w:rsidRPr="00CB59B2" w:rsidRDefault="00164173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CB59B2">
        <w:rPr>
          <w:rFonts w:ascii="Arial" w:hAnsi="Arial" w:cs="Arial"/>
          <w:sz w:val="24"/>
          <w:szCs w:val="24"/>
        </w:rPr>
        <w:t>Wytyczne Ministra Funduszy i Polityki Regionalnej dotyczące monitorowania postępu rzeczowego realizacji programów na lata 2021-2027</w:t>
      </w:r>
      <w:r w:rsidR="003C374B" w:rsidRPr="00CB59B2">
        <w:rPr>
          <w:rFonts w:ascii="Arial" w:hAnsi="Arial" w:cs="Arial"/>
          <w:sz w:val="24"/>
          <w:szCs w:val="24"/>
        </w:rPr>
        <w:t>, zwane dalej Wytycznymi dotyczącymi monitorowania</w:t>
      </w:r>
      <w:r w:rsidR="000231AC" w:rsidRPr="00CB59B2">
        <w:rPr>
          <w:rFonts w:ascii="Arial" w:hAnsi="Arial" w:cs="Arial"/>
          <w:sz w:val="24"/>
          <w:szCs w:val="24"/>
        </w:rPr>
        <w:t>;</w:t>
      </w:r>
      <w:r w:rsidRPr="00CB59B2">
        <w:rPr>
          <w:rFonts w:ascii="Arial" w:hAnsi="Arial" w:cs="Arial"/>
          <w:sz w:val="24"/>
          <w:szCs w:val="24"/>
        </w:rPr>
        <w:t xml:space="preserve"> </w:t>
      </w:r>
    </w:p>
    <w:p w14:paraId="30A7AE30" w14:textId="282A062B" w:rsidR="004610CE" w:rsidRPr="00457CA1" w:rsidRDefault="004610CE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Wytyczne Ministra Funduszy i Polityki Regionalnej dotyczące realizacji projektów z udziałem środków Europejskiego Funduszu Społecznego Plus w regionalnych </w:t>
      </w:r>
      <w:r w:rsidRPr="00457CA1">
        <w:rPr>
          <w:rFonts w:ascii="Arial" w:hAnsi="Arial" w:cs="Arial"/>
          <w:sz w:val="24"/>
          <w:szCs w:val="24"/>
        </w:rPr>
        <w:lastRenderedPageBreak/>
        <w:t>programach na lata 2021-2027</w:t>
      </w:r>
      <w:r w:rsidR="00505833" w:rsidRPr="00457CA1">
        <w:rPr>
          <w:rFonts w:ascii="Arial" w:hAnsi="Arial" w:cs="Arial"/>
          <w:sz w:val="24"/>
          <w:szCs w:val="24"/>
        </w:rPr>
        <w:t>, zwane dalej Wytycznymi dotyczącymi realizacji projektów;</w:t>
      </w:r>
    </w:p>
    <w:p w14:paraId="50D9A023" w14:textId="1E71CDBF" w:rsidR="00A42A92" w:rsidRPr="00457CA1" w:rsidRDefault="008F2AA9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Wytyczne Ministra Funduszy i Polityki Regionalnej dotyczące warunków gromadzenia i</w:t>
      </w:r>
      <w:r w:rsidR="003F393F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przekazywania danych w postaci el</w:t>
      </w:r>
      <w:r w:rsidR="004610CE" w:rsidRPr="00457CA1">
        <w:rPr>
          <w:rFonts w:ascii="Arial" w:hAnsi="Arial" w:cs="Arial"/>
          <w:sz w:val="24"/>
          <w:szCs w:val="24"/>
        </w:rPr>
        <w:t>ektronicznej na lata 2021-2027</w:t>
      </w:r>
      <w:r w:rsidR="000231AC" w:rsidRPr="00457CA1">
        <w:rPr>
          <w:rFonts w:ascii="Arial" w:hAnsi="Arial" w:cs="Arial"/>
          <w:sz w:val="24"/>
          <w:szCs w:val="24"/>
        </w:rPr>
        <w:t>;</w:t>
      </w:r>
    </w:p>
    <w:p w14:paraId="33888255" w14:textId="3ABE7418" w:rsidR="000D57A8" w:rsidRPr="005D1ADA" w:rsidRDefault="00A42A92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1ADA">
        <w:rPr>
          <w:rFonts w:ascii="Arial" w:hAnsi="Arial" w:cs="Arial"/>
          <w:sz w:val="24"/>
          <w:szCs w:val="24"/>
        </w:rPr>
        <w:t>Wytyczne Ministra Funduszy i Polityki Regionalnej dotyczące kontroli realizacji programów polityki spójności na lata 2021-2027</w:t>
      </w:r>
      <w:r w:rsidR="00A86402" w:rsidRPr="005D1ADA">
        <w:rPr>
          <w:rFonts w:ascii="Arial" w:hAnsi="Arial" w:cs="Arial"/>
          <w:sz w:val="24"/>
          <w:szCs w:val="24"/>
        </w:rPr>
        <w:t>.</w:t>
      </w:r>
    </w:p>
    <w:p w14:paraId="2E2AD1F6" w14:textId="77777777" w:rsidR="000C37C9" w:rsidRPr="005D1ADA" w:rsidRDefault="00457CA1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1ADA">
        <w:rPr>
          <w:rFonts w:ascii="Arial" w:hAnsi="Arial" w:cs="Arial"/>
          <w:sz w:val="24"/>
          <w:szCs w:val="24"/>
        </w:rPr>
        <w:t>Wytyczne dotyczące sposobu korygowania nieprawidłowości na lata 2021-2027</w:t>
      </w:r>
      <w:r w:rsidR="00D21BBC" w:rsidRPr="005D1ADA">
        <w:rPr>
          <w:rFonts w:ascii="Arial" w:hAnsi="Arial" w:cs="Arial"/>
          <w:sz w:val="24"/>
          <w:szCs w:val="24"/>
        </w:rPr>
        <w:t>.</w:t>
      </w:r>
    </w:p>
    <w:p w14:paraId="5ABE5320" w14:textId="03715732" w:rsidR="000C37C9" w:rsidRPr="00FA5FFB" w:rsidRDefault="000C37C9" w:rsidP="000421B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D1ADA">
        <w:rPr>
          <w:rFonts w:ascii="Arial" w:hAnsi="Arial" w:cs="Arial"/>
          <w:sz w:val="24"/>
          <w:szCs w:val="24"/>
        </w:rPr>
        <w:t xml:space="preserve">Wytyczne </w:t>
      </w:r>
      <w:r w:rsidRPr="00FA5FFB">
        <w:rPr>
          <w:rFonts w:ascii="Arial" w:hAnsi="Arial" w:cs="Arial"/>
          <w:sz w:val="24"/>
          <w:szCs w:val="24"/>
        </w:rPr>
        <w:t>dotyczące zapewnienia poszanowania Karty praw podstawowych Unii Europejskiej przy wdrażaniu europejskich funduszy strukturalnych i inwestycyjnych.</w:t>
      </w:r>
    </w:p>
    <w:p w14:paraId="3387A807" w14:textId="77777777" w:rsidR="00B27F18" w:rsidRPr="00457CA1" w:rsidRDefault="00B27F18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5D3BA3F" w14:textId="4DD62E5D" w:rsidR="00F5732E" w:rsidRPr="00457CA1" w:rsidRDefault="005E55AF" w:rsidP="000421BA">
      <w:pPr>
        <w:pStyle w:val="Nagwek1"/>
        <w:spacing w:before="0" w:after="200" w:line="360" w:lineRule="auto"/>
        <w:contextualSpacing/>
      </w:pPr>
      <w:bookmarkStart w:id="3" w:name="_Toc185336533"/>
      <w:r w:rsidRPr="00457CA1">
        <w:t>Wykaz skrótów</w:t>
      </w:r>
      <w:bookmarkEnd w:id="3"/>
    </w:p>
    <w:p w14:paraId="72EFD571" w14:textId="1EC7C819" w:rsidR="00BE207D" w:rsidRDefault="00BE207D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CST</w:t>
      </w:r>
      <w:r w:rsidR="00AF4234" w:rsidRPr="00457CA1">
        <w:rPr>
          <w:rFonts w:ascii="Arial" w:hAnsi="Arial" w:cs="Arial"/>
          <w:b/>
          <w:sz w:val="24"/>
          <w:szCs w:val="24"/>
        </w:rPr>
        <w:t>2021</w:t>
      </w:r>
      <w:r w:rsidR="00AF4234" w:rsidRPr="00457CA1">
        <w:rPr>
          <w:rFonts w:ascii="Arial" w:hAnsi="Arial" w:cs="Arial"/>
          <w:sz w:val="24"/>
          <w:szCs w:val="24"/>
        </w:rPr>
        <w:t xml:space="preserve"> – </w:t>
      </w:r>
      <w:r w:rsidR="003A0699" w:rsidRPr="00457CA1">
        <w:rPr>
          <w:rFonts w:ascii="Arial" w:hAnsi="Arial" w:cs="Arial"/>
          <w:sz w:val="24"/>
          <w:szCs w:val="24"/>
        </w:rPr>
        <w:t>Centralny System Teleinformatyczny, o którym mowa w art. 2 pkt 29 ustawy wdrożeniowej</w:t>
      </w:r>
      <w:r w:rsidR="007338A6" w:rsidRPr="00457CA1">
        <w:rPr>
          <w:rFonts w:ascii="Arial" w:hAnsi="Arial" w:cs="Arial"/>
          <w:sz w:val="24"/>
          <w:szCs w:val="24"/>
        </w:rPr>
        <w:t>;</w:t>
      </w:r>
    </w:p>
    <w:p w14:paraId="00DAB1A8" w14:textId="77777777" w:rsidR="000C37C9" w:rsidRPr="008266EA" w:rsidRDefault="000C37C9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t>DNSH</w:t>
      </w:r>
      <w:r w:rsidRPr="008266EA">
        <w:rPr>
          <w:rFonts w:ascii="Arial" w:hAnsi="Arial" w:cs="Arial"/>
          <w:sz w:val="24"/>
          <w:szCs w:val="24"/>
        </w:rPr>
        <w:t xml:space="preserve"> – </w:t>
      </w:r>
      <w:r w:rsidRPr="008266EA">
        <w:rPr>
          <w:rFonts w:ascii="Arial" w:hAnsi="Arial" w:cs="Arial"/>
          <w:bCs/>
          <w:sz w:val="24"/>
          <w:szCs w:val="24"/>
        </w:rPr>
        <w:t>(</w:t>
      </w:r>
      <w:r w:rsidRPr="008266E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8266EA">
        <w:rPr>
          <w:rFonts w:ascii="Arial" w:hAnsi="Arial" w:cs="Arial"/>
          <w:sz w:val="24"/>
          <w:szCs w:val="24"/>
        </w:rPr>
        <w:t>Significant</w:t>
      </w:r>
      <w:proofErr w:type="spellEnd"/>
      <w:r w:rsidRPr="0082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6EA">
        <w:rPr>
          <w:rFonts w:ascii="Arial" w:hAnsi="Arial" w:cs="Arial"/>
          <w:sz w:val="24"/>
          <w:szCs w:val="24"/>
        </w:rPr>
        <w:t>Harm</w:t>
      </w:r>
      <w:proofErr w:type="spellEnd"/>
      <w:r w:rsidRPr="008266E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266EA">
        <w:rPr>
          <w:rFonts w:ascii="Arial" w:hAnsi="Arial" w:cs="Arial"/>
          <w:sz w:val="24"/>
          <w:szCs w:val="24"/>
        </w:rPr>
        <w:t>„nie czyń poważnych szkód") - zasada horyzontalna UE, której istotą jest niewspieranie ani nieprowadzenie działalności gospodarczej, która czyni znaczące szkody dla któregokolwiek z następujących celów środowiskowych:</w:t>
      </w:r>
    </w:p>
    <w:p w14:paraId="60DE2BEF" w14:textId="77777777" w:rsidR="000C37C9" w:rsidRPr="008266EA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łagodzenie zmian klimatu;</w:t>
      </w:r>
    </w:p>
    <w:p w14:paraId="4648489E" w14:textId="77777777" w:rsidR="000C37C9" w:rsidRPr="008266EA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adaptacja do zmian klimatu;</w:t>
      </w:r>
    </w:p>
    <w:p w14:paraId="5E169DB4" w14:textId="77777777" w:rsidR="000C37C9" w:rsidRPr="008266EA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24ACE719" w14:textId="77777777" w:rsidR="000C37C9" w:rsidRPr="008266EA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gospodarka o obiegu zamkniętym, w tym zapobieganie powstawaniu odpadów i recykling;</w:t>
      </w:r>
    </w:p>
    <w:p w14:paraId="182A625B" w14:textId="77777777" w:rsidR="000C37C9" w:rsidRPr="008266EA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6E4F4B93" w14:textId="724CDE97" w:rsidR="000C37C9" w:rsidRPr="000C37C9" w:rsidRDefault="000C37C9" w:rsidP="000421BA">
      <w:pPr>
        <w:numPr>
          <w:ilvl w:val="0"/>
          <w:numId w:val="29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ochrona i odtwarzanie bioróżnorodności i ekosystemów;</w:t>
      </w:r>
    </w:p>
    <w:p w14:paraId="1A5FF4BF" w14:textId="56620C5B" w:rsidR="005E55AF" w:rsidRPr="00457CA1" w:rsidRDefault="005076E5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EFS</w:t>
      </w:r>
      <w:r w:rsidR="00EA7450" w:rsidRPr="00457CA1">
        <w:rPr>
          <w:rFonts w:ascii="Arial" w:hAnsi="Arial" w:cs="Arial"/>
          <w:b/>
          <w:sz w:val="24"/>
          <w:szCs w:val="24"/>
        </w:rPr>
        <w:t>+</w:t>
      </w:r>
      <w:r w:rsidR="005E55AF" w:rsidRPr="00457CA1">
        <w:rPr>
          <w:rFonts w:ascii="Arial" w:hAnsi="Arial" w:cs="Arial"/>
          <w:b/>
          <w:sz w:val="24"/>
          <w:szCs w:val="24"/>
        </w:rPr>
        <w:t xml:space="preserve"> </w:t>
      </w:r>
      <w:r w:rsidR="005E55AF" w:rsidRPr="00457CA1">
        <w:rPr>
          <w:rFonts w:ascii="Arial" w:hAnsi="Arial" w:cs="Arial"/>
          <w:sz w:val="24"/>
          <w:szCs w:val="24"/>
        </w:rPr>
        <w:t>– Europej</w:t>
      </w:r>
      <w:r w:rsidRPr="00457CA1">
        <w:rPr>
          <w:rFonts w:ascii="Arial" w:hAnsi="Arial" w:cs="Arial"/>
          <w:sz w:val="24"/>
          <w:szCs w:val="24"/>
        </w:rPr>
        <w:t>ski Fundusz Społeczny Plus</w:t>
      </w:r>
      <w:r w:rsidR="005E55AF" w:rsidRPr="00457CA1">
        <w:rPr>
          <w:rFonts w:ascii="Arial" w:hAnsi="Arial" w:cs="Arial"/>
          <w:sz w:val="24"/>
          <w:szCs w:val="24"/>
        </w:rPr>
        <w:t>;</w:t>
      </w:r>
    </w:p>
    <w:p w14:paraId="77A17DC4" w14:textId="45D13075" w:rsidR="00AF4234" w:rsidRPr="00457CA1" w:rsidRDefault="00AF4234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457CA1">
        <w:rPr>
          <w:rFonts w:ascii="Arial" w:hAnsi="Arial" w:cs="Arial"/>
          <w:sz w:val="24"/>
          <w:szCs w:val="24"/>
        </w:rPr>
        <w:t>–</w:t>
      </w:r>
      <w:r w:rsidRPr="00457CA1">
        <w:rPr>
          <w:rFonts w:ascii="Arial" w:hAnsi="Arial" w:cs="Arial"/>
          <w:sz w:val="24"/>
          <w:szCs w:val="24"/>
        </w:rPr>
        <w:t xml:space="preserve"> </w:t>
      </w:r>
      <w:r w:rsidR="000A0C86" w:rsidRPr="00457CA1">
        <w:rPr>
          <w:rFonts w:ascii="Arial" w:hAnsi="Arial" w:cs="Arial"/>
          <w:sz w:val="24"/>
          <w:szCs w:val="24"/>
        </w:rPr>
        <w:t>program regionalny</w:t>
      </w:r>
      <w:r w:rsidRPr="00457CA1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5EC40B66" w14:textId="179A8653" w:rsidR="009D2C5B" w:rsidRPr="00457CA1" w:rsidRDefault="009D2C5B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FP</w:t>
      </w:r>
      <w:r w:rsidRPr="00457CA1">
        <w:rPr>
          <w:rFonts w:ascii="Arial" w:hAnsi="Arial" w:cs="Arial"/>
          <w:sz w:val="24"/>
          <w:szCs w:val="24"/>
        </w:rPr>
        <w:t xml:space="preserve"> – Fundusz Pracy;</w:t>
      </w:r>
    </w:p>
    <w:p w14:paraId="4245DC15" w14:textId="4C3E9998" w:rsidR="008009A3" w:rsidRPr="00457CA1" w:rsidRDefault="008009A3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ION</w:t>
      </w:r>
      <w:r w:rsidRPr="00457CA1">
        <w:rPr>
          <w:rFonts w:ascii="Arial" w:hAnsi="Arial" w:cs="Arial"/>
          <w:sz w:val="24"/>
          <w:szCs w:val="24"/>
        </w:rPr>
        <w:t xml:space="preserve"> -</w:t>
      </w:r>
      <w:r w:rsidR="00A50B36" w:rsidRPr="00457CA1">
        <w:rPr>
          <w:rFonts w:ascii="Arial" w:hAnsi="Arial" w:cs="Arial"/>
          <w:sz w:val="24"/>
          <w:szCs w:val="24"/>
        </w:rPr>
        <w:t xml:space="preserve"> Instytucja Organizująca Nabór</w:t>
      </w:r>
      <w:r w:rsidR="00437C35" w:rsidRPr="00457CA1">
        <w:rPr>
          <w:rFonts w:ascii="Arial" w:hAnsi="Arial" w:cs="Arial"/>
          <w:sz w:val="24"/>
          <w:szCs w:val="24"/>
        </w:rPr>
        <w:t xml:space="preserve">, </w:t>
      </w:r>
      <w:bookmarkStart w:id="4" w:name="_Hlk132788715"/>
      <w:r w:rsidR="00437C35" w:rsidRPr="00457CA1">
        <w:rPr>
          <w:rFonts w:ascii="Arial" w:hAnsi="Arial" w:cs="Arial"/>
          <w:sz w:val="24"/>
          <w:szCs w:val="24"/>
        </w:rPr>
        <w:t>tj. Wojewódzki Urząd Pracy w Łodzi</w:t>
      </w:r>
      <w:bookmarkEnd w:id="4"/>
      <w:r w:rsidR="00A50B36" w:rsidRPr="00457CA1">
        <w:rPr>
          <w:rFonts w:ascii="Arial" w:hAnsi="Arial" w:cs="Arial"/>
          <w:sz w:val="24"/>
          <w:szCs w:val="24"/>
        </w:rPr>
        <w:t>;</w:t>
      </w:r>
    </w:p>
    <w:p w14:paraId="34D1F142" w14:textId="0128C29C" w:rsidR="00BA5604" w:rsidRDefault="00BA5604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IP </w:t>
      </w:r>
      <w:r w:rsidRPr="00457CA1">
        <w:rPr>
          <w:rFonts w:ascii="Arial" w:hAnsi="Arial" w:cs="Arial"/>
          <w:sz w:val="24"/>
          <w:szCs w:val="24"/>
        </w:rPr>
        <w:t>– Instytucja Pośrednicząca</w:t>
      </w:r>
      <w:r w:rsidR="00F27777" w:rsidRPr="00457CA1">
        <w:rPr>
          <w:rFonts w:ascii="Arial" w:hAnsi="Arial" w:cs="Arial"/>
          <w:sz w:val="24"/>
          <w:szCs w:val="24"/>
        </w:rPr>
        <w:t>, tj. Wojewódzki Urząd Pracy w Łodzi</w:t>
      </w:r>
      <w:r w:rsidRPr="00457CA1">
        <w:rPr>
          <w:rFonts w:ascii="Arial" w:hAnsi="Arial" w:cs="Arial"/>
          <w:sz w:val="24"/>
          <w:szCs w:val="24"/>
        </w:rPr>
        <w:t>;</w:t>
      </w:r>
    </w:p>
    <w:p w14:paraId="1113741C" w14:textId="7D483430" w:rsidR="000C37C9" w:rsidRPr="00FA5FFB" w:rsidRDefault="000C37C9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t xml:space="preserve">JST </w:t>
      </w:r>
      <w:r w:rsidRPr="008266EA">
        <w:rPr>
          <w:rFonts w:ascii="Arial" w:hAnsi="Arial" w:cs="Arial"/>
          <w:sz w:val="24"/>
          <w:szCs w:val="24"/>
        </w:rPr>
        <w:t>– Jednostka samorządu terytorialnego;</w:t>
      </w:r>
    </w:p>
    <w:p w14:paraId="549C7C45" w14:textId="4EB09E8B" w:rsidR="005E55AF" w:rsidRDefault="005E55AF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KOP </w:t>
      </w:r>
      <w:r w:rsidRPr="00457CA1">
        <w:rPr>
          <w:rFonts w:ascii="Arial" w:hAnsi="Arial" w:cs="Arial"/>
          <w:sz w:val="24"/>
          <w:szCs w:val="24"/>
        </w:rPr>
        <w:t xml:space="preserve">– </w:t>
      </w:r>
      <w:r w:rsidR="00AF4234" w:rsidRPr="00457CA1">
        <w:rPr>
          <w:rFonts w:ascii="Arial" w:hAnsi="Arial" w:cs="Arial"/>
          <w:sz w:val="24"/>
          <w:szCs w:val="24"/>
        </w:rPr>
        <w:t>Komisja Oceny P</w:t>
      </w:r>
      <w:r w:rsidRPr="00457CA1">
        <w:rPr>
          <w:rFonts w:ascii="Arial" w:hAnsi="Arial" w:cs="Arial"/>
          <w:sz w:val="24"/>
          <w:szCs w:val="24"/>
        </w:rPr>
        <w:t>rojektów;</w:t>
      </w:r>
    </w:p>
    <w:p w14:paraId="5AB39FF2" w14:textId="634E16ED" w:rsidR="000C37C9" w:rsidRDefault="000C37C9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lastRenderedPageBreak/>
        <w:t xml:space="preserve">KPA </w:t>
      </w:r>
      <w:r w:rsidRPr="008266EA">
        <w:rPr>
          <w:rFonts w:ascii="Arial" w:hAnsi="Arial" w:cs="Arial"/>
          <w:sz w:val="24"/>
          <w:szCs w:val="24"/>
        </w:rPr>
        <w:t>– ustawa z dnia 14 czerwca 1960 r. – Kodeks postępowania administracyjnego;</w:t>
      </w:r>
    </w:p>
    <w:p w14:paraId="6FE66ABF" w14:textId="5B15917B" w:rsidR="000C37C9" w:rsidRPr="00457CA1" w:rsidRDefault="000C37C9" w:rsidP="000421BA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PUP – </w:t>
      </w:r>
      <w:r w:rsidRPr="00457CA1">
        <w:rPr>
          <w:rFonts w:ascii="Arial" w:hAnsi="Arial" w:cs="Arial"/>
          <w:sz w:val="24"/>
          <w:szCs w:val="24"/>
        </w:rPr>
        <w:t>p</w:t>
      </w:r>
      <w:r w:rsidRPr="00457CA1">
        <w:rPr>
          <w:rFonts w:ascii="Arial" w:hAnsi="Arial" w:cs="Arial"/>
          <w:bCs/>
          <w:sz w:val="24"/>
          <w:szCs w:val="24"/>
        </w:rPr>
        <w:t>owiatowy urząd pracy</w:t>
      </w:r>
      <w:r>
        <w:rPr>
          <w:rFonts w:ascii="Arial" w:hAnsi="Arial" w:cs="Arial"/>
          <w:bCs/>
          <w:sz w:val="24"/>
          <w:szCs w:val="24"/>
        </w:rPr>
        <w:t>;</w:t>
      </w:r>
    </w:p>
    <w:p w14:paraId="67394E04" w14:textId="6D349827" w:rsidR="000C37C9" w:rsidRPr="00457CA1" w:rsidRDefault="000C37C9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t xml:space="preserve">SL2021 Projekty </w:t>
      </w:r>
      <w:r w:rsidRPr="008266EA">
        <w:rPr>
          <w:rFonts w:ascii="Arial" w:hAnsi="Arial" w:cs="Arial"/>
          <w:sz w:val="24"/>
          <w:szCs w:val="24"/>
        </w:rPr>
        <w:t>– aplikacja Centralnego systemu teleinformatycznego do obsługi procesu realizacji projektów, w tym gromadzenia i przesyłania danych dotyczących wniosków o płatność, o której mowa w Wytycznych dotyczących warunków gromadzenia i przekazywania danych w postaci elektronicznej na lata 2021-2027;</w:t>
      </w:r>
    </w:p>
    <w:p w14:paraId="1F74BC74" w14:textId="595A5C65" w:rsidR="00867E0E" w:rsidRPr="00457CA1" w:rsidRDefault="00867E0E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SM EFS</w:t>
      </w:r>
      <w:r w:rsidRPr="00457CA1">
        <w:rPr>
          <w:rFonts w:ascii="Arial" w:hAnsi="Arial" w:cs="Arial"/>
          <w:sz w:val="24"/>
          <w:szCs w:val="24"/>
        </w:rPr>
        <w:t xml:space="preserve"> – </w:t>
      </w:r>
      <w:r w:rsidR="00E510B4" w:rsidRPr="00457CA1">
        <w:rPr>
          <w:rFonts w:ascii="Arial" w:hAnsi="Arial" w:cs="Arial"/>
          <w:sz w:val="24"/>
          <w:szCs w:val="24"/>
        </w:rPr>
        <w:t>a</w:t>
      </w:r>
      <w:r w:rsidR="0071403D" w:rsidRPr="00457CA1">
        <w:rPr>
          <w:rFonts w:ascii="Arial" w:hAnsi="Arial" w:cs="Arial"/>
          <w:sz w:val="24"/>
          <w:szCs w:val="24"/>
        </w:rPr>
        <w:t>plikacja Centralnego systemu teleinformatycznego do obsługi procesu</w:t>
      </w:r>
      <w:r w:rsidR="0093660D" w:rsidRPr="00457CA1">
        <w:rPr>
          <w:rFonts w:ascii="Arial" w:hAnsi="Arial" w:cs="Arial"/>
          <w:sz w:val="24"/>
          <w:szCs w:val="24"/>
        </w:rPr>
        <w:t xml:space="preserve"> </w:t>
      </w:r>
      <w:r w:rsidR="0071403D" w:rsidRPr="00457CA1">
        <w:rPr>
          <w:rFonts w:ascii="Arial" w:hAnsi="Arial" w:cs="Arial"/>
          <w:sz w:val="24"/>
          <w:szCs w:val="24"/>
        </w:rPr>
        <w:t>monitorowania podmiotów i uczestników projektów realizowanych ze środków</w:t>
      </w:r>
      <w:r w:rsidR="0093660D" w:rsidRPr="00457CA1">
        <w:rPr>
          <w:rFonts w:ascii="Arial" w:hAnsi="Arial" w:cs="Arial"/>
          <w:sz w:val="24"/>
          <w:szCs w:val="24"/>
        </w:rPr>
        <w:t xml:space="preserve">  </w:t>
      </w:r>
      <w:r w:rsidR="0071403D" w:rsidRPr="00457CA1">
        <w:rPr>
          <w:rFonts w:ascii="Arial" w:hAnsi="Arial" w:cs="Arial"/>
          <w:sz w:val="24"/>
          <w:szCs w:val="24"/>
        </w:rPr>
        <w:t>Europejskiego Funduszu Społecznego Plus dla perspektywy finansowej 2021-2027</w:t>
      </w:r>
      <w:r w:rsidRPr="00457CA1">
        <w:rPr>
          <w:rFonts w:ascii="Arial" w:hAnsi="Arial" w:cs="Arial"/>
          <w:sz w:val="24"/>
          <w:szCs w:val="24"/>
        </w:rPr>
        <w:t>;</w:t>
      </w:r>
    </w:p>
    <w:p w14:paraId="407D3BF5" w14:textId="19F4AF96" w:rsidR="004832F3" w:rsidRPr="00457CA1" w:rsidRDefault="004832F3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 xml:space="preserve">SOWA EFS </w:t>
      </w:r>
      <w:r w:rsidRPr="00457CA1">
        <w:rPr>
          <w:rFonts w:ascii="Arial" w:hAnsi="Arial" w:cs="Arial"/>
          <w:sz w:val="24"/>
          <w:szCs w:val="24"/>
        </w:rPr>
        <w:t xml:space="preserve">– </w:t>
      </w:r>
      <w:r w:rsidR="00AD7787" w:rsidRPr="00457CA1">
        <w:rPr>
          <w:rFonts w:ascii="Arial" w:hAnsi="Arial" w:cs="Arial"/>
          <w:sz w:val="24"/>
          <w:szCs w:val="24"/>
        </w:rPr>
        <w:t xml:space="preserve">System Obsługi Wniosków Aplikacyjnych EFS - </w:t>
      </w:r>
      <w:r w:rsidR="000231AC" w:rsidRPr="00457CA1">
        <w:rPr>
          <w:rFonts w:ascii="Arial" w:hAnsi="Arial" w:cs="Arial"/>
          <w:sz w:val="24"/>
          <w:szCs w:val="24"/>
        </w:rPr>
        <w:t>to aplikacja wspierająca procesy ubiegania się o środki pochodzące z Europejskiego Funduszu Społecznego Plus</w:t>
      </w:r>
      <w:r w:rsidRPr="00457CA1">
        <w:rPr>
          <w:rFonts w:ascii="Arial" w:hAnsi="Arial" w:cs="Arial"/>
          <w:sz w:val="24"/>
          <w:szCs w:val="24"/>
        </w:rPr>
        <w:t>;</w:t>
      </w:r>
    </w:p>
    <w:p w14:paraId="5EC93A94" w14:textId="07937F09" w:rsidR="005E55AF" w:rsidRPr="00457CA1" w:rsidRDefault="005E55AF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457CA1">
        <w:rPr>
          <w:rFonts w:ascii="Arial" w:hAnsi="Arial" w:cs="Arial"/>
          <w:sz w:val="24"/>
          <w:szCs w:val="24"/>
        </w:rPr>
        <w:t>– Szczegółowy Opis P</w:t>
      </w:r>
      <w:r w:rsidRPr="00457CA1">
        <w:rPr>
          <w:rFonts w:ascii="Arial" w:hAnsi="Arial" w:cs="Arial"/>
          <w:sz w:val="24"/>
          <w:szCs w:val="24"/>
        </w:rPr>
        <w:t>riorytetów</w:t>
      </w:r>
      <w:r w:rsidR="005076E5" w:rsidRPr="00457CA1">
        <w:rPr>
          <w:rFonts w:ascii="Arial" w:hAnsi="Arial" w:cs="Arial"/>
          <w:sz w:val="24"/>
          <w:szCs w:val="24"/>
        </w:rPr>
        <w:t xml:space="preserve"> programu regionalnego FEŁ2027</w:t>
      </w:r>
      <w:r w:rsidRPr="00457CA1">
        <w:rPr>
          <w:rFonts w:ascii="Arial" w:hAnsi="Arial" w:cs="Arial"/>
          <w:sz w:val="24"/>
          <w:szCs w:val="24"/>
        </w:rPr>
        <w:t>;</w:t>
      </w:r>
    </w:p>
    <w:p w14:paraId="68D93ACC" w14:textId="30867BE7" w:rsidR="005E55AF" w:rsidRPr="00457CA1" w:rsidRDefault="005E55AF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 xml:space="preserve">UE </w:t>
      </w:r>
      <w:r w:rsidRPr="00457CA1">
        <w:rPr>
          <w:rFonts w:ascii="Arial" w:hAnsi="Arial" w:cs="Arial"/>
          <w:sz w:val="24"/>
          <w:szCs w:val="24"/>
        </w:rPr>
        <w:t>– Unia Europejska;</w:t>
      </w:r>
    </w:p>
    <w:p w14:paraId="66CE94BC" w14:textId="06E5FCBA" w:rsidR="00867E0E" w:rsidRDefault="00867E0E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WUP w Łodzi</w:t>
      </w:r>
      <w:r w:rsidRPr="00457CA1">
        <w:rPr>
          <w:rFonts w:ascii="Arial" w:hAnsi="Arial" w:cs="Arial"/>
          <w:sz w:val="24"/>
          <w:szCs w:val="24"/>
        </w:rPr>
        <w:t xml:space="preserve"> – Wojewódzki Urząd Pracy w Łodzi.</w:t>
      </w:r>
    </w:p>
    <w:p w14:paraId="7645DB59" w14:textId="77777777" w:rsidR="00B27F18" w:rsidRPr="00457CA1" w:rsidRDefault="00B27F18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D789B2D" w14:textId="2BD13115" w:rsidR="00F5732E" w:rsidRPr="000C37C9" w:rsidRDefault="00D416CB" w:rsidP="000421BA">
      <w:pPr>
        <w:pStyle w:val="Nagwek1"/>
        <w:spacing w:before="0" w:after="200" w:line="360" w:lineRule="auto"/>
        <w:contextualSpacing/>
      </w:pPr>
      <w:bookmarkStart w:id="5" w:name="_Toc185336534"/>
      <w:r w:rsidRPr="000C37C9">
        <w:t>Wykaz pojęć</w:t>
      </w:r>
      <w:bookmarkEnd w:id="5"/>
    </w:p>
    <w:p w14:paraId="715B6B10" w14:textId="267E9DCA" w:rsidR="004A63F5" w:rsidRPr="00457CA1" w:rsidRDefault="00E742D2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457CA1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457CA1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310F51C2" w14:textId="4A004E91" w:rsidR="00E742D2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457CA1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Pr="00457CA1">
        <w:rPr>
          <w:rFonts w:ascii="Arial" w:hAnsi="Arial" w:cs="Arial"/>
          <w:iCs/>
          <w:sz w:val="24"/>
          <w:szCs w:val="24"/>
        </w:rPr>
        <w:t>;</w:t>
      </w:r>
    </w:p>
    <w:p w14:paraId="03E8CCC1" w14:textId="76503091" w:rsidR="00E742D2" w:rsidRPr="00457CA1" w:rsidRDefault="006669BB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457CA1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457CA1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="00E742D2" w:rsidRPr="00457CA1">
        <w:rPr>
          <w:rFonts w:ascii="Arial" w:hAnsi="Arial" w:cs="Arial"/>
          <w:iCs/>
          <w:sz w:val="24"/>
          <w:szCs w:val="24"/>
        </w:rPr>
        <w:t>;</w:t>
      </w:r>
    </w:p>
    <w:p w14:paraId="1E3BF30F" w14:textId="5D740B97" w:rsidR="0042179A" w:rsidRPr="00457CA1" w:rsidRDefault="000231AC" w:rsidP="000421B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k</w:t>
      </w:r>
      <w:r w:rsidR="0042179A" w:rsidRPr="00457CA1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457CA1">
        <w:rPr>
          <w:rFonts w:ascii="Arial" w:hAnsi="Arial" w:cs="Arial"/>
          <w:bCs/>
          <w:sz w:val="24"/>
          <w:szCs w:val="24"/>
        </w:rPr>
        <w:t>–</w:t>
      </w:r>
      <w:r w:rsidR="0042179A" w:rsidRPr="00457CA1">
        <w:rPr>
          <w:rFonts w:ascii="Arial" w:hAnsi="Arial" w:cs="Arial"/>
          <w:b/>
          <w:bCs/>
          <w:sz w:val="24"/>
          <w:szCs w:val="24"/>
        </w:rPr>
        <w:t xml:space="preserve"> </w:t>
      </w:r>
      <w:r w:rsidR="00D17FC4" w:rsidRPr="00457CA1">
        <w:rPr>
          <w:rFonts w:ascii="Arial" w:hAnsi="Arial" w:cs="Arial"/>
          <w:bCs/>
          <w:sz w:val="24"/>
          <w:szCs w:val="24"/>
        </w:rPr>
        <w:t xml:space="preserve"> kryteria umożliwiające ocenę projektu, zatwierdzone przez komitet monitorujący, o którym mowa w art. 38 rozporządzenia ogólnego</w:t>
      </w:r>
      <w:r w:rsidR="006D692E" w:rsidRPr="00457CA1">
        <w:rPr>
          <w:rFonts w:ascii="Arial" w:hAnsi="Arial" w:cs="Arial"/>
          <w:bCs/>
          <w:sz w:val="24"/>
          <w:szCs w:val="24"/>
        </w:rPr>
        <w:t>;</w:t>
      </w:r>
    </w:p>
    <w:p w14:paraId="1385998A" w14:textId="160F9A0B" w:rsidR="006D692E" w:rsidRPr="00457CA1" w:rsidRDefault="007E6487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m</w:t>
      </w:r>
      <w:r w:rsidR="006D692E" w:rsidRPr="00457CA1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457CA1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</w:t>
      </w:r>
      <w:r w:rsidR="00550846">
        <w:rPr>
          <w:rFonts w:ascii="Arial" w:hAnsi="Arial" w:cs="Arial"/>
          <w:sz w:val="24"/>
          <w:szCs w:val="24"/>
        </w:rPr>
        <w:t> </w:t>
      </w:r>
      <w:r w:rsidR="006D692E" w:rsidRPr="00457CA1">
        <w:rPr>
          <w:rFonts w:ascii="Arial" w:hAnsi="Arial" w:cs="Arial"/>
          <w:sz w:val="24"/>
          <w:szCs w:val="24"/>
        </w:rPr>
        <w:t>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77B32FA4" w14:textId="3CAA05EB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457CA1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457CA1">
        <w:rPr>
          <w:rFonts w:ascii="Arial" w:hAnsi="Arial" w:cs="Arial"/>
          <w:iCs/>
          <w:sz w:val="24"/>
          <w:szCs w:val="24"/>
        </w:rPr>
        <w:t>ogólne</w:t>
      </w:r>
      <w:r w:rsidR="00A97AAD" w:rsidRPr="00457CA1">
        <w:rPr>
          <w:rFonts w:ascii="Arial" w:hAnsi="Arial" w:cs="Arial"/>
          <w:iCs/>
          <w:sz w:val="24"/>
          <w:szCs w:val="24"/>
        </w:rPr>
        <w:t>go</w:t>
      </w:r>
      <w:r w:rsidRPr="00457CA1">
        <w:rPr>
          <w:rFonts w:ascii="Arial" w:hAnsi="Arial" w:cs="Arial"/>
          <w:iCs/>
          <w:sz w:val="24"/>
          <w:szCs w:val="24"/>
        </w:rPr>
        <w:t>;</w:t>
      </w:r>
    </w:p>
    <w:p w14:paraId="5EF27BD6" w14:textId="430A7D3E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lastRenderedPageBreak/>
        <w:t>program</w:t>
      </w:r>
      <w:r w:rsidRPr="00457CA1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457CA1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457CA1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457CA1">
        <w:rPr>
          <w:rFonts w:ascii="Arial" w:hAnsi="Arial" w:cs="Arial"/>
          <w:iCs/>
          <w:sz w:val="24"/>
          <w:szCs w:val="24"/>
        </w:rPr>
        <w:t xml:space="preserve">program </w:t>
      </w:r>
      <w:r w:rsidRPr="00457CA1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457CA1">
        <w:rPr>
          <w:rFonts w:ascii="Arial" w:hAnsi="Arial" w:cs="Arial"/>
          <w:iCs/>
          <w:sz w:val="24"/>
          <w:szCs w:val="24"/>
        </w:rPr>
        <w:t>ustawy wdrożeniowej</w:t>
      </w:r>
      <w:r w:rsidRPr="00457CA1">
        <w:rPr>
          <w:rFonts w:ascii="Arial" w:hAnsi="Arial" w:cs="Arial"/>
          <w:iCs/>
          <w:sz w:val="24"/>
          <w:szCs w:val="24"/>
        </w:rPr>
        <w:t>;</w:t>
      </w:r>
    </w:p>
    <w:p w14:paraId="64FC6AE5" w14:textId="093D0F07" w:rsidR="00CD14D2" w:rsidRPr="008266EA" w:rsidRDefault="00E742D2" w:rsidP="000421BA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457CA1">
        <w:rPr>
          <w:rFonts w:ascii="Arial" w:hAnsi="Arial" w:cs="Arial"/>
          <w:iCs/>
          <w:sz w:val="24"/>
          <w:szCs w:val="24"/>
        </w:rPr>
        <w:t xml:space="preserve"> – </w:t>
      </w:r>
      <w:r w:rsidR="00D17FC4" w:rsidRPr="00457CA1">
        <w:rPr>
          <w:rFonts w:ascii="Arial" w:hAnsi="Arial" w:cs="Arial"/>
          <w:iCs/>
          <w:sz w:val="24"/>
          <w:szCs w:val="24"/>
        </w:rPr>
        <w:t>projekt</w:t>
      </w:r>
      <w:r w:rsidRPr="00457CA1">
        <w:rPr>
          <w:rFonts w:ascii="Arial" w:hAnsi="Arial" w:cs="Arial"/>
          <w:iCs/>
          <w:sz w:val="24"/>
          <w:szCs w:val="24"/>
        </w:rPr>
        <w:t xml:space="preserve">, o którym mowa w art. 2 pkt 22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Pr="00457CA1">
        <w:rPr>
          <w:rFonts w:ascii="Arial" w:hAnsi="Arial" w:cs="Arial"/>
          <w:iCs/>
          <w:sz w:val="24"/>
          <w:szCs w:val="24"/>
        </w:rPr>
        <w:t>;</w:t>
      </w:r>
    </w:p>
    <w:p w14:paraId="7F004FD6" w14:textId="10F1F91A" w:rsidR="00E742D2" w:rsidRPr="00457CA1" w:rsidRDefault="00CD14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r</w:t>
      </w:r>
      <w:r w:rsidR="00E742D2" w:rsidRPr="00457CA1">
        <w:rPr>
          <w:rFonts w:ascii="Arial" w:hAnsi="Arial" w:cs="Arial"/>
          <w:b/>
          <w:bCs/>
          <w:iCs/>
          <w:sz w:val="24"/>
          <w:szCs w:val="24"/>
        </w:rPr>
        <w:t>egulamin</w:t>
      </w:r>
      <w:r w:rsidR="006669BB" w:rsidRPr="00457CA1">
        <w:rPr>
          <w:rFonts w:ascii="Arial" w:hAnsi="Arial" w:cs="Arial"/>
          <w:iCs/>
          <w:sz w:val="24"/>
          <w:szCs w:val="24"/>
        </w:rPr>
        <w:t xml:space="preserve"> – </w:t>
      </w:r>
      <w:r>
        <w:rPr>
          <w:rFonts w:ascii="Arial" w:hAnsi="Arial" w:cs="Arial"/>
          <w:iCs/>
          <w:sz w:val="24"/>
          <w:szCs w:val="24"/>
        </w:rPr>
        <w:t>r</w:t>
      </w:r>
      <w:r w:rsidR="00E742D2" w:rsidRPr="00457CA1">
        <w:rPr>
          <w:rFonts w:ascii="Arial" w:hAnsi="Arial" w:cs="Arial"/>
          <w:iCs/>
          <w:sz w:val="24"/>
          <w:szCs w:val="24"/>
        </w:rPr>
        <w:t xml:space="preserve">egulamin wyboru projektów, o którym mowa w art. 51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="00E742D2" w:rsidRPr="00457CA1">
        <w:rPr>
          <w:rFonts w:ascii="Arial" w:hAnsi="Arial" w:cs="Arial"/>
          <w:iCs/>
          <w:sz w:val="24"/>
          <w:szCs w:val="24"/>
        </w:rPr>
        <w:t>;</w:t>
      </w:r>
    </w:p>
    <w:p w14:paraId="0B3B1C77" w14:textId="47F0B242" w:rsidR="00D17FC4" w:rsidRPr="00457CA1" w:rsidRDefault="000231AC" w:rsidP="000421BA">
      <w:pPr>
        <w:tabs>
          <w:tab w:val="left" w:pos="5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s</w:t>
      </w:r>
      <w:r w:rsidR="007E6487" w:rsidRPr="00457CA1">
        <w:rPr>
          <w:rFonts w:ascii="Arial" w:hAnsi="Arial" w:cs="Arial"/>
          <w:b/>
          <w:sz w:val="24"/>
          <w:szCs w:val="24"/>
        </w:rPr>
        <w:t>tandard minimum</w:t>
      </w:r>
      <w:r w:rsidR="007E6487" w:rsidRPr="00457CA1">
        <w:rPr>
          <w:rFonts w:ascii="Arial" w:hAnsi="Arial" w:cs="Arial"/>
          <w:sz w:val="24"/>
          <w:szCs w:val="24"/>
        </w:rPr>
        <w:t xml:space="preserve"> </w:t>
      </w:r>
      <w:r w:rsidR="00953CDE" w:rsidRPr="00457CA1">
        <w:rPr>
          <w:rFonts w:ascii="Arial" w:hAnsi="Arial" w:cs="Arial"/>
          <w:sz w:val="24"/>
          <w:szCs w:val="24"/>
        </w:rPr>
        <w:t xml:space="preserve">- </w:t>
      </w:r>
      <w:r w:rsidR="007E6487" w:rsidRPr="00457CA1">
        <w:rPr>
          <w:rFonts w:ascii="Arial" w:hAnsi="Arial" w:cs="Arial"/>
          <w:sz w:val="24"/>
          <w:szCs w:val="24"/>
        </w:rPr>
        <w:t>narzędzie używane do oceny realizacji zasady równości kobiet i mężczyzn w</w:t>
      </w:r>
      <w:r w:rsidR="003F393F" w:rsidRPr="00457CA1">
        <w:rPr>
          <w:rFonts w:ascii="Arial" w:hAnsi="Arial" w:cs="Arial"/>
          <w:sz w:val="24"/>
          <w:szCs w:val="24"/>
        </w:rPr>
        <w:t> </w:t>
      </w:r>
      <w:r w:rsidR="007E6487" w:rsidRPr="00457CA1">
        <w:rPr>
          <w:rFonts w:ascii="Arial" w:hAnsi="Arial" w:cs="Arial"/>
          <w:sz w:val="24"/>
          <w:szCs w:val="24"/>
        </w:rPr>
        <w:t xml:space="preserve">ramach projektów współfinansowanych z EFS+. Narzędzie to obejmuje pięć zagadnień i pomaga ocenić, czy wnioskodawca uwzględnił kwestie równościowe w ramach analizy potrzeb w projekcie, zaplanowanych działań, wskaźników lub w ramach działań prowadzonych na rzecz zespołu projektowego. </w:t>
      </w:r>
    </w:p>
    <w:p w14:paraId="0EAC995D" w14:textId="2CDBE709" w:rsidR="007E6487" w:rsidRPr="00457CA1" w:rsidRDefault="007E6487" w:rsidP="000421BA">
      <w:pPr>
        <w:tabs>
          <w:tab w:val="left" w:pos="5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Standard minimum wraz z instrukcją stanowi załącznik nr 1 do Wytycznych dotyczących realizacji zasad równościowych w ramach funduszy unijnych na lata 2021-2027</w:t>
      </w:r>
      <w:r w:rsidR="00314EA0" w:rsidRPr="00457CA1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457CA1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Pr="00457CA1">
        <w:rPr>
          <w:rFonts w:ascii="Arial" w:hAnsi="Arial" w:cs="Arial"/>
          <w:iCs/>
          <w:sz w:val="24"/>
          <w:szCs w:val="24"/>
        </w:rPr>
        <w:t>, w tym cen</w:t>
      </w:r>
      <w:r w:rsidR="00254181" w:rsidRPr="00457CA1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6C7E7BE2" w:rsidR="00E742D2" w:rsidRPr="00457CA1" w:rsidRDefault="006669BB" w:rsidP="000421BA">
      <w:pPr>
        <w:spacing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pacing w:val="-2"/>
          <w:sz w:val="24"/>
          <w:szCs w:val="24"/>
        </w:rPr>
        <w:t>S</w:t>
      </w:r>
      <w:r w:rsidR="00E742D2" w:rsidRPr="00457CA1">
        <w:rPr>
          <w:rFonts w:ascii="Arial" w:hAnsi="Arial" w:cs="Arial"/>
          <w:b/>
          <w:bCs/>
          <w:iCs/>
          <w:spacing w:val="-2"/>
          <w:sz w:val="24"/>
          <w:szCs w:val="24"/>
        </w:rPr>
        <w:t xml:space="preserve">zczegółowy </w:t>
      </w:r>
      <w:r w:rsidRPr="00457CA1">
        <w:rPr>
          <w:rFonts w:ascii="Arial" w:hAnsi="Arial" w:cs="Arial"/>
          <w:b/>
          <w:bCs/>
          <w:iCs/>
          <w:spacing w:val="-2"/>
          <w:sz w:val="24"/>
          <w:szCs w:val="24"/>
        </w:rPr>
        <w:t>Opis P</w:t>
      </w:r>
      <w:r w:rsidR="00E742D2" w:rsidRPr="00457CA1">
        <w:rPr>
          <w:rFonts w:ascii="Arial" w:hAnsi="Arial" w:cs="Arial"/>
          <w:b/>
          <w:bCs/>
          <w:iCs/>
          <w:spacing w:val="-2"/>
          <w:sz w:val="24"/>
          <w:szCs w:val="24"/>
        </w:rPr>
        <w:t xml:space="preserve">riorytetów </w:t>
      </w:r>
      <w:r w:rsidR="00E742D2" w:rsidRPr="00457CA1">
        <w:rPr>
          <w:rFonts w:ascii="Arial" w:hAnsi="Arial" w:cs="Arial"/>
          <w:iCs/>
          <w:spacing w:val="-2"/>
          <w:sz w:val="24"/>
          <w:szCs w:val="24"/>
        </w:rPr>
        <w:t xml:space="preserve">– </w:t>
      </w:r>
      <w:r w:rsidR="007E6487" w:rsidRPr="00457CA1">
        <w:rPr>
          <w:rFonts w:ascii="Arial" w:hAnsi="Arial" w:cs="Arial"/>
          <w:spacing w:val="-2"/>
          <w:sz w:val="24"/>
          <w:szCs w:val="24"/>
        </w:rPr>
        <w:t>Szczegółowy Opis Priorytetów programu</w:t>
      </w:r>
      <w:r w:rsidR="008A5534" w:rsidRPr="00457CA1">
        <w:rPr>
          <w:rFonts w:ascii="Arial" w:hAnsi="Arial" w:cs="Arial"/>
          <w:spacing w:val="-2"/>
          <w:sz w:val="24"/>
          <w:szCs w:val="24"/>
        </w:rPr>
        <w:t xml:space="preserve"> </w:t>
      </w:r>
      <w:r w:rsidR="00314EA0" w:rsidRPr="00457CA1">
        <w:rPr>
          <w:rFonts w:ascii="Arial" w:hAnsi="Arial" w:cs="Arial"/>
          <w:spacing w:val="-2"/>
          <w:sz w:val="24"/>
          <w:szCs w:val="24"/>
        </w:rPr>
        <w:t xml:space="preserve">regionalnego </w:t>
      </w:r>
      <w:r w:rsidR="007E6487" w:rsidRPr="00457CA1">
        <w:rPr>
          <w:rFonts w:ascii="Arial" w:hAnsi="Arial" w:cs="Arial"/>
          <w:spacing w:val="-2"/>
          <w:sz w:val="24"/>
          <w:szCs w:val="24"/>
        </w:rPr>
        <w:t>FEŁ2027,</w:t>
      </w:r>
      <w:r w:rsidR="007E6487" w:rsidRPr="00457CA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7E6487" w:rsidRPr="00457CA1">
        <w:rPr>
          <w:rFonts w:ascii="Arial" w:hAnsi="Arial" w:cs="Arial"/>
          <w:spacing w:val="-2"/>
          <w:sz w:val="24"/>
          <w:szCs w:val="24"/>
        </w:rPr>
        <w:t xml:space="preserve">dokument przygotowany i przyjęty przez Instytucję Zarządzającą regionalnym programem województwa łódzkiego,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457CA1">
        <w:rPr>
          <w:rFonts w:ascii="Arial" w:hAnsi="Arial" w:cs="Arial"/>
          <w:spacing w:val="-2"/>
          <w:sz w:val="24"/>
          <w:szCs w:val="24"/>
        </w:rPr>
        <w:t>eSzop</w:t>
      </w:r>
      <w:proofErr w:type="spellEnd"/>
      <w:r w:rsidR="00E742D2" w:rsidRPr="00457CA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4E747E70" w14:textId="53213EE1" w:rsidR="00442F1D" w:rsidRPr="00457CA1" w:rsidRDefault="00442F1D" w:rsidP="000421BA">
      <w:pPr>
        <w:spacing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pacing w:val="-2"/>
          <w:sz w:val="24"/>
          <w:szCs w:val="24"/>
        </w:rPr>
        <w:t>umiejętności lub kompetencje cyfrowe</w:t>
      </w:r>
      <w:r w:rsidRPr="00457CA1">
        <w:rPr>
          <w:rFonts w:ascii="Arial" w:hAnsi="Arial" w:cs="Arial"/>
          <w:iCs/>
          <w:spacing w:val="-2"/>
          <w:sz w:val="24"/>
          <w:szCs w:val="24"/>
        </w:rPr>
        <w:t xml:space="preserve"> – harmonijna kompozycja wiedzy, umiejętności i postaw umożliwiających życie, uczenie się i pracę w społeczeństwie cyfrowym, tj. społeczeństwie wykorzystującym w życiu codziennym i pracy technologie cyfrowe. Kompetencje cyfrowe określono w Ramie </w:t>
      </w:r>
      <w:proofErr w:type="spellStart"/>
      <w:r w:rsidRPr="00457CA1">
        <w:rPr>
          <w:rFonts w:ascii="Arial" w:hAnsi="Arial" w:cs="Arial"/>
          <w:iCs/>
          <w:spacing w:val="-2"/>
          <w:sz w:val="24"/>
          <w:szCs w:val="24"/>
        </w:rPr>
        <w:t>DigComp</w:t>
      </w:r>
      <w:proofErr w:type="spellEnd"/>
      <w:r w:rsidRPr="00457CA1">
        <w:rPr>
          <w:rFonts w:ascii="Arial" w:hAnsi="Arial" w:cs="Arial"/>
          <w:iCs/>
          <w:spacing w:val="-2"/>
          <w:sz w:val="24"/>
          <w:szCs w:val="24"/>
        </w:rPr>
        <w:t>, o której mowa w podrozdziale 6.1 pkt 4 Wytycznych dotyczących realizacji projektów z udziałem środków Europejskiego Funduszu Społecznego Plus w regionalnych programach na lata 2021-2027</w:t>
      </w:r>
    </w:p>
    <w:p w14:paraId="67D312D1" w14:textId="7BA6D2DE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457CA1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457CA1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457CA1">
        <w:rPr>
          <w:rFonts w:ascii="Arial" w:hAnsi="Arial" w:cs="Arial"/>
          <w:iCs/>
          <w:sz w:val="24"/>
          <w:szCs w:val="24"/>
        </w:rPr>
        <w:t>;</w:t>
      </w:r>
    </w:p>
    <w:p w14:paraId="51473E9B" w14:textId="59A8E86F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457CA1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457CA1">
        <w:rPr>
          <w:rFonts w:ascii="Arial" w:hAnsi="Arial" w:cs="Arial"/>
          <w:iCs/>
          <w:sz w:val="24"/>
          <w:szCs w:val="24"/>
        </w:rPr>
        <w:t>podstawie, których</w:t>
      </w:r>
      <w:r w:rsidRPr="00457CA1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1FE57783" w:rsidR="00E742D2" w:rsidRPr="00457CA1" w:rsidRDefault="00E742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b/>
          <w:bCs/>
          <w:iCs/>
          <w:sz w:val="24"/>
          <w:szCs w:val="24"/>
        </w:rPr>
        <w:lastRenderedPageBreak/>
        <w:t>wnioskodawca</w:t>
      </w:r>
      <w:r w:rsidRPr="00457CA1">
        <w:rPr>
          <w:rFonts w:ascii="Arial" w:hAnsi="Arial" w:cs="Arial"/>
          <w:iCs/>
          <w:sz w:val="24"/>
          <w:szCs w:val="24"/>
        </w:rPr>
        <w:t xml:space="preserve"> – </w:t>
      </w:r>
      <w:r w:rsidR="00CD14D2" w:rsidRPr="008266EA">
        <w:rPr>
          <w:rFonts w:ascii="Arial" w:hAnsi="Arial" w:cs="Arial"/>
          <w:iCs/>
          <w:sz w:val="24"/>
          <w:szCs w:val="24"/>
        </w:rPr>
        <w:t>podmiot, który złożył wniosek o dofinansowanie, o którym mowa w art. 2 pkt 34 ustawy wdrożeniowej;</w:t>
      </w:r>
    </w:p>
    <w:p w14:paraId="1527CE65" w14:textId="52978D92" w:rsidR="00993590" w:rsidRPr="00457CA1" w:rsidRDefault="00CD14D2" w:rsidP="000421BA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w</w:t>
      </w:r>
      <w:r w:rsidR="00E742D2" w:rsidRPr="00457CA1">
        <w:rPr>
          <w:rFonts w:ascii="Arial" w:hAnsi="Arial" w:cs="Arial"/>
          <w:b/>
          <w:bCs/>
          <w:iCs/>
          <w:sz w:val="24"/>
          <w:szCs w:val="24"/>
        </w:rPr>
        <w:t>ytyczne</w:t>
      </w:r>
      <w:r w:rsidR="00E742D2" w:rsidRPr="00457CA1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457CA1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457CA1">
        <w:rPr>
          <w:rFonts w:ascii="Arial" w:hAnsi="Arial" w:cs="Arial"/>
          <w:iCs/>
          <w:sz w:val="24"/>
          <w:szCs w:val="24"/>
        </w:rPr>
        <w:t>ustawy wdrożeniowej</w:t>
      </w:r>
      <w:r w:rsidR="002C41A0" w:rsidRPr="00457CA1">
        <w:rPr>
          <w:rFonts w:ascii="Arial" w:hAnsi="Arial" w:cs="Arial"/>
          <w:iCs/>
          <w:sz w:val="24"/>
          <w:szCs w:val="24"/>
        </w:rPr>
        <w:t>.</w:t>
      </w:r>
    </w:p>
    <w:p w14:paraId="65287BE6" w14:textId="77777777" w:rsidR="00993590" w:rsidRPr="00457CA1" w:rsidRDefault="00993590" w:rsidP="000421BA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EB7627A" w14:textId="434062A2" w:rsidR="00BE207D" w:rsidRPr="00457CA1" w:rsidRDefault="00BE207D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457CA1" w:rsidRDefault="00BE207D" w:rsidP="000421BA">
      <w:pPr>
        <w:pStyle w:val="Nagwek1"/>
        <w:spacing w:before="0" w:after="200" w:line="360" w:lineRule="auto"/>
        <w:contextualSpacing/>
      </w:pPr>
      <w:bookmarkStart w:id="6" w:name="_Toc185336535"/>
      <w:r w:rsidRPr="00457CA1">
        <w:t>Postanowienia ogólne</w:t>
      </w:r>
      <w:bookmarkEnd w:id="6"/>
    </w:p>
    <w:p w14:paraId="2C3DE493" w14:textId="71829ED6" w:rsidR="00545795" w:rsidRPr="00457CA1" w:rsidRDefault="00545795" w:rsidP="000421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 przypadku kolizji pomiędzy przepisami prawa, a niniejszym Regulaminem stosuje się przepisy prawa.</w:t>
      </w:r>
      <w:r w:rsidR="00A2511B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W przypadku ewentualnej kolizji prawa unijnego z prawem krajowym, przepisy prawa unijnego stosuje się</w:t>
      </w:r>
      <w:r w:rsidR="00A2511B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wprost.</w:t>
      </w:r>
    </w:p>
    <w:p w14:paraId="3B147985" w14:textId="5CFCBA97" w:rsidR="004F047A" w:rsidRPr="00457CA1" w:rsidRDefault="004F047A" w:rsidP="000421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 przypadku kolizji pomiędzy zapisami Wytycznych a programem regionalnym Fundusze Europejskie dla Łódzkiego 2021-2027, stosuje się zapisy FEŁ2027. </w:t>
      </w:r>
    </w:p>
    <w:p w14:paraId="1C75D3C3" w14:textId="77777777" w:rsidR="000421BA" w:rsidRPr="000421BA" w:rsidRDefault="002064EB" w:rsidP="00C42E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21BA">
        <w:rPr>
          <w:rFonts w:ascii="Arial" w:hAnsi="Arial" w:cs="Arial"/>
          <w:sz w:val="24"/>
          <w:szCs w:val="24"/>
        </w:rPr>
        <w:t>ION</w:t>
      </w:r>
      <w:r w:rsidR="001D0D54" w:rsidRPr="000421BA">
        <w:rPr>
          <w:rFonts w:ascii="Arial" w:hAnsi="Arial" w:cs="Arial"/>
          <w:sz w:val="24"/>
          <w:szCs w:val="24"/>
        </w:rPr>
        <w:t xml:space="preserve"> przeprowadza postępowanie w zakresie wyboru projektów do dofinansowania w sposób przejrzysty, rzetelny i bezstronny. </w:t>
      </w:r>
      <w:r w:rsidR="002B6786" w:rsidRPr="000421BA">
        <w:rPr>
          <w:rFonts w:ascii="Arial" w:hAnsi="Arial" w:cs="Arial"/>
          <w:sz w:val="24"/>
          <w:szCs w:val="24"/>
        </w:rPr>
        <w:t>ION</w:t>
      </w:r>
      <w:r w:rsidR="00B62802" w:rsidRPr="000421BA">
        <w:rPr>
          <w:rFonts w:ascii="Arial" w:hAnsi="Arial" w:cs="Arial"/>
          <w:sz w:val="24"/>
          <w:szCs w:val="24"/>
        </w:rPr>
        <w:t xml:space="preserve"> </w:t>
      </w:r>
      <w:r w:rsidR="001D0D54" w:rsidRPr="000421BA">
        <w:rPr>
          <w:rFonts w:ascii="Arial" w:hAnsi="Arial" w:cs="Arial"/>
          <w:sz w:val="24"/>
          <w:szCs w:val="24"/>
        </w:rPr>
        <w:t>zapewnia równy dostęp do informacji o warunkach i</w:t>
      </w:r>
      <w:r w:rsidR="00EC6F03" w:rsidRPr="000421BA">
        <w:rPr>
          <w:rFonts w:ascii="Arial" w:hAnsi="Arial" w:cs="Arial"/>
          <w:sz w:val="24"/>
          <w:szCs w:val="24"/>
        </w:rPr>
        <w:t> </w:t>
      </w:r>
      <w:r w:rsidR="001D0D54" w:rsidRPr="000421BA">
        <w:rPr>
          <w:rFonts w:ascii="Arial" w:hAnsi="Arial" w:cs="Arial"/>
          <w:sz w:val="24"/>
          <w:szCs w:val="24"/>
        </w:rPr>
        <w:t>sposobie wyboru projektów do dofinansowania oraz równe traktowanie wnioskodawców.</w:t>
      </w:r>
    </w:p>
    <w:p w14:paraId="567D2103" w14:textId="77777777" w:rsidR="000421BA" w:rsidRPr="000421BA" w:rsidRDefault="004F5F80" w:rsidP="00C42E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color w:val="000000"/>
          <w:sz w:val="24"/>
          <w:szCs w:val="24"/>
        </w:rPr>
        <w:t xml:space="preserve">Zgodnie z art. 48 ustawy wdrożeniowej dokumenty i informacje wytworzone lub przygotowane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 </w:t>
      </w:r>
    </w:p>
    <w:p w14:paraId="1E0AFE9F" w14:textId="2F4DCB4D" w:rsidR="004F5F80" w:rsidRPr="000421BA" w:rsidRDefault="004F5F80" w:rsidP="00C42E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421BA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0421BA">
        <w:rPr>
          <w:rFonts w:ascii="Arial" w:hAnsi="Arial" w:cs="Arial"/>
          <w:sz w:val="24"/>
          <w:szCs w:val="24"/>
        </w:rPr>
        <w:t xml:space="preserve"> dokumenty i informacje przedstawione przez wnioskodawców nie podlegają udostępnieniu przez właściwą instytucję w trybie przepisów ustawy z dnia 6 września 2001 r. o dostępie do informacji publicznej oraz</w:t>
      </w:r>
      <w:r w:rsidRPr="000421BA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0235CF8" w14:textId="77777777" w:rsidR="002F6668" w:rsidRPr="00457CA1" w:rsidRDefault="003D7184" w:rsidP="000421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Przystąpienie do naboru jest równoznaczne z akceptacją przez </w:t>
      </w:r>
      <w:r w:rsidR="009D2C5B" w:rsidRPr="00457CA1">
        <w:rPr>
          <w:rFonts w:ascii="Arial" w:hAnsi="Arial" w:cs="Arial"/>
          <w:sz w:val="24"/>
          <w:szCs w:val="24"/>
        </w:rPr>
        <w:t xml:space="preserve">PUP </w:t>
      </w:r>
      <w:r w:rsidRPr="00457CA1">
        <w:rPr>
          <w:rFonts w:ascii="Arial" w:hAnsi="Arial" w:cs="Arial"/>
          <w:sz w:val="24"/>
          <w:szCs w:val="24"/>
        </w:rPr>
        <w:t>postanowień niniejszego Regulaminu</w:t>
      </w:r>
      <w:r w:rsidR="002F6668" w:rsidRPr="00457CA1">
        <w:rPr>
          <w:rFonts w:ascii="Arial" w:hAnsi="Arial" w:cs="Arial"/>
          <w:sz w:val="24"/>
          <w:szCs w:val="24"/>
        </w:rPr>
        <w:t>, w tym wyrażenia zgody na:</w:t>
      </w:r>
    </w:p>
    <w:p w14:paraId="78476AF5" w14:textId="0A9C3435" w:rsidR="002F6668" w:rsidRPr="00457CA1" w:rsidRDefault="002F6668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lastRenderedPageBreak/>
        <w:t>a)</w:t>
      </w:r>
      <w:r w:rsidRPr="00457CA1">
        <w:rPr>
          <w:rFonts w:ascii="Arial" w:hAnsi="Arial" w:cs="Arial"/>
          <w:sz w:val="24"/>
          <w:szCs w:val="24"/>
        </w:rPr>
        <w:tab/>
        <w:t>udostępnienie wniosku o dofinansowanie podmiotom dokonującym oceny lub kontroli,</w:t>
      </w:r>
    </w:p>
    <w:p w14:paraId="66DF2A25" w14:textId="77777777" w:rsidR="002F6668" w:rsidRPr="00457CA1" w:rsidRDefault="002F6668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b)</w:t>
      </w:r>
      <w:r w:rsidRPr="00457CA1">
        <w:rPr>
          <w:rFonts w:ascii="Arial" w:hAnsi="Arial" w:cs="Arial"/>
          <w:sz w:val="24"/>
          <w:szCs w:val="24"/>
        </w:rPr>
        <w:tab/>
        <w:t>udzielanie informacji na potrzeby ewaluacji przeprowadzanych przez IZ FEŁ2027 lub inną uprawnioną instytucję lub jednostkę organizacyjną,</w:t>
      </w:r>
    </w:p>
    <w:p w14:paraId="20117F5B" w14:textId="258B9CAA" w:rsidR="003D7184" w:rsidRPr="00457CA1" w:rsidRDefault="002F6668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c)</w:t>
      </w:r>
      <w:r w:rsidRPr="00457CA1">
        <w:rPr>
          <w:rFonts w:ascii="Arial" w:hAnsi="Arial" w:cs="Arial"/>
          <w:sz w:val="24"/>
          <w:szCs w:val="24"/>
        </w:rPr>
        <w:tab/>
        <w:t>udostępnienie wniosku o dofinansowanie podmiotom dokonującym ewaluacji, z zastrzeżeniem ochrony informacji w nim zawartych.</w:t>
      </w:r>
    </w:p>
    <w:p w14:paraId="7457891A" w14:textId="0A75487C" w:rsidR="00C6202B" w:rsidRPr="00457CA1" w:rsidRDefault="002064EB" w:rsidP="000421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ION </w:t>
      </w:r>
      <w:r w:rsidR="00DF5A8B" w:rsidRPr="00457CA1">
        <w:rPr>
          <w:rFonts w:ascii="Arial" w:hAnsi="Arial" w:cs="Arial"/>
          <w:sz w:val="24"/>
          <w:szCs w:val="24"/>
        </w:rPr>
        <w:t xml:space="preserve">zastrzega sobie prawo do wprowadzania zmian w niniejszym Regulaminie w trakcie trwania naboru, z zastrzeżeniem zmian skutkujących nierównym traktowaniem wnioskodawców, chyba że konieczność wprowadzenia tych zmian wynika z przepisów odrębnych. </w:t>
      </w:r>
      <w:r w:rsidR="00B36E21" w:rsidRPr="00457CA1">
        <w:rPr>
          <w:rFonts w:ascii="Arial" w:hAnsi="Arial" w:cs="Arial"/>
          <w:sz w:val="24"/>
          <w:szCs w:val="24"/>
        </w:rPr>
        <w:t xml:space="preserve">W przypadku zmian w Regulaminie informacja o ich wprowadzeniu, aktualna treść Regulaminu, uzasadnienie oraz termin, od którego obowiązuje nowy Regulamin, </w:t>
      </w:r>
      <w:r w:rsidRPr="00457CA1">
        <w:rPr>
          <w:rFonts w:ascii="Arial" w:hAnsi="Arial" w:cs="Arial"/>
          <w:sz w:val="24"/>
          <w:szCs w:val="24"/>
        </w:rPr>
        <w:t>ION</w:t>
      </w:r>
      <w:r w:rsidR="00B36E21" w:rsidRPr="00457CA1">
        <w:rPr>
          <w:rFonts w:ascii="Arial" w:hAnsi="Arial" w:cs="Arial"/>
          <w:sz w:val="24"/>
          <w:szCs w:val="24"/>
        </w:rPr>
        <w:t xml:space="preserve"> zamieszcza na </w:t>
      </w:r>
      <w:r w:rsidR="00893ABD" w:rsidRPr="00457CA1">
        <w:rPr>
          <w:rFonts w:ascii="Arial" w:hAnsi="Arial" w:cs="Arial"/>
          <w:sz w:val="24"/>
          <w:szCs w:val="24"/>
        </w:rPr>
        <w:t>stron</w:t>
      </w:r>
      <w:r w:rsidR="007812BC" w:rsidRPr="00457CA1">
        <w:rPr>
          <w:rFonts w:ascii="Arial" w:hAnsi="Arial" w:cs="Arial"/>
          <w:sz w:val="24"/>
          <w:szCs w:val="24"/>
        </w:rPr>
        <w:t>ach</w:t>
      </w:r>
      <w:r w:rsidR="00893ABD" w:rsidRPr="00457CA1">
        <w:rPr>
          <w:rFonts w:ascii="Arial" w:hAnsi="Arial" w:cs="Arial"/>
          <w:sz w:val="24"/>
          <w:szCs w:val="24"/>
        </w:rPr>
        <w:t xml:space="preserve"> internetow</w:t>
      </w:r>
      <w:r w:rsidR="007812BC" w:rsidRPr="00457CA1">
        <w:rPr>
          <w:rFonts w:ascii="Arial" w:hAnsi="Arial" w:cs="Arial"/>
          <w:sz w:val="24"/>
          <w:szCs w:val="24"/>
        </w:rPr>
        <w:t>ych</w:t>
      </w:r>
      <w:r w:rsidR="006C63DE" w:rsidRPr="00457CA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4F5F80" w:rsidRPr="00457CA1">
          <w:rPr>
            <w:rStyle w:val="Hipercze"/>
            <w:rFonts w:ascii="Arial" w:hAnsi="Arial" w:cs="Arial"/>
            <w:sz w:val="24"/>
            <w:szCs w:val="24"/>
          </w:rPr>
          <w:t>https://funduszeue.lodzkie.pl</w:t>
        </w:r>
      </w:hyperlink>
      <w:r w:rsidR="006C63DE" w:rsidRPr="00457CA1">
        <w:rPr>
          <w:rFonts w:ascii="Arial" w:hAnsi="Arial" w:cs="Arial"/>
          <w:sz w:val="24"/>
          <w:szCs w:val="24"/>
        </w:rPr>
        <w:t xml:space="preserve"> oraz</w:t>
      </w:r>
      <w:r w:rsidR="004F5F8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F5F80" w:rsidRPr="004F5F80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="00783B70" w:rsidRPr="00457CA1">
        <w:rPr>
          <w:rStyle w:val="Hipercze"/>
          <w:rFonts w:ascii="Arial" w:hAnsi="Arial" w:cs="Arial"/>
          <w:sz w:val="24"/>
          <w:szCs w:val="24"/>
        </w:rPr>
        <w:t>.</w:t>
      </w:r>
      <w:r w:rsidR="003A5BCA" w:rsidRPr="00457CA1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5D126A38" w14:textId="536E531C" w:rsidR="00F246BE" w:rsidRDefault="00F246BE" w:rsidP="000421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 przypadku zmiany </w:t>
      </w:r>
      <w:r w:rsidR="00D2660A" w:rsidRPr="00457CA1">
        <w:rPr>
          <w:rFonts w:ascii="Arial" w:hAnsi="Arial" w:cs="Arial"/>
          <w:sz w:val="24"/>
          <w:szCs w:val="24"/>
        </w:rPr>
        <w:t>R</w:t>
      </w:r>
      <w:r w:rsidRPr="00457CA1">
        <w:rPr>
          <w:rFonts w:ascii="Arial" w:hAnsi="Arial" w:cs="Arial"/>
          <w:sz w:val="24"/>
          <w:szCs w:val="24"/>
        </w:rPr>
        <w:t xml:space="preserve">egulaminu </w:t>
      </w:r>
      <w:r w:rsidR="002064EB" w:rsidRPr="00457CA1">
        <w:rPr>
          <w:rFonts w:ascii="Arial" w:hAnsi="Arial" w:cs="Arial"/>
          <w:sz w:val="24"/>
          <w:szCs w:val="24"/>
        </w:rPr>
        <w:t>ION</w:t>
      </w:r>
      <w:r w:rsidR="00B62802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 xml:space="preserve">niezwłocznie i indywidualnie informuje o niej każdego wnioskodawcę, który w ramach trwającego naboru złożył już wniosek o dofinansowanie. </w:t>
      </w:r>
    </w:p>
    <w:p w14:paraId="158BB3D3" w14:textId="77777777" w:rsidR="00B1626F" w:rsidRDefault="00B1626F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13E8EEB" w14:textId="7213659B" w:rsidR="001607D8" w:rsidRPr="00457CA1" w:rsidRDefault="001607D8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3E811667" w:rsidR="001D37D4" w:rsidRPr="00457CA1" w:rsidRDefault="00C4521E" w:rsidP="000421BA">
      <w:pPr>
        <w:pStyle w:val="Nagwek1"/>
        <w:spacing w:before="0" w:after="200" w:line="360" w:lineRule="auto"/>
        <w:contextualSpacing/>
      </w:pPr>
      <w:bookmarkStart w:id="7" w:name="_Toc185336536"/>
      <w:r w:rsidRPr="00457CA1">
        <w:t xml:space="preserve">Instytucja </w:t>
      </w:r>
      <w:r w:rsidR="00582E50" w:rsidRPr="00457CA1">
        <w:t>o</w:t>
      </w:r>
      <w:r w:rsidR="00783B70" w:rsidRPr="00457CA1">
        <w:t>rganizująca</w:t>
      </w:r>
      <w:r w:rsidR="006E5D98" w:rsidRPr="00457CA1">
        <w:t xml:space="preserve"> </w:t>
      </w:r>
      <w:r w:rsidRPr="00457CA1">
        <w:t>nabór</w:t>
      </w:r>
      <w:bookmarkEnd w:id="7"/>
    </w:p>
    <w:p w14:paraId="24B82355" w14:textId="52032E0E" w:rsidR="0094681A" w:rsidRPr="002043A2" w:rsidRDefault="002E4DCC" w:rsidP="002043A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550846">
        <w:rPr>
          <w:rFonts w:ascii="Arial" w:hAnsi="Arial" w:cs="Arial"/>
          <w:b/>
          <w:bCs/>
          <w:sz w:val="24"/>
          <w:szCs w:val="24"/>
        </w:rPr>
        <w:t xml:space="preserve">Instytucją </w:t>
      </w:r>
      <w:r w:rsidR="00FD4343" w:rsidRPr="00550846">
        <w:rPr>
          <w:rFonts w:ascii="Arial" w:hAnsi="Arial" w:cs="Arial"/>
          <w:b/>
          <w:bCs/>
          <w:sz w:val="24"/>
          <w:szCs w:val="24"/>
        </w:rPr>
        <w:t>O</w:t>
      </w:r>
      <w:r w:rsidR="00721DCC" w:rsidRPr="00550846">
        <w:rPr>
          <w:rFonts w:ascii="Arial" w:hAnsi="Arial" w:cs="Arial"/>
          <w:b/>
          <w:bCs/>
          <w:sz w:val="24"/>
          <w:szCs w:val="24"/>
        </w:rPr>
        <w:t>rganizując</w:t>
      </w:r>
      <w:r w:rsidR="00986E73" w:rsidRPr="00550846">
        <w:rPr>
          <w:rFonts w:ascii="Arial" w:hAnsi="Arial" w:cs="Arial"/>
          <w:b/>
          <w:bCs/>
          <w:sz w:val="24"/>
          <w:szCs w:val="24"/>
        </w:rPr>
        <w:t>ą</w:t>
      </w:r>
      <w:r w:rsidR="006E5D98" w:rsidRPr="00550846">
        <w:rPr>
          <w:rFonts w:ascii="Arial" w:hAnsi="Arial" w:cs="Arial"/>
          <w:b/>
          <w:bCs/>
          <w:sz w:val="24"/>
          <w:szCs w:val="24"/>
        </w:rPr>
        <w:t xml:space="preserve"> </w:t>
      </w:r>
      <w:r w:rsidR="00FD4343" w:rsidRPr="00550846">
        <w:rPr>
          <w:rFonts w:ascii="Arial" w:hAnsi="Arial" w:cs="Arial"/>
          <w:b/>
          <w:bCs/>
          <w:sz w:val="24"/>
          <w:szCs w:val="24"/>
        </w:rPr>
        <w:t>N</w:t>
      </w:r>
      <w:r w:rsidR="00FB42D1" w:rsidRPr="00550846">
        <w:rPr>
          <w:rFonts w:ascii="Arial" w:hAnsi="Arial" w:cs="Arial"/>
          <w:b/>
          <w:bCs/>
          <w:sz w:val="24"/>
          <w:szCs w:val="24"/>
        </w:rPr>
        <w:t>abór</w:t>
      </w:r>
      <w:r w:rsidRPr="00550846">
        <w:rPr>
          <w:rFonts w:ascii="Arial" w:hAnsi="Arial" w:cs="Arial"/>
          <w:b/>
          <w:bCs/>
          <w:sz w:val="24"/>
          <w:szCs w:val="24"/>
        </w:rPr>
        <w:t xml:space="preserve"> jest</w:t>
      </w:r>
      <w:r w:rsidR="000A0C86" w:rsidRPr="00550846">
        <w:rPr>
          <w:rFonts w:ascii="Arial" w:hAnsi="Arial" w:cs="Arial"/>
          <w:b/>
          <w:bCs/>
          <w:sz w:val="24"/>
          <w:szCs w:val="24"/>
        </w:rPr>
        <w:t xml:space="preserve"> </w:t>
      </w:r>
      <w:r w:rsidR="001C3326" w:rsidRPr="00550846">
        <w:rPr>
          <w:rFonts w:ascii="Arial" w:hAnsi="Arial" w:cs="Arial"/>
          <w:b/>
          <w:bCs/>
          <w:sz w:val="24"/>
          <w:szCs w:val="24"/>
        </w:rPr>
        <w:t>Wojewódzki Urząd Pracy w Łodzi</w:t>
      </w:r>
      <w:r w:rsidR="001C3326" w:rsidRPr="00550846">
        <w:rPr>
          <w:rFonts w:ascii="Arial" w:hAnsi="Arial" w:cs="Arial"/>
          <w:sz w:val="24"/>
          <w:szCs w:val="24"/>
        </w:rPr>
        <w:t xml:space="preserve">, </w:t>
      </w:r>
      <w:r w:rsidR="004F5F80" w:rsidRPr="00550846">
        <w:rPr>
          <w:rFonts w:ascii="Arial" w:hAnsi="Arial" w:cs="Arial"/>
          <w:sz w:val="24"/>
          <w:szCs w:val="24"/>
        </w:rPr>
        <w:br/>
        <w:t>90-608 Łódź, ul. Wólczańska 49, który pełni funkcję Instytucji Pośredniczącej dla programu regionalnego Fundusze Europejskie dla Łódzkiego 2021-2027</w:t>
      </w:r>
      <w:r w:rsidR="001B78C5" w:rsidRPr="00550846">
        <w:rPr>
          <w:rFonts w:ascii="Arial" w:hAnsi="Arial" w:cs="Arial"/>
          <w:sz w:val="24"/>
          <w:szCs w:val="24"/>
        </w:rPr>
        <w:t>.</w:t>
      </w:r>
    </w:p>
    <w:p w14:paraId="47303CEF" w14:textId="77777777" w:rsidR="0094681A" w:rsidRDefault="0094681A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4EF210D" w14:textId="018EC645" w:rsidR="00C4521E" w:rsidRPr="00457CA1" w:rsidRDefault="00C4521E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2F17D748" w:rsidR="00C4521E" w:rsidRPr="00457CA1" w:rsidRDefault="00C4521E" w:rsidP="000421BA">
      <w:pPr>
        <w:pStyle w:val="Nagwek1"/>
        <w:spacing w:before="0" w:after="200" w:line="360" w:lineRule="auto"/>
        <w:contextualSpacing/>
      </w:pPr>
      <w:bookmarkStart w:id="8" w:name="_Toc185336537"/>
      <w:r w:rsidRPr="00457CA1">
        <w:t>Kontakt i informacje dotyczące naboru</w:t>
      </w:r>
      <w:bookmarkEnd w:id="8"/>
    </w:p>
    <w:p w14:paraId="7BD195C3" w14:textId="77777777" w:rsidR="004F5F80" w:rsidRPr="008266EA" w:rsidRDefault="004F5F80" w:rsidP="000421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 xml:space="preserve">Uwaga – informacje na temat naboru udzielane są jedynie za pośrednictwem wskazanych poniżej sposobów komunikacji.  </w:t>
      </w:r>
    </w:p>
    <w:p w14:paraId="326B5DB7" w14:textId="77777777" w:rsidR="004F5F80" w:rsidRPr="008266EA" w:rsidRDefault="004F5F80" w:rsidP="000421BA">
      <w:pPr>
        <w:numPr>
          <w:ilvl w:val="0"/>
          <w:numId w:val="6"/>
        </w:numPr>
        <w:spacing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5BF70354" w14:textId="77777777" w:rsidR="004F5F80" w:rsidRPr="008266EA" w:rsidRDefault="004F5F80" w:rsidP="000421BA">
      <w:pPr>
        <w:spacing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t>Wojewódzki Urząd Pracy w Łodzi</w:t>
      </w:r>
    </w:p>
    <w:p w14:paraId="2E47A328" w14:textId="77777777" w:rsidR="004F5F80" w:rsidRPr="008266EA" w:rsidRDefault="004F5F80" w:rsidP="000421BA">
      <w:pPr>
        <w:tabs>
          <w:tab w:val="left" w:pos="6000"/>
          <w:tab w:val="right" w:pos="9070"/>
        </w:tabs>
        <w:spacing w:line="360" w:lineRule="auto"/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8266EA">
        <w:rPr>
          <w:rFonts w:ascii="Arial" w:hAnsi="Arial" w:cs="Arial"/>
          <w:b/>
          <w:sz w:val="24"/>
          <w:szCs w:val="24"/>
        </w:rPr>
        <w:lastRenderedPageBreak/>
        <w:t xml:space="preserve">Oddział Naboru Wniosków I </w:t>
      </w:r>
    </w:p>
    <w:p w14:paraId="0D4AEFC1" w14:textId="77777777" w:rsidR="004F5F80" w:rsidRPr="008266EA" w:rsidRDefault="004F5F80" w:rsidP="000421BA">
      <w:pPr>
        <w:spacing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Adres: ul. Wólczańska 49 </w:t>
      </w:r>
    </w:p>
    <w:p w14:paraId="0EDC77C3" w14:textId="77777777" w:rsidR="004F5F80" w:rsidRPr="008266EA" w:rsidRDefault="004F5F80" w:rsidP="000421BA">
      <w:pPr>
        <w:spacing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90-608 Łódź,</w:t>
      </w:r>
    </w:p>
    <w:p w14:paraId="3AEB339B" w14:textId="77777777" w:rsidR="004F5F80" w:rsidRPr="008266EA" w:rsidRDefault="004F5F80" w:rsidP="000421BA">
      <w:pPr>
        <w:spacing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telefon: (42) 638 91 75/ 77/ 79</w:t>
      </w:r>
    </w:p>
    <w:p w14:paraId="6C278AE3" w14:textId="77777777" w:rsidR="004F5F80" w:rsidRPr="008266EA" w:rsidRDefault="004F5F80" w:rsidP="000421BA">
      <w:pPr>
        <w:spacing w:line="360" w:lineRule="auto"/>
        <w:ind w:firstLine="567"/>
        <w:contextualSpacing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8266E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Pr="008266EA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nabory1@wup.lodz.pl</w:t>
        </w:r>
      </w:hyperlink>
    </w:p>
    <w:p w14:paraId="44080E8A" w14:textId="77777777" w:rsidR="004F5F80" w:rsidRPr="008266EA" w:rsidRDefault="004F5F80" w:rsidP="000421BA">
      <w:pPr>
        <w:spacing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>godz. 8.00-16.00</w:t>
      </w:r>
    </w:p>
    <w:p w14:paraId="0422A984" w14:textId="77777777" w:rsidR="004F5F80" w:rsidRPr="008266EA" w:rsidRDefault="004F5F80" w:rsidP="000421BA">
      <w:pPr>
        <w:numPr>
          <w:ilvl w:val="0"/>
          <w:numId w:val="6"/>
        </w:numPr>
        <w:spacing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 xml:space="preserve">Odpowiedzi na zadawane pytania znajdują się w zakładce „Pytania i odpowiedzi” dotyczącej danego naboru na stronie internetowej </w:t>
      </w:r>
      <w:hyperlink r:id="rId14" w:history="1">
        <w:r w:rsidRPr="008266EA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funduszeUE.lodzkie.pl</w:t>
        </w:r>
      </w:hyperlink>
      <w:r w:rsidRPr="008266EA">
        <w:rPr>
          <w:rFonts w:ascii="Arial" w:hAnsi="Arial" w:cs="Arial"/>
          <w:sz w:val="24"/>
          <w:szCs w:val="24"/>
        </w:rPr>
        <w:t xml:space="preserve"> oraz </w:t>
      </w:r>
      <w:hyperlink r:id="rId15" w:history="1">
        <w:r w:rsidRPr="008266EA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funduszeUE.wup.lodz.pl</w:t>
        </w:r>
      </w:hyperlink>
      <w:r w:rsidRPr="008266EA">
        <w:rPr>
          <w:rFonts w:ascii="Arial" w:hAnsi="Arial" w:cs="Arial"/>
          <w:sz w:val="24"/>
          <w:szCs w:val="24"/>
        </w:rPr>
        <w:t xml:space="preserve">. Jeśli odpowiedź polega jedynie na odesłaniu do stosownych dokumentów lub ich przytoczeniu, nie ma konieczności jej publikowania. </w:t>
      </w:r>
    </w:p>
    <w:p w14:paraId="5FB9EF37" w14:textId="1AA11C00" w:rsidR="004F5F80" w:rsidRPr="00457CA1" w:rsidRDefault="004F5F80" w:rsidP="000421B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266EA">
        <w:rPr>
          <w:rFonts w:ascii="Arial" w:hAnsi="Arial" w:cs="Arial"/>
          <w:sz w:val="24"/>
          <w:szCs w:val="24"/>
        </w:rPr>
        <w:t xml:space="preserve">Informacje i wyjaśnienia w zakresie kwestii technicznych działania aplikacji SOWA EFS udzielane są za pośrednictwem poczty elektronicznej e-mail: </w:t>
      </w:r>
      <w:hyperlink r:id="rId16" w:history="1">
        <w:r w:rsidRPr="00F14B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generator.sowa@wup.lodz.pl</w:t>
        </w:r>
      </w:hyperlink>
      <w:r w:rsidRPr="00570725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oraz drogą telefoniczną pod nr: </w:t>
      </w:r>
      <w:r w:rsidRPr="00F14B7E">
        <w:rPr>
          <w:rFonts w:ascii="Arial" w:hAnsi="Arial" w:cs="Arial"/>
          <w:sz w:val="24"/>
          <w:szCs w:val="24"/>
        </w:rPr>
        <w:t xml:space="preserve">(42) 638 91 80. </w:t>
      </w:r>
    </w:p>
    <w:p w14:paraId="31105271" w14:textId="77777777" w:rsidR="004F5F80" w:rsidRDefault="004F5F80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B0F8BFA" w14:textId="496B164F" w:rsidR="00097CAF" w:rsidRDefault="00097CAF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4</w:t>
      </w:r>
    </w:p>
    <w:p w14:paraId="1FDB0C48" w14:textId="77777777" w:rsidR="004F5F80" w:rsidRPr="008266EA" w:rsidRDefault="004F5F80" w:rsidP="000421BA">
      <w:pPr>
        <w:pStyle w:val="Nagwek1"/>
        <w:spacing w:before="0" w:after="200" w:line="360" w:lineRule="auto"/>
        <w:contextualSpacing/>
      </w:pPr>
      <w:bookmarkStart w:id="9" w:name="_Hlk116992566"/>
      <w:bookmarkStart w:id="10" w:name="_Toc170819172"/>
      <w:bookmarkStart w:id="11" w:name="_Toc185336538"/>
      <w:r w:rsidRPr="008266EA">
        <w:t>Przedmiot naboru</w:t>
      </w:r>
      <w:bookmarkEnd w:id="9"/>
      <w:bookmarkEnd w:id="10"/>
      <w:bookmarkEnd w:id="11"/>
    </w:p>
    <w:p w14:paraId="3172D7E9" w14:textId="7D888194" w:rsidR="004F5F80" w:rsidRPr="009677E9" w:rsidRDefault="004F5F80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677E9">
        <w:rPr>
          <w:rFonts w:ascii="Arial" w:hAnsi="Arial" w:cs="Arial"/>
          <w:bCs/>
          <w:sz w:val="24"/>
          <w:szCs w:val="24"/>
        </w:rPr>
        <w:t>Przedmiotem</w:t>
      </w:r>
      <w:r w:rsidRPr="009677E9">
        <w:rPr>
          <w:rFonts w:ascii="Arial" w:hAnsi="Arial" w:cs="Arial"/>
          <w:sz w:val="24"/>
          <w:szCs w:val="24"/>
        </w:rPr>
        <w:t xml:space="preserve"> naboru jest wybór projektów do dofinansowania w sposób </w:t>
      </w:r>
      <w:r w:rsidR="009677E9" w:rsidRPr="009677E9">
        <w:rPr>
          <w:rFonts w:ascii="Arial" w:hAnsi="Arial" w:cs="Arial"/>
          <w:sz w:val="24"/>
          <w:szCs w:val="24"/>
        </w:rPr>
        <w:t>nie</w:t>
      </w:r>
      <w:r w:rsidRPr="009677E9">
        <w:rPr>
          <w:rFonts w:ascii="Arial" w:hAnsi="Arial" w:cs="Arial"/>
          <w:sz w:val="24"/>
          <w:szCs w:val="24"/>
        </w:rPr>
        <w:t xml:space="preserve">konkurencyjny, które przyczyniają się do osiągnięcia celu szczegółowego określonego dla </w:t>
      </w:r>
      <w:r w:rsidRPr="009677E9">
        <w:rPr>
          <w:rFonts w:ascii="Arial" w:hAnsi="Arial" w:cs="Arial"/>
          <w:b/>
          <w:bCs/>
          <w:sz w:val="24"/>
          <w:szCs w:val="24"/>
        </w:rPr>
        <w:t>Działania</w:t>
      </w:r>
      <w:r w:rsidRPr="009677E9">
        <w:rPr>
          <w:rFonts w:ascii="Arial" w:hAnsi="Arial" w:cs="Arial"/>
          <w:sz w:val="24"/>
          <w:szCs w:val="24"/>
        </w:rPr>
        <w:t xml:space="preserve"> </w:t>
      </w:r>
      <w:r w:rsidR="009677E9" w:rsidRPr="009677E9">
        <w:rPr>
          <w:rFonts w:ascii="Arial" w:hAnsi="Arial" w:cs="Arial"/>
          <w:b/>
          <w:bCs/>
          <w:sz w:val="24"/>
          <w:szCs w:val="24"/>
        </w:rPr>
        <w:t xml:space="preserve">FELD.07.01 Aktywizacja zawodowa </w:t>
      </w:r>
      <w:r w:rsidR="009677E9" w:rsidRPr="009677E9">
        <w:rPr>
          <w:rFonts w:ascii="Arial" w:hAnsi="Arial" w:cs="Arial" w:hint="eastAsia"/>
          <w:b/>
          <w:bCs/>
          <w:sz w:val="24"/>
          <w:szCs w:val="24"/>
        </w:rPr>
        <w:t>–</w:t>
      </w:r>
      <w:r w:rsidR="009677E9" w:rsidRPr="009677E9">
        <w:rPr>
          <w:rFonts w:ascii="Arial" w:hAnsi="Arial" w:cs="Arial"/>
          <w:b/>
          <w:bCs/>
          <w:sz w:val="24"/>
          <w:szCs w:val="24"/>
        </w:rPr>
        <w:t xml:space="preserve"> PUP</w:t>
      </w:r>
      <w:r w:rsidRPr="009677E9">
        <w:rPr>
          <w:rFonts w:ascii="Arial" w:hAnsi="Arial" w:cs="Arial"/>
          <w:sz w:val="24"/>
          <w:szCs w:val="24"/>
        </w:rPr>
        <w:t>.</w:t>
      </w:r>
      <w:r w:rsidRPr="009677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677E9">
        <w:rPr>
          <w:rFonts w:ascii="Arial" w:hAnsi="Arial" w:cs="Arial"/>
          <w:bCs/>
          <w:sz w:val="24"/>
          <w:szCs w:val="24"/>
        </w:rPr>
        <w:t>Celem</w:t>
      </w:r>
      <w:r w:rsidR="009677E9">
        <w:rPr>
          <w:rFonts w:ascii="Arial" w:hAnsi="Arial" w:cs="Arial"/>
          <w:bCs/>
          <w:sz w:val="24"/>
          <w:szCs w:val="24"/>
        </w:rPr>
        <w:t> </w:t>
      </w:r>
      <w:r w:rsidRPr="009677E9">
        <w:rPr>
          <w:rFonts w:ascii="Arial" w:hAnsi="Arial" w:cs="Arial"/>
          <w:bCs/>
          <w:sz w:val="24"/>
          <w:szCs w:val="24"/>
        </w:rPr>
        <w:t xml:space="preserve">szczegółowym działania jest </w:t>
      </w:r>
      <w:r w:rsidR="009677E9">
        <w:rPr>
          <w:rFonts w:ascii="Arial" w:hAnsi="Arial" w:cs="Arial"/>
          <w:bCs/>
          <w:sz w:val="24"/>
          <w:szCs w:val="24"/>
        </w:rPr>
        <w:t>p</w:t>
      </w:r>
      <w:r w:rsidR="009677E9" w:rsidRPr="009677E9">
        <w:rPr>
          <w:rFonts w:ascii="Arial" w:hAnsi="Arial" w:cs="Arial"/>
          <w:bCs/>
          <w:sz w:val="24"/>
          <w:szCs w:val="24"/>
        </w:rPr>
        <w:t>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</w:t>
      </w:r>
      <w:r w:rsidR="009677E9">
        <w:rPr>
          <w:rFonts w:ascii="Arial" w:hAnsi="Arial" w:cs="Arial"/>
          <w:bCs/>
          <w:sz w:val="24"/>
          <w:szCs w:val="24"/>
        </w:rPr>
        <w:t xml:space="preserve"> </w:t>
      </w:r>
      <w:r w:rsidR="009677E9" w:rsidRPr="009677E9">
        <w:rPr>
          <w:rFonts w:ascii="Arial" w:hAnsi="Arial" w:cs="Arial"/>
          <w:bCs/>
          <w:sz w:val="24"/>
          <w:szCs w:val="24"/>
        </w:rPr>
        <w:t>społecznej</w:t>
      </w:r>
      <w:r w:rsidRPr="009677E9">
        <w:rPr>
          <w:rFonts w:ascii="Arial" w:hAnsi="Arial" w:cs="Arial"/>
          <w:sz w:val="24"/>
          <w:szCs w:val="24"/>
        </w:rPr>
        <w:t xml:space="preserve">. </w:t>
      </w:r>
    </w:p>
    <w:p w14:paraId="1DD1D080" w14:textId="6964137B" w:rsidR="004F5F80" w:rsidRPr="00516C7B" w:rsidRDefault="004F5F80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16C7B">
        <w:rPr>
          <w:rFonts w:ascii="Arial" w:hAnsi="Arial" w:cs="Arial"/>
          <w:sz w:val="24"/>
          <w:szCs w:val="24"/>
        </w:rPr>
        <w:t xml:space="preserve">W ramach naboru możliwa jest realizacja </w:t>
      </w:r>
      <w:r w:rsidRPr="00516C7B">
        <w:rPr>
          <w:rFonts w:ascii="Arial" w:hAnsi="Arial" w:cs="Arial"/>
          <w:b/>
          <w:bCs/>
          <w:sz w:val="24"/>
          <w:szCs w:val="24"/>
        </w:rPr>
        <w:t xml:space="preserve">typu projektów nr </w:t>
      </w:r>
      <w:r w:rsidR="009677E9">
        <w:rPr>
          <w:rFonts w:ascii="Arial" w:hAnsi="Arial" w:cs="Arial"/>
          <w:b/>
          <w:bCs/>
          <w:sz w:val="24"/>
          <w:szCs w:val="24"/>
        </w:rPr>
        <w:t>1</w:t>
      </w:r>
      <w:r w:rsidRPr="00516C7B">
        <w:rPr>
          <w:rFonts w:ascii="Arial" w:hAnsi="Arial" w:cs="Arial"/>
          <w:b/>
          <w:bCs/>
          <w:sz w:val="24"/>
          <w:szCs w:val="24"/>
        </w:rPr>
        <w:t xml:space="preserve"> </w:t>
      </w:r>
      <w:r w:rsidR="009677E9" w:rsidRPr="009677E9">
        <w:rPr>
          <w:rFonts w:ascii="Arial" w:hAnsi="Arial" w:cs="Arial"/>
          <w:b/>
          <w:bCs/>
          <w:sz w:val="24"/>
          <w:szCs w:val="24"/>
        </w:rPr>
        <w:t>programy przyczyniające się do poprawy sytuacji na rynku pracy</w:t>
      </w:r>
      <w:r w:rsidR="009677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6C7B">
        <w:rPr>
          <w:rFonts w:ascii="Arial" w:hAnsi="Arial" w:cs="Arial"/>
          <w:sz w:val="24"/>
          <w:szCs w:val="24"/>
        </w:rPr>
        <w:t>określonego w</w:t>
      </w:r>
      <w:r w:rsidR="009677E9">
        <w:rPr>
          <w:rFonts w:ascii="Arial" w:hAnsi="Arial" w:cs="Arial"/>
          <w:sz w:val="24"/>
          <w:szCs w:val="24"/>
        </w:rPr>
        <w:t> </w:t>
      </w:r>
      <w:r w:rsidRPr="00516C7B">
        <w:rPr>
          <w:rFonts w:ascii="Arial" w:hAnsi="Arial" w:cs="Arial"/>
          <w:sz w:val="24"/>
          <w:szCs w:val="24"/>
        </w:rPr>
        <w:t>SZOP.</w:t>
      </w:r>
    </w:p>
    <w:p w14:paraId="2DC75A54" w14:textId="77777777" w:rsidR="009677E9" w:rsidRPr="00457CA1" w:rsidRDefault="009677E9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 xml:space="preserve">W ramach projektów PUP współfinansowanych z EFS+ mogą być finansowane usługi i instrumenty rynku pracy określone w ustawie o promocji zatrudnienia i instytucjach rynku pracy, z wyłączeniem robót publicznych. </w:t>
      </w:r>
    </w:p>
    <w:p w14:paraId="53E10A4D" w14:textId="77777777" w:rsidR="009677E9" w:rsidRPr="00457CA1" w:rsidRDefault="009677E9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lastRenderedPageBreak/>
        <w:t xml:space="preserve">Zgodnie </w:t>
      </w:r>
      <w:r w:rsidRPr="00B0739F">
        <w:rPr>
          <w:rFonts w:ascii="Arial" w:hAnsi="Arial" w:cs="Arial"/>
          <w:bCs/>
          <w:sz w:val="24"/>
          <w:szCs w:val="24"/>
        </w:rPr>
        <w:t xml:space="preserve">ze </w:t>
      </w:r>
      <w:r w:rsidRPr="00EF481C">
        <w:rPr>
          <w:rFonts w:ascii="Arial" w:hAnsi="Arial" w:cs="Arial"/>
          <w:b/>
          <w:bCs/>
          <w:sz w:val="24"/>
          <w:szCs w:val="24"/>
        </w:rPr>
        <w:t>specyficznym kryterium merytorycznym nr 2 „Identyfikacja potrzeb każdego uczestnika”</w:t>
      </w:r>
      <w:r w:rsidRPr="00457CA1">
        <w:rPr>
          <w:rFonts w:ascii="Arial" w:hAnsi="Arial" w:cs="Arial"/>
          <w:bCs/>
          <w:sz w:val="24"/>
          <w:szCs w:val="24"/>
        </w:rPr>
        <w:t xml:space="preserve"> udzielenie wsparcia powinno być poprzedzone identyfikacją potrzeb uczestnika oraz opracowaniem lub aktualizacją dla każdego uczestnika Indywidualnego Planu Działania. Dokument ten powinien określać zakres wsparcia udzielanego danej osobie, który jest z nią uzgodniony i podlega ewentualnej aktualizacji w trakcie projektu.</w:t>
      </w:r>
    </w:p>
    <w:p w14:paraId="7B55183E" w14:textId="77777777" w:rsidR="009677E9" w:rsidRPr="00457CA1" w:rsidRDefault="009677E9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 xml:space="preserve">Zgodnie </w:t>
      </w:r>
      <w:r w:rsidRPr="00B0739F">
        <w:rPr>
          <w:rFonts w:ascii="Arial" w:hAnsi="Arial" w:cs="Arial"/>
          <w:bCs/>
          <w:sz w:val="24"/>
          <w:szCs w:val="24"/>
        </w:rPr>
        <w:t xml:space="preserve">ze </w:t>
      </w:r>
      <w:r w:rsidRPr="00EF481C">
        <w:rPr>
          <w:rFonts w:ascii="Arial" w:hAnsi="Arial" w:cs="Arial"/>
          <w:b/>
          <w:bCs/>
          <w:sz w:val="24"/>
          <w:szCs w:val="24"/>
        </w:rPr>
        <w:t>specyficznym kryterium merytorycznym nr 3 „Umiejętności cyfrowe”</w:t>
      </w:r>
      <w:r w:rsidRPr="00457CA1">
        <w:rPr>
          <w:rFonts w:ascii="Arial" w:hAnsi="Arial" w:cs="Arial"/>
          <w:bCs/>
          <w:sz w:val="24"/>
          <w:szCs w:val="24"/>
        </w:rPr>
        <w:t xml:space="preserve"> w ramach wsparcia skierowanego do osób młodych do 29 roku życia zaplanowano ocenę umiejętności cyfrowych, z wykorzystaniem narzędzia rekomendowanego przez ministra właściwego do spraw pracy oraz w razie potrzeby uzupełnienie poziomu kompetencji.</w:t>
      </w:r>
    </w:p>
    <w:p w14:paraId="0A8FEE6C" w14:textId="77777777" w:rsidR="009677E9" w:rsidRPr="00457CA1" w:rsidRDefault="009677E9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 xml:space="preserve">Zgodnie ze </w:t>
      </w:r>
      <w:r w:rsidRPr="00EF481C">
        <w:rPr>
          <w:rFonts w:ascii="Arial" w:hAnsi="Arial" w:cs="Arial"/>
          <w:b/>
          <w:bCs/>
          <w:sz w:val="24"/>
          <w:szCs w:val="24"/>
        </w:rPr>
        <w:t xml:space="preserve">specyficznym kryterium merytorycznym nr 4 „Gwarancje dla młodzieży” </w:t>
      </w:r>
      <w:r w:rsidRPr="00457CA1">
        <w:rPr>
          <w:rFonts w:ascii="Arial" w:hAnsi="Arial" w:cs="Arial"/>
          <w:bCs/>
          <w:sz w:val="24"/>
          <w:szCs w:val="24"/>
        </w:rPr>
        <w:t>w przypadku wsparcia osób młodych do 29 roku życia w ciągu pierwszych 4 miesięcy od przystąpienia do projektu zapewniona zostanie im oferta zatrudnienia, dalszego kształcenia, przyuczenia do zawodu lub stażu.</w:t>
      </w:r>
    </w:p>
    <w:p w14:paraId="4EBA6E4A" w14:textId="77777777" w:rsidR="009677E9" w:rsidRPr="00457CA1" w:rsidRDefault="009677E9" w:rsidP="000421B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 xml:space="preserve">Realizacja szkoleń (organizowanych grupowo i indywidualnie) powinna prowadzić do nabycia kwalifikacji zawodowych (w tym </w:t>
      </w:r>
      <w:proofErr w:type="spellStart"/>
      <w:r w:rsidRPr="00457CA1">
        <w:rPr>
          <w:rFonts w:ascii="Arial" w:hAnsi="Arial" w:cs="Arial"/>
          <w:bCs/>
          <w:sz w:val="24"/>
          <w:szCs w:val="24"/>
        </w:rPr>
        <w:t>zwalidowanych</w:t>
      </w:r>
      <w:proofErr w:type="spellEnd"/>
      <w:r w:rsidRPr="00457CA1">
        <w:rPr>
          <w:rFonts w:ascii="Arial" w:hAnsi="Arial" w:cs="Arial"/>
          <w:bCs/>
          <w:sz w:val="24"/>
          <w:szCs w:val="24"/>
        </w:rPr>
        <w:t xml:space="preserve"> kompetencji) potwierdzonych odpowiednim dokumentem (np. certyfikatem), który powinien zawierać informacje na temat uzyskanych przez uczestnika efektów uczenia się w rozumieniu Wytycznych dotyczących monitorowania. </w:t>
      </w:r>
    </w:p>
    <w:p w14:paraId="6125EA8B" w14:textId="4542D422" w:rsidR="009677E9" w:rsidRPr="00457CA1" w:rsidRDefault="009677E9" w:rsidP="000421BA">
      <w:pPr>
        <w:pStyle w:val="Akapitzlist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 xml:space="preserve">Nabycie kwalifikacji jest weryfikowane i potwierdzane zgodnie z zasadami wskazanymi w załączniku nr 2 „Podstawowe informacje dotyczące uzyskiwania kwalifikacji w ramach projektów współfinansowanych z EFS+” do Wytycznych dotyczących monitorowania z uwzględnieniem określonej w nim „Listy sprawdzającej do weryfikacji czy dany dokument można uznać za potwierdzający kwalifikację (niewłączoną do Zintegrowanego Systemu Kwalifikacji) / kompetencję na potrzeby mierzenia wskaźników monitorowania EFS+ dot. uzyskiwania kwalifikacji”. Ww. dokumenty zostały zamieszczone na stronach internetowych:  </w:t>
      </w:r>
      <w:hyperlink r:id="rId17" w:history="1">
        <w:r w:rsidRPr="00457CA1">
          <w:rPr>
            <w:rStyle w:val="Hipercze"/>
            <w:rFonts w:ascii="Arial" w:hAnsi="Arial" w:cs="Arial"/>
            <w:bCs/>
            <w:sz w:val="24"/>
            <w:szCs w:val="24"/>
          </w:rPr>
          <w:t>https://funduszeue.lodzkie.pl</w:t>
        </w:r>
      </w:hyperlink>
      <w:r w:rsidR="00B0739F" w:rsidRPr="00B0739F">
        <w:rPr>
          <w:rFonts w:ascii="Arial" w:hAnsi="Arial" w:cs="Arial"/>
          <w:bCs/>
          <w:sz w:val="24"/>
          <w:szCs w:val="24"/>
        </w:rPr>
        <w:t xml:space="preserve"> </w:t>
      </w:r>
      <w:r w:rsidR="00B0739F" w:rsidRPr="00457CA1">
        <w:rPr>
          <w:rFonts w:ascii="Arial" w:hAnsi="Arial" w:cs="Arial"/>
          <w:bCs/>
          <w:sz w:val="24"/>
          <w:szCs w:val="24"/>
        </w:rPr>
        <w:t>oraz</w:t>
      </w:r>
      <w:r w:rsidR="00B0739F" w:rsidRPr="00B0739F">
        <w:t xml:space="preserve"> </w:t>
      </w:r>
      <w:hyperlink r:id="rId18" w:history="1">
        <w:r w:rsidR="00B0739F" w:rsidRPr="00457CA1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="00B0739F">
        <w:rPr>
          <w:rStyle w:val="Hipercze"/>
          <w:rFonts w:ascii="Arial" w:hAnsi="Arial" w:cs="Arial"/>
          <w:sz w:val="24"/>
          <w:szCs w:val="24"/>
        </w:rPr>
        <w:t>.</w:t>
      </w:r>
    </w:p>
    <w:p w14:paraId="73060692" w14:textId="77777777" w:rsidR="00677AD9" w:rsidRDefault="00677AD9" w:rsidP="000421BA">
      <w:pPr>
        <w:pStyle w:val="Nagwek1"/>
        <w:spacing w:before="0" w:after="200" w:line="360" w:lineRule="auto"/>
        <w:contextualSpacing/>
      </w:pPr>
    </w:p>
    <w:p w14:paraId="5F0ABAC2" w14:textId="77777777" w:rsidR="002043A2" w:rsidRDefault="002043A2" w:rsidP="002043A2"/>
    <w:p w14:paraId="39AB7EFE" w14:textId="77777777" w:rsidR="002043A2" w:rsidRPr="002043A2" w:rsidRDefault="002043A2" w:rsidP="002043A2"/>
    <w:p w14:paraId="2DD3EA5D" w14:textId="1D7029F3" w:rsidR="00FA5FFB" w:rsidRPr="00CA097F" w:rsidRDefault="00B0739F" w:rsidP="00CA097F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CA097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5</w:t>
      </w:r>
      <w:bookmarkStart w:id="12" w:name="_Hlk116992579"/>
    </w:p>
    <w:p w14:paraId="1E79E145" w14:textId="04D9AD24" w:rsidR="00097CAF" w:rsidRPr="00457CA1" w:rsidRDefault="00097CAF" w:rsidP="000421BA">
      <w:pPr>
        <w:pStyle w:val="Nagwek1"/>
        <w:spacing w:before="0" w:after="200" w:line="360" w:lineRule="auto"/>
        <w:contextualSpacing/>
      </w:pPr>
      <w:bookmarkStart w:id="13" w:name="_Toc185336539"/>
      <w:r w:rsidRPr="00457CA1">
        <w:t>Podmioty uprawnione do ubiegania się o dofinansowanie</w:t>
      </w:r>
      <w:bookmarkEnd w:id="12"/>
      <w:bookmarkEnd w:id="13"/>
    </w:p>
    <w:p w14:paraId="44C3D9D3" w14:textId="1157EE25" w:rsidR="00097CAF" w:rsidRPr="00457CA1" w:rsidRDefault="00097CAF" w:rsidP="000421B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Uprawnionymi wnioskodawcami do ubiegania się o dofinansowanie są</w:t>
      </w:r>
      <w:r w:rsidR="003F393F" w:rsidRPr="00457CA1">
        <w:rPr>
          <w:rFonts w:ascii="Arial" w:hAnsi="Arial" w:cs="Arial"/>
          <w:sz w:val="24"/>
          <w:szCs w:val="24"/>
        </w:rPr>
        <w:t> </w:t>
      </w:r>
      <w:r w:rsidRPr="00E409D3">
        <w:rPr>
          <w:rFonts w:ascii="Arial" w:hAnsi="Arial" w:cs="Arial"/>
          <w:b/>
          <w:sz w:val="24"/>
          <w:szCs w:val="24"/>
        </w:rPr>
        <w:t>wyłącznie powiatowe urzędy pracy z terenu województwa łódzkiego</w:t>
      </w:r>
      <w:r w:rsidRPr="00457CA1">
        <w:rPr>
          <w:rFonts w:ascii="Arial" w:hAnsi="Arial" w:cs="Arial"/>
          <w:sz w:val="24"/>
          <w:szCs w:val="24"/>
        </w:rPr>
        <w:t>.</w:t>
      </w:r>
    </w:p>
    <w:p w14:paraId="2888519D" w14:textId="2BD2B1CD" w:rsidR="00097CAF" w:rsidRPr="00457CA1" w:rsidRDefault="00097CAF" w:rsidP="000421B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Zgodnie z </w:t>
      </w:r>
      <w:r w:rsidRPr="00E409D3">
        <w:rPr>
          <w:rFonts w:ascii="Arial" w:hAnsi="Arial" w:cs="Arial"/>
          <w:b/>
          <w:bCs/>
          <w:sz w:val="24"/>
          <w:szCs w:val="24"/>
        </w:rPr>
        <w:t>merytorycznym kryterium dostępu nr 5: Działania dyskryminujące</w:t>
      </w:r>
      <w:r w:rsidR="003A5BCA" w:rsidRPr="00457CA1">
        <w:rPr>
          <w:rFonts w:ascii="Arial" w:hAnsi="Arial" w:cs="Arial"/>
          <w:bCs/>
          <w:sz w:val="24"/>
          <w:szCs w:val="24"/>
        </w:rPr>
        <w:t>,</w:t>
      </w:r>
      <w:r w:rsidRPr="00457CA1">
        <w:rPr>
          <w:rFonts w:ascii="Arial" w:hAnsi="Arial" w:cs="Arial"/>
          <w:sz w:val="24"/>
          <w:szCs w:val="24"/>
        </w:rPr>
        <w:t xml:space="preserve"> </w:t>
      </w:r>
      <w:r w:rsidR="00924FE2" w:rsidRPr="00457CA1">
        <w:rPr>
          <w:rFonts w:ascii="Arial" w:hAnsi="Arial" w:cs="Arial"/>
          <w:sz w:val="24"/>
          <w:szCs w:val="24"/>
        </w:rPr>
        <w:t>wnioskodawcą nie może być Powiat /Miasto</w:t>
      </w:r>
      <w:r w:rsidRPr="00457CA1">
        <w:rPr>
          <w:rFonts w:ascii="Arial" w:hAnsi="Arial" w:cs="Arial"/>
          <w:sz w:val="24"/>
          <w:szCs w:val="24"/>
        </w:rPr>
        <w:t xml:space="preserve"> (lub podmiot przez nie</w:t>
      </w:r>
      <w:r w:rsidR="00924FE2" w:rsidRPr="00457CA1">
        <w:rPr>
          <w:rFonts w:ascii="Arial" w:hAnsi="Arial" w:cs="Arial"/>
          <w:sz w:val="24"/>
          <w:szCs w:val="24"/>
        </w:rPr>
        <w:t>go</w:t>
      </w:r>
      <w:r w:rsidRPr="00457CA1">
        <w:rPr>
          <w:rFonts w:ascii="Arial" w:hAnsi="Arial" w:cs="Arial"/>
          <w:sz w:val="24"/>
          <w:szCs w:val="24"/>
        </w:rPr>
        <w:t xml:space="preserve"> kontrolowany lub od niego zależny) jeśli </w:t>
      </w:r>
      <w:r w:rsidR="00627177">
        <w:rPr>
          <w:rFonts w:ascii="Arial" w:hAnsi="Arial" w:cs="Arial"/>
          <w:sz w:val="24"/>
          <w:szCs w:val="24"/>
        </w:rPr>
        <w:t xml:space="preserve">podjął jakiekolwiek działania dyskryminujące, w szczególności przyjął </w:t>
      </w:r>
      <w:r w:rsidRPr="00457CA1">
        <w:rPr>
          <w:rFonts w:ascii="Arial" w:hAnsi="Arial" w:cs="Arial"/>
          <w:sz w:val="24"/>
          <w:szCs w:val="24"/>
        </w:rPr>
        <w:t>obowiązujące akty prawne, które są</w:t>
      </w:r>
      <w:r w:rsidR="005D1ADA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sprzeczne z zasadami, o których mowa w art. 9 ust. 3 rozporządzenia Parlamentu Europejskiego i Rady (UE) nr 2021/1060 z dnia 24 czerwca 2021 r. w zakresie odnoszącym się do płci, rasy, pochodzenia etnicznego, religii lub światopoglądu, niepełnosprawności, wieku lub orientacji seksualnej.</w:t>
      </w:r>
    </w:p>
    <w:p w14:paraId="10AFC556" w14:textId="3E94B261" w:rsidR="00097CAF" w:rsidRPr="00457CA1" w:rsidRDefault="00097CAF" w:rsidP="000421B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Spełnienie kryterium będzie oceniane na podstawie oświadczenia we</w:t>
      </w:r>
      <w:r w:rsidR="003F393F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wniosku o dofinansowanie. Następnie </w:t>
      </w:r>
      <w:r w:rsidR="0065783A" w:rsidRPr="00457CA1">
        <w:rPr>
          <w:rFonts w:ascii="Arial" w:hAnsi="Arial" w:cs="Arial"/>
          <w:sz w:val="24"/>
          <w:szCs w:val="24"/>
        </w:rPr>
        <w:t>Starosta/Prezydent</w:t>
      </w:r>
      <w:r w:rsidRPr="00457CA1">
        <w:rPr>
          <w:rFonts w:ascii="Arial" w:hAnsi="Arial" w:cs="Arial"/>
          <w:sz w:val="24"/>
          <w:szCs w:val="24"/>
        </w:rPr>
        <w:t xml:space="preserve"> przed podpisaniem umowy będzie zobowiązany do złożenia podpisanego oświadczenia w wersji papierowej.</w:t>
      </w:r>
    </w:p>
    <w:p w14:paraId="17F8B9C7" w14:textId="77777777" w:rsidR="00B0739F" w:rsidRPr="00457CA1" w:rsidDel="00B0739F" w:rsidRDefault="00B0739F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AD651A7" w14:textId="52D66490" w:rsidR="00D008AC" w:rsidRPr="00457CA1" w:rsidRDefault="00D008AC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5EA6D076" w14:textId="7CC8311D" w:rsidR="00AC63E3" w:rsidRPr="00457CA1" w:rsidRDefault="00D008AC" w:rsidP="000421BA">
      <w:pPr>
        <w:pStyle w:val="Nagwek1"/>
        <w:spacing w:before="0" w:after="200" w:line="360" w:lineRule="auto"/>
        <w:contextualSpacing/>
      </w:pPr>
      <w:bookmarkStart w:id="14" w:name="_Toc185336540"/>
      <w:bookmarkStart w:id="15" w:name="_Hlk116992586"/>
      <w:r w:rsidRPr="00457CA1">
        <w:t>Grupa docelowa</w:t>
      </w:r>
      <w:bookmarkEnd w:id="14"/>
    </w:p>
    <w:bookmarkEnd w:id="15"/>
    <w:p w14:paraId="70CEC638" w14:textId="627D52F3" w:rsidR="003B1FE8" w:rsidRPr="00457CA1" w:rsidRDefault="003B1FE8" w:rsidP="000421B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</w:t>
      </w:r>
      <w:r w:rsidR="00B0739F">
        <w:rPr>
          <w:rFonts w:ascii="Arial" w:hAnsi="Arial" w:cs="Arial"/>
          <w:sz w:val="24"/>
          <w:szCs w:val="24"/>
        </w:rPr>
        <w:t xml:space="preserve"> ramach naboru </w:t>
      </w:r>
      <w:r w:rsidR="00B0739F" w:rsidRPr="00FA5FFB">
        <w:rPr>
          <w:rFonts w:ascii="Arial" w:hAnsi="Arial" w:cs="Arial"/>
          <w:b/>
          <w:bCs/>
          <w:sz w:val="24"/>
          <w:szCs w:val="24"/>
        </w:rPr>
        <w:t>w</w:t>
      </w:r>
      <w:r w:rsidRPr="00FA5FFB">
        <w:rPr>
          <w:rFonts w:ascii="Arial" w:hAnsi="Arial" w:cs="Arial"/>
          <w:b/>
          <w:bCs/>
          <w:sz w:val="24"/>
          <w:szCs w:val="24"/>
        </w:rPr>
        <w:t>sparciem mogą być objęte tylko osoby zarejestrowane w</w:t>
      </w:r>
      <w:r w:rsidR="00B0739F">
        <w:rPr>
          <w:rFonts w:ascii="Arial" w:hAnsi="Arial" w:cs="Arial"/>
          <w:b/>
          <w:bCs/>
          <w:sz w:val="24"/>
          <w:szCs w:val="24"/>
        </w:rPr>
        <w:t> </w:t>
      </w:r>
      <w:r w:rsidRPr="005D1ADA">
        <w:rPr>
          <w:rFonts w:ascii="Arial" w:hAnsi="Arial" w:cs="Arial"/>
          <w:b/>
          <w:bCs/>
          <w:sz w:val="24"/>
          <w:szCs w:val="24"/>
        </w:rPr>
        <w:t>PUP jako bezrobotne</w:t>
      </w:r>
      <w:r w:rsidR="00CD2044" w:rsidRPr="00457CA1">
        <w:rPr>
          <w:rFonts w:ascii="Arial" w:hAnsi="Arial" w:cs="Arial"/>
          <w:sz w:val="24"/>
          <w:szCs w:val="24"/>
        </w:rPr>
        <w:t>.</w:t>
      </w:r>
    </w:p>
    <w:p w14:paraId="4DC8269E" w14:textId="77777777" w:rsidR="00942993" w:rsidRPr="00457CA1" w:rsidRDefault="00942993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0052BE1" w14:textId="1EDD5D8F" w:rsidR="00942993" w:rsidRPr="00457CA1" w:rsidRDefault="00942993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Zgodnie ze </w:t>
      </w:r>
      <w:r w:rsidRPr="00B36A80">
        <w:rPr>
          <w:rFonts w:ascii="Arial" w:hAnsi="Arial" w:cs="Arial"/>
          <w:b/>
          <w:sz w:val="24"/>
          <w:szCs w:val="24"/>
        </w:rPr>
        <w:t>specyficznym kryterium merytorycznym nr 1 „Udział osób w szczególnie trudnej sytuacji na rynku pracy”</w:t>
      </w:r>
      <w:r w:rsidRPr="00457CA1">
        <w:rPr>
          <w:rFonts w:ascii="Arial" w:hAnsi="Arial" w:cs="Arial"/>
          <w:sz w:val="24"/>
          <w:szCs w:val="24"/>
        </w:rPr>
        <w:t xml:space="preserve"> co najmniej 60% wszystkich uczestników projektu powinny stanowić osoby bezrobotne znajdujące się w szczególnie trudnej sytuacji na rynku pracy (tj.: kobiety, osoby młode, osoby starsze, osoby z niepełnosprawnościami, osoby długotrwale bezrobotne i osoby o niskich kwalifikacjach).</w:t>
      </w:r>
    </w:p>
    <w:p w14:paraId="4DE97C71" w14:textId="7EC41B10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Osoba młoda</w:t>
      </w:r>
      <w:r w:rsidRPr="00457CA1">
        <w:rPr>
          <w:rFonts w:ascii="Arial" w:hAnsi="Arial" w:cs="Arial"/>
          <w:sz w:val="24"/>
          <w:szCs w:val="24"/>
        </w:rPr>
        <w:t xml:space="preserve"> - osoba w wieku między 15 a 29 rokiem życia, tj. od dnia, w którym przypadają 15</w:t>
      </w:r>
      <w:r w:rsidR="004770EC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urodziny do dnia poprzedzającego 30 urodziny.</w:t>
      </w:r>
    </w:p>
    <w:p w14:paraId="33F6FEE5" w14:textId="69346214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Osoba starsza</w:t>
      </w:r>
      <w:r w:rsidR="00F33F02" w:rsidRPr="00457CA1">
        <w:rPr>
          <w:rFonts w:ascii="Arial" w:hAnsi="Arial" w:cs="Arial"/>
          <w:sz w:val="24"/>
          <w:szCs w:val="24"/>
        </w:rPr>
        <w:t xml:space="preserve"> – </w:t>
      </w:r>
      <w:r w:rsidRPr="00457CA1">
        <w:rPr>
          <w:rFonts w:ascii="Arial" w:hAnsi="Arial" w:cs="Arial"/>
          <w:sz w:val="24"/>
          <w:szCs w:val="24"/>
        </w:rPr>
        <w:t>osoba w wieku 55 lat i więcej, tj. od dnia, w którym przypadają 55 urodziny.</w:t>
      </w:r>
    </w:p>
    <w:p w14:paraId="78B821B6" w14:textId="6E44BFD1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lastRenderedPageBreak/>
        <w:t>Osob</w:t>
      </w:r>
      <w:r w:rsidR="004770EC" w:rsidRPr="00457CA1">
        <w:rPr>
          <w:rFonts w:ascii="Arial" w:hAnsi="Arial" w:cs="Arial"/>
          <w:b/>
          <w:bCs/>
          <w:sz w:val="24"/>
          <w:szCs w:val="24"/>
        </w:rPr>
        <w:t>a</w:t>
      </w:r>
      <w:r w:rsidRPr="00457CA1">
        <w:rPr>
          <w:rFonts w:ascii="Arial" w:hAnsi="Arial" w:cs="Arial"/>
          <w:b/>
          <w:bCs/>
          <w:sz w:val="24"/>
          <w:szCs w:val="24"/>
        </w:rPr>
        <w:t xml:space="preserve"> z niepełnosprawnością</w:t>
      </w:r>
      <w:r w:rsidRPr="00457CA1">
        <w:rPr>
          <w:rFonts w:ascii="Arial" w:hAnsi="Arial" w:cs="Arial"/>
          <w:sz w:val="24"/>
          <w:szCs w:val="24"/>
        </w:rPr>
        <w:t xml:space="preserve"> –</w:t>
      </w:r>
      <w:r w:rsidR="00F76919">
        <w:rPr>
          <w:rFonts w:ascii="Arial" w:hAnsi="Arial" w:cs="Arial"/>
          <w:sz w:val="24"/>
          <w:szCs w:val="24"/>
        </w:rPr>
        <w:t xml:space="preserve"> </w:t>
      </w:r>
      <w:r w:rsidR="003F0769" w:rsidRPr="003F0769">
        <w:rPr>
          <w:rFonts w:ascii="Arial" w:hAnsi="Arial" w:cs="Arial"/>
          <w:sz w:val="24"/>
          <w:szCs w:val="24"/>
        </w:rPr>
        <w:t>osob</w:t>
      </w:r>
      <w:r w:rsidR="003F0769">
        <w:rPr>
          <w:rFonts w:ascii="Arial" w:hAnsi="Arial" w:cs="Arial"/>
          <w:sz w:val="24"/>
          <w:szCs w:val="24"/>
        </w:rPr>
        <w:t>a</w:t>
      </w:r>
      <w:r w:rsidR="003F0769" w:rsidRPr="003F0769">
        <w:rPr>
          <w:rFonts w:ascii="Arial" w:hAnsi="Arial" w:cs="Arial"/>
          <w:sz w:val="24"/>
          <w:szCs w:val="24"/>
        </w:rPr>
        <w:t xml:space="preserve"> niepełnosprawn</w:t>
      </w:r>
      <w:r w:rsidR="003F0769">
        <w:rPr>
          <w:rFonts w:ascii="Arial" w:hAnsi="Arial" w:cs="Arial"/>
          <w:sz w:val="24"/>
          <w:szCs w:val="24"/>
        </w:rPr>
        <w:t>a</w:t>
      </w:r>
      <w:r w:rsidR="003F0769" w:rsidRPr="003F0769">
        <w:rPr>
          <w:rFonts w:ascii="Arial" w:hAnsi="Arial" w:cs="Arial"/>
          <w:sz w:val="24"/>
          <w:szCs w:val="24"/>
        </w:rPr>
        <w:t xml:space="preserve"> w świetle przepisów ustawy z dnia 27 sierpnia 1997 r. o rehabilitacji zawodowej i społecznej oraz zatrudnianiu osób niepełnosprawnych, a także osob</w:t>
      </w:r>
      <w:r w:rsidR="003F0769">
        <w:rPr>
          <w:rFonts w:ascii="Arial" w:hAnsi="Arial" w:cs="Arial"/>
          <w:sz w:val="24"/>
          <w:szCs w:val="24"/>
        </w:rPr>
        <w:t>y</w:t>
      </w:r>
      <w:r w:rsidR="003F0769" w:rsidRPr="003F0769">
        <w:rPr>
          <w:rFonts w:ascii="Arial" w:hAnsi="Arial" w:cs="Arial"/>
          <w:sz w:val="24"/>
          <w:szCs w:val="24"/>
        </w:rPr>
        <w:t xml:space="preserve"> z zaburzeniami psychicznymi, o których mowa w ustawie z dnia 19 sierpnia 1994 r. o ochronie zdrowia psychicznego tj. osoby z odpowiednim orzeczeniem lub innym dokumentem poświadczającym stan zdrowia.</w:t>
      </w:r>
    </w:p>
    <w:p w14:paraId="3729E365" w14:textId="2A2F017F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>Osoba długotrwale bezrobotna -</w:t>
      </w:r>
      <w:r w:rsidRPr="00457CA1">
        <w:rPr>
          <w:rFonts w:ascii="Arial" w:hAnsi="Arial" w:cs="Arial"/>
          <w:sz w:val="24"/>
          <w:szCs w:val="24"/>
        </w:rPr>
        <w:t xml:space="preserve"> osoba bezrobotna pozostająca w rejestrze </w:t>
      </w:r>
      <w:r w:rsidR="00954317" w:rsidRPr="00457CA1">
        <w:rPr>
          <w:rFonts w:ascii="Arial" w:hAnsi="Arial" w:cs="Arial"/>
          <w:sz w:val="24"/>
          <w:szCs w:val="24"/>
        </w:rPr>
        <w:t>PUP</w:t>
      </w:r>
      <w:r w:rsidRPr="00457CA1">
        <w:rPr>
          <w:rFonts w:ascii="Arial" w:hAnsi="Arial" w:cs="Arial"/>
          <w:sz w:val="24"/>
          <w:szCs w:val="24"/>
        </w:rPr>
        <w:t xml:space="preserve"> przez okres ponad 12 miesięcy w okresie ostatnich 2 lat, z wyłączeniem okresów odbywania stażu i</w:t>
      </w:r>
      <w:r w:rsidR="00954317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przygotowania zawodowego dorosłych.</w:t>
      </w:r>
    </w:p>
    <w:p w14:paraId="3E351B9A" w14:textId="436B51B7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pacing w:val="-6"/>
          <w:sz w:val="24"/>
          <w:szCs w:val="24"/>
        </w:rPr>
      </w:pPr>
      <w:r w:rsidRPr="00457CA1">
        <w:rPr>
          <w:rFonts w:ascii="Arial" w:hAnsi="Arial" w:cs="Arial"/>
          <w:b/>
          <w:bCs/>
          <w:spacing w:val="-6"/>
          <w:sz w:val="24"/>
          <w:szCs w:val="24"/>
        </w:rPr>
        <w:t>Osoba o niskich kwalifikacjach</w:t>
      </w:r>
      <w:r w:rsidRPr="00457CA1">
        <w:rPr>
          <w:rFonts w:ascii="Arial" w:hAnsi="Arial" w:cs="Arial"/>
          <w:spacing w:val="-6"/>
          <w:sz w:val="24"/>
          <w:szCs w:val="24"/>
        </w:rPr>
        <w:t xml:space="preserve"> - to osoba posiadająca wykształcenie na poziomie do ISCED 4 włącznie.</w:t>
      </w:r>
    </w:p>
    <w:p w14:paraId="1670BAC4" w14:textId="77777777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Do tego poziomu wykształcenia kwalifikują się osoby:</w:t>
      </w:r>
    </w:p>
    <w:p w14:paraId="7DB9A02E" w14:textId="77777777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-  z wykształceniem co najwyżej średnim I stopnia (ISCED 0-2)</w:t>
      </w:r>
    </w:p>
    <w:p w14:paraId="554300A4" w14:textId="78121CB0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Osoby, których najwyższy osiągnięty poziom wykształcenia to wykształcenie gimnazjalne lub</w:t>
      </w:r>
      <w:r w:rsidR="00BD1EA1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</w:t>
      </w:r>
      <w:r w:rsidR="00DB7F3D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także osoby, które nie osiągnęły żadnego poziomu wykształcenia (ISCED 0).</w:t>
      </w:r>
    </w:p>
    <w:p w14:paraId="067C7E34" w14:textId="77777777" w:rsidR="000F229C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- </w:t>
      </w:r>
      <w:r w:rsidRPr="00457CA1">
        <w:rPr>
          <w:rFonts w:ascii="Arial" w:hAnsi="Arial" w:cs="Arial"/>
          <w:spacing w:val="-6"/>
          <w:sz w:val="24"/>
          <w:szCs w:val="24"/>
        </w:rPr>
        <w:t>z wykształceniem na poziomie średnim II stopnia (ISCED 3) lub na poziomie policealnym (ISCED 4).</w:t>
      </w:r>
      <w:r w:rsidRPr="00457CA1">
        <w:rPr>
          <w:rFonts w:ascii="Arial" w:hAnsi="Arial" w:cs="Arial"/>
          <w:sz w:val="24"/>
          <w:szCs w:val="24"/>
        </w:rPr>
        <w:t xml:space="preserve"> </w:t>
      </w:r>
    </w:p>
    <w:p w14:paraId="4C376B51" w14:textId="46B1F311" w:rsidR="00605211" w:rsidRPr="00457CA1" w:rsidRDefault="000F229C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</w:t>
      </w:r>
      <w:r w:rsidR="00DB7F3D" w:rsidRPr="00457CA1">
        <w:rPr>
          <w:rFonts w:ascii="Arial" w:hAnsi="Arial" w:cs="Arial"/>
          <w:sz w:val="24"/>
          <w:szCs w:val="24"/>
        </w:rPr>
        <w:t>.</w:t>
      </w:r>
    </w:p>
    <w:p w14:paraId="19A380AB" w14:textId="6FA74655" w:rsidR="00F33F02" w:rsidRPr="00457CA1" w:rsidRDefault="00750B90" w:rsidP="000421B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Realizacja wsparcia w</w:t>
      </w:r>
      <w:r w:rsidR="00DB7F3D" w:rsidRPr="00457CA1">
        <w:rPr>
          <w:rFonts w:ascii="Arial" w:hAnsi="Arial" w:cs="Arial"/>
          <w:sz w:val="24"/>
          <w:szCs w:val="24"/>
        </w:rPr>
        <w:t xml:space="preserve"> przypadk</w:t>
      </w:r>
      <w:r w:rsidR="0023411B" w:rsidRPr="00457CA1">
        <w:rPr>
          <w:rFonts w:ascii="Arial" w:hAnsi="Arial" w:cs="Arial"/>
          <w:sz w:val="24"/>
          <w:szCs w:val="24"/>
        </w:rPr>
        <w:t>u osób młodych</w:t>
      </w:r>
      <w:r w:rsidRPr="00457CA1">
        <w:rPr>
          <w:rFonts w:ascii="Arial" w:hAnsi="Arial" w:cs="Arial"/>
          <w:sz w:val="24"/>
          <w:szCs w:val="24"/>
        </w:rPr>
        <w:t xml:space="preserve"> powinna być </w:t>
      </w:r>
      <w:r w:rsidR="00DB7F3D" w:rsidRPr="00457CA1">
        <w:rPr>
          <w:rFonts w:ascii="Arial" w:hAnsi="Arial" w:cs="Arial"/>
          <w:sz w:val="24"/>
          <w:szCs w:val="24"/>
        </w:rPr>
        <w:t xml:space="preserve">zgodna z Zaleceniem Rady z dnia </w:t>
      </w:r>
      <w:r w:rsidR="00DB7F3D" w:rsidRPr="00457CA1">
        <w:rPr>
          <w:rFonts w:ascii="Arial" w:hAnsi="Arial" w:cs="Arial"/>
          <w:spacing w:val="-4"/>
          <w:sz w:val="24"/>
          <w:szCs w:val="24"/>
        </w:rPr>
        <w:t xml:space="preserve">30 października 2020 r. w sprawie pomostu do zatrudnienia – wzmocnienia gwarancji dla młodzieży oraz zastępującym zalecenie Rady z dnia 22 kwietnia 2013 r. w sprawie ustanowienia gwarancji dla młodzieży i </w:t>
      </w:r>
      <w:r w:rsidR="007A7366" w:rsidRPr="00457CA1">
        <w:rPr>
          <w:rFonts w:ascii="Arial" w:hAnsi="Arial" w:cs="Arial"/>
          <w:spacing w:val="-4"/>
          <w:sz w:val="24"/>
          <w:szCs w:val="24"/>
        </w:rPr>
        <w:t xml:space="preserve">z </w:t>
      </w:r>
      <w:r w:rsidR="00DB7F3D" w:rsidRPr="00457CA1">
        <w:rPr>
          <w:rFonts w:ascii="Arial" w:hAnsi="Arial" w:cs="Arial"/>
          <w:spacing w:val="-4"/>
          <w:sz w:val="24"/>
          <w:szCs w:val="24"/>
        </w:rPr>
        <w:t>polskim Planem realizacji Gwarancji dla młodzieży z dnia 1 sierpnia 2022</w:t>
      </w:r>
      <w:r w:rsidR="00505833" w:rsidRPr="00457CA1">
        <w:rPr>
          <w:rFonts w:ascii="Arial" w:hAnsi="Arial" w:cs="Arial"/>
          <w:spacing w:val="-4"/>
          <w:sz w:val="24"/>
          <w:szCs w:val="24"/>
        </w:rPr>
        <w:t xml:space="preserve"> </w:t>
      </w:r>
      <w:r w:rsidR="00DB7F3D" w:rsidRPr="00457CA1">
        <w:rPr>
          <w:rFonts w:ascii="Arial" w:hAnsi="Arial" w:cs="Arial"/>
          <w:spacing w:val="-4"/>
          <w:sz w:val="24"/>
          <w:szCs w:val="24"/>
        </w:rPr>
        <w:t>r.</w:t>
      </w:r>
      <w:r w:rsidR="00814D67" w:rsidRPr="00457CA1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4CC0B083" w14:textId="17444AD5" w:rsidR="00770046" w:rsidRPr="00457CA1" w:rsidRDefault="00DB7F3D" w:rsidP="000421BA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Zgodnie z Wytycznymi dotyczącymi realizacji projektów wsparcie na rzecz osób długotrwale bezrobotnych powinno być realizowane i monitorowane zgodnie z </w:t>
      </w:r>
      <w:r w:rsidRPr="00457CA1">
        <w:rPr>
          <w:rFonts w:ascii="Arial" w:hAnsi="Arial" w:cs="Arial"/>
          <w:sz w:val="24"/>
          <w:szCs w:val="24"/>
        </w:rPr>
        <w:lastRenderedPageBreak/>
        <w:t>zaleceniami Europejskiego Trybunału Obrachunkowego wskazanymi w Sprawozdaniu specjalnym 25/2021 „Wsparcie z EFS na rzecz zwalczania bezrobocia długotrwałego – działania muszą być lepiej ukierunkowane i monitorowane oraz bardziej dostosowane do potrzeb”.</w:t>
      </w:r>
    </w:p>
    <w:p w14:paraId="127E6127" w14:textId="77777777" w:rsidR="00942993" w:rsidRPr="00457CA1" w:rsidRDefault="00942993" w:rsidP="000421BA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598355D0" w14:textId="53CB5C6B" w:rsidR="006C6CAE" w:rsidRDefault="004E5446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0B39F0AD" w14:textId="77777777" w:rsidR="00D265AD" w:rsidRPr="00880D43" w:rsidRDefault="00D265AD" w:rsidP="000421BA">
      <w:pPr>
        <w:pStyle w:val="Nagwek1"/>
        <w:spacing w:before="0" w:after="200" w:line="360" w:lineRule="auto"/>
        <w:contextualSpacing/>
      </w:pPr>
      <w:bookmarkStart w:id="16" w:name="_Toc170819175"/>
      <w:bookmarkStart w:id="17" w:name="_Toc185336541"/>
      <w:bookmarkStart w:id="18" w:name="_Hlk116992620"/>
      <w:r w:rsidRPr="00D049C9">
        <w:t>Termin i miejsce składania wniosków o dofinansowanie</w:t>
      </w:r>
      <w:bookmarkEnd w:id="16"/>
      <w:bookmarkEnd w:id="17"/>
    </w:p>
    <w:bookmarkEnd w:id="18"/>
    <w:p w14:paraId="04D6C53D" w14:textId="253EC91F" w:rsidR="00D265AD" w:rsidRPr="00457CA1" w:rsidRDefault="00D265AD" w:rsidP="000421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Termin rozpoczęcia naboru wniosków o dofinansowanie: </w:t>
      </w:r>
      <w:r w:rsidRPr="00457CA1">
        <w:rPr>
          <w:rFonts w:ascii="Arial" w:hAnsi="Arial" w:cs="Arial"/>
          <w:b/>
          <w:bCs/>
          <w:iCs/>
          <w:sz w:val="24"/>
          <w:szCs w:val="24"/>
        </w:rPr>
        <w:t>20.12.202</w:t>
      </w:r>
      <w:r>
        <w:rPr>
          <w:rFonts w:ascii="Arial" w:hAnsi="Arial" w:cs="Arial"/>
          <w:b/>
          <w:bCs/>
          <w:iCs/>
          <w:sz w:val="24"/>
          <w:szCs w:val="24"/>
        </w:rPr>
        <w:t>4</w:t>
      </w:r>
      <w:r w:rsidRPr="00457CA1">
        <w:rPr>
          <w:rFonts w:ascii="Arial" w:hAnsi="Arial" w:cs="Arial"/>
          <w:b/>
          <w:bCs/>
          <w:iCs/>
          <w:sz w:val="24"/>
          <w:szCs w:val="24"/>
        </w:rPr>
        <w:t xml:space="preserve"> r.</w:t>
      </w:r>
      <w:r w:rsidRPr="00457CA1">
        <w:rPr>
          <w:rFonts w:ascii="Arial" w:hAnsi="Arial" w:cs="Arial"/>
          <w:i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godzina 00:00:00.</w:t>
      </w:r>
    </w:p>
    <w:p w14:paraId="3E596FAE" w14:textId="0929AEED" w:rsidR="00D265AD" w:rsidRPr="00457CA1" w:rsidRDefault="00D265AD" w:rsidP="000421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Termin zakończenia naboru wniosków o dofinansowanie: </w:t>
      </w:r>
      <w:r w:rsidR="00D42FFB" w:rsidRPr="00FA5FFB">
        <w:rPr>
          <w:rFonts w:ascii="Arial" w:hAnsi="Arial" w:cs="Arial"/>
          <w:b/>
          <w:bCs/>
          <w:sz w:val="24"/>
          <w:szCs w:val="24"/>
        </w:rPr>
        <w:t>20</w:t>
      </w:r>
      <w:r w:rsidRPr="00D42FFB">
        <w:rPr>
          <w:rFonts w:ascii="Arial" w:hAnsi="Arial" w:cs="Arial"/>
          <w:b/>
          <w:bCs/>
          <w:sz w:val="24"/>
          <w:szCs w:val="24"/>
        </w:rPr>
        <w:t>.</w:t>
      </w:r>
      <w:r w:rsidRPr="00457CA1">
        <w:rPr>
          <w:rFonts w:ascii="Arial" w:hAnsi="Arial" w:cs="Arial"/>
          <w:b/>
          <w:bCs/>
          <w:sz w:val="24"/>
          <w:szCs w:val="24"/>
        </w:rPr>
        <w:t>01.202</w:t>
      </w:r>
      <w:r w:rsidR="00D42FFB">
        <w:rPr>
          <w:rFonts w:ascii="Arial" w:hAnsi="Arial" w:cs="Arial"/>
          <w:b/>
          <w:bCs/>
          <w:sz w:val="24"/>
          <w:szCs w:val="24"/>
        </w:rPr>
        <w:t>5</w:t>
      </w:r>
      <w:r w:rsidRPr="00457CA1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457CA1">
        <w:rPr>
          <w:rFonts w:ascii="Arial" w:hAnsi="Arial" w:cs="Arial"/>
          <w:sz w:val="24"/>
          <w:szCs w:val="24"/>
        </w:rPr>
        <w:t xml:space="preserve"> godzina 23:59:59.</w:t>
      </w:r>
    </w:p>
    <w:p w14:paraId="17F61D23" w14:textId="77777777" w:rsidR="00D42FFB" w:rsidRDefault="00D42FFB" w:rsidP="000421BA">
      <w:pPr>
        <w:pStyle w:val="Akapitzlist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60B77DF1" w14:textId="0FC422D2" w:rsidR="00D42FFB" w:rsidRPr="00457CA1" w:rsidRDefault="00D265AD" w:rsidP="000421BA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Uwaga!</w:t>
      </w:r>
      <w:r w:rsidR="00D42FFB">
        <w:rPr>
          <w:rFonts w:ascii="Arial" w:hAnsi="Arial" w:cs="Arial"/>
          <w:b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 xml:space="preserve">Po upływie terminu naboru wniosków o dofinansowanie, w aplikacji </w:t>
      </w:r>
      <w:r w:rsidRPr="00C92810">
        <w:rPr>
          <w:rFonts w:ascii="Arial" w:hAnsi="Arial" w:cs="Arial"/>
          <w:sz w:val="24"/>
          <w:szCs w:val="24"/>
        </w:rPr>
        <w:t>SOWA EFS</w:t>
      </w:r>
      <w:r w:rsidRPr="00457CA1">
        <w:rPr>
          <w:rFonts w:ascii="Arial" w:hAnsi="Arial" w:cs="Arial"/>
          <w:sz w:val="24"/>
          <w:szCs w:val="24"/>
        </w:rPr>
        <w:t xml:space="preserve"> nabór zostanie automatycznie zamknięty, co oznacza, że nie ma możliwości złożenia wniosku w tym naborze.</w:t>
      </w:r>
    </w:p>
    <w:p w14:paraId="1D5B6576" w14:textId="77777777" w:rsidR="00D265AD" w:rsidRPr="00457CA1" w:rsidRDefault="00D265AD" w:rsidP="000421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Formularz wniosku o dofinansowanie projektu należy złożyć wyłącznie w wersji elektronicznej za pośrednictwem aplikacji </w:t>
      </w:r>
      <w:r w:rsidRPr="00C92810">
        <w:rPr>
          <w:rFonts w:ascii="Arial" w:hAnsi="Arial" w:cs="Arial"/>
          <w:sz w:val="24"/>
          <w:szCs w:val="24"/>
        </w:rPr>
        <w:t>SOWA EFS</w:t>
      </w:r>
      <w:r w:rsidRPr="00457CA1">
        <w:rPr>
          <w:rFonts w:ascii="Arial" w:hAnsi="Arial" w:cs="Arial"/>
          <w:sz w:val="24"/>
          <w:szCs w:val="24"/>
        </w:rPr>
        <w:t xml:space="preserve">, dostępnej na stronie: </w:t>
      </w:r>
      <w:hyperlink r:id="rId19" w:history="1">
        <w:r w:rsidRPr="00457CA1">
          <w:rPr>
            <w:rStyle w:val="Hipercze"/>
            <w:rFonts w:ascii="Arial" w:hAnsi="Arial" w:cs="Arial"/>
            <w:b/>
            <w:bCs/>
            <w:sz w:val="24"/>
            <w:szCs w:val="24"/>
          </w:rPr>
          <w:t>https://sowa2021.efs.gov.pl/</w:t>
        </w:r>
      </w:hyperlink>
    </w:p>
    <w:p w14:paraId="5650191D" w14:textId="77777777" w:rsidR="00D265AD" w:rsidRDefault="00D265AD" w:rsidP="000421BA">
      <w:pPr>
        <w:pStyle w:val="Akapitzlist"/>
        <w:spacing w:line="360" w:lineRule="auto"/>
        <w:ind w:left="354"/>
        <w:rPr>
          <w:rFonts w:ascii="Arial" w:hAnsi="Arial" w:cs="Arial"/>
          <w:b/>
          <w:bCs/>
          <w:sz w:val="24"/>
          <w:szCs w:val="24"/>
        </w:rPr>
      </w:pPr>
    </w:p>
    <w:p w14:paraId="0CDCB704" w14:textId="2F471FCF" w:rsidR="00D265AD" w:rsidRDefault="00D265AD" w:rsidP="000421BA">
      <w:pPr>
        <w:pStyle w:val="Akapitzlist"/>
        <w:spacing w:line="360" w:lineRule="auto"/>
        <w:ind w:left="354"/>
        <w:rPr>
          <w:rFonts w:ascii="Arial" w:hAnsi="Arial" w:cs="Arial"/>
          <w:b/>
          <w:sz w:val="24"/>
          <w:szCs w:val="24"/>
        </w:rPr>
      </w:pPr>
      <w:r w:rsidRPr="00457CA1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A5FFB">
        <w:rPr>
          <w:rFonts w:ascii="Arial" w:hAnsi="Arial" w:cs="Arial"/>
          <w:b/>
          <w:sz w:val="24"/>
          <w:szCs w:val="24"/>
        </w:rPr>
        <w:t xml:space="preserve">Za datę złożenia wniosku o dofinansowanie uznaje się datę wpływu wersji elektronicznej wniosku za pośrednictwem aplikacji SOWA EFS. Wnioski złożone w innej formie niż za pośrednictwem aplikacji SOWA EFS pozostaną bez rozpatrzenia. </w:t>
      </w:r>
    </w:p>
    <w:p w14:paraId="20CE7E20" w14:textId="0103FF9D" w:rsidR="00D42FFB" w:rsidRDefault="00D42FFB" w:rsidP="000421BA">
      <w:pPr>
        <w:pStyle w:val="Akapitzlist"/>
        <w:spacing w:line="360" w:lineRule="auto"/>
        <w:ind w:left="354"/>
        <w:rPr>
          <w:rFonts w:ascii="Arial" w:hAnsi="Arial" w:cs="Arial"/>
          <w:b/>
          <w:sz w:val="24"/>
          <w:szCs w:val="24"/>
        </w:rPr>
      </w:pPr>
    </w:p>
    <w:p w14:paraId="5405C8C7" w14:textId="77777777" w:rsidR="00D265AD" w:rsidRPr="00457CA1" w:rsidRDefault="00D265AD" w:rsidP="000421BA">
      <w:pPr>
        <w:pStyle w:val="Akapitzlist"/>
        <w:keepNext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Wniosek o dofinansowanie projektu należy przygotować zgodnie z Instrukcją wypełniania wniosku o dofinansowanie projektu, która stanowi załącznik nr 2 do niniejszego Regulaminu. </w:t>
      </w:r>
    </w:p>
    <w:p w14:paraId="7CF46AAF" w14:textId="68686C6C" w:rsidR="00D265AD" w:rsidRPr="00457CA1" w:rsidRDefault="00D265AD" w:rsidP="000421BA">
      <w:pPr>
        <w:pStyle w:val="Akapitzlist"/>
        <w:keepNext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Podczas wypełniania wniosku należy zachować spójność informacji przedstawianych we wszystkich jego częściach.</w:t>
      </w:r>
    </w:p>
    <w:p w14:paraId="431F95B8" w14:textId="66422340" w:rsidR="00D265AD" w:rsidRPr="005C443C" w:rsidRDefault="00D265AD" w:rsidP="005C443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PUP ma prawo do </w:t>
      </w:r>
      <w:r w:rsidR="005C443C">
        <w:rPr>
          <w:rFonts w:ascii="Arial" w:hAnsi="Arial" w:cs="Arial"/>
          <w:sz w:val="24"/>
          <w:szCs w:val="24"/>
        </w:rPr>
        <w:t>anulowania</w:t>
      </w:r>
      <w:r w:rsidRPr="00457CA1">
        <w:rPr>
          <w:rFonts w:ascii="Arial" w:hAnsi="Arial" w:cs="Arial"/>
          <w:sz w:val="24"/>
          <w:szCs w:val="24"/>
        </w:rPr>
        <w:t xml:space="preserve"> złożonego przez siebie wniosku o dofinansowanie projektu od momentu jego złożenia do momentu zawarcia umowy o dofinansowanie projektu</w:t>
      </w:r>
      <w:r w:rsidR="005C443C">
        <w:rPr>
          <w:rFonts w:ascii="Arial" w:hAnsi="Arial" w:cs="Arial"/>
          <w:sz w:val="24"/>
          <w:szCs w:val="24"/>
        </w:rPr>
        <w:t xml:space="preserve">. </w:t>
      </w:r>
      <w:r w:rsidRPr="005C443C">
        <w:rPr>
          <w:rFonts w:ascii="Arial" w:hAnsi="Arial" w:cs="Arial"/>
          <w:bCs/>
          <w:sz w:val="24"/>
          <w:szCs w:val="24"/>
        </w:rPr>
        <w:t xml:space="preserve"> </w:t>
      </w:r>
    </w:p>
    <w:p w14:paraId="2DBF7BAA" w14:textId="17DB0321" w:rsidR="00D265AD" w:rsidRPr="00457CA1" w:rsidRDefault="00D265AD" w:rsidP="000421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lastRenderedPageBreak/>
        <w:t xml:space="preserve">Zidentyfikowane błędy związane z funkcjonowaniem aplikacji SOWA EFS należy zgłaszać wyłącznie na adres e-mail: </w:t>
      </w:r>
      <w:hyperlink r:id="rId20" w:history="1">
        <w:r w:rsidRPr="00457CA1">
          <w:rPr>
            <w:rStyle w:val="Hipercze"/>
            <w:rFonts w:ascii="Arial" w:hAnsi="Arial" w:cs="Arial"/>
            <w:sz w:val="24"/>
            <w:szCs w:val="24"/>
          </w:rPr>
          <w:t xml:space="preserve"> sowa.efs@wup.lodz.pl</w:t>
        </w:r>
      </w:hyperlink>
      <w:r w:rsidRPr="00457CA1">
        <w:rPr>
          <w:rFonts w:ascii="Arial" w:hAnsi="Arial" w:cs="Arial"/>
          <w:sz w:val="24"/>
          <w:szCs w:val="24"/>
          <w:u w:val="single"/>
        </w:rPr>
        <w:t>.</w:t>
      </w:r>
      <w:r w:rsidRPr="00457CA1">
        <w:rPr>
          <w:rFonts w:ascii="Arial" w:hAnsi="Arial" w:cs="Arial"/>
          <w:sz w:val="24"/>
          <w:szCs w:val="24"/>
        </w:rPr>
        <w:t xml:space="preserve"> W razie wystąpienia długotrwałych problemów technicznych uniemożliwiających składanie wniosków o dofinansowanie za pomocą aplikacji SOWA EFS, należy stosować się do komunikatów zamieszczanych na stronach internetowych: </w:t>
      </w:r>
      <w:hyperlink r:id="rId21" w:history="1">
        <w:r w:rsidR="00D42FFB" w:rsidRPr="00457CA1">
          <w:rPr>
            <w:rStyle w:val="Hipercze"/>
            <w:rFonts w:ascii="Arial" w:hAnsi="Arial" w:cs="Arial"/>
            <w:sz w:val="24"/>
            <w:szCs w:val="24"/>
          </w:rPr>
          <w:t>https://funduszeue.lodzkie.pl</w:t>
        </w:r>
      </w:hyperlink>
      <w:r w:rsidR="00D42FFB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457CA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oraz</w:t>
      </w:r>
      <w:r w:rsidRPr="00457CA1">
        <w:rPr>
          <w:rStyle w:val="Hipercze"/>
          <w:rFonts w:ascii="Arial" w:hAnsi="Arial" w:cs="Arial"/>
          <w:sz w:val="24"/>
          <w:szCs w:val="24"/>
        </w:rPr>
        <w:t xml:space="preserve"> </w:t>
      </w:r>
      <w:hyperlink r:id="rId22" w:history="1">
        <w:r w:rsidR="00D42FFB" w:rsidRPr="00D42FFB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Pr="00457CA1">
        <w:rPr>
          <w:rFonts w:ascii="Arial" w:hAnsi="Arial" w:cs="Arial"/>
          <w:sz w:val="24"/>
          <w:szCs w:val="24"/>
        </w:rPr>
        <w:t xml:space="preserve">. </w:t>
      </w:r>
    </w:p>
    <w:p w14:paraId="1B525852" w14:textId="7B470D4B" w:rsidR="00E64465" w:rsidRDefault="00D265AD" w:rsidP="00E644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Problemy związane z wadliwym funkcjonowaniem aplikacji SOWA EFS leżące po stronie wnioskodawcy nie będą rozpatrywane przez ION.</w:t>
      </w:r>
    </w:p>
    <w:p w14:paraId="6FD5E36A" w14:textId="77777777" w:rsidR="001E23DD" w:rsidRPr="001E23DD" w:rsidRDefault="001E23DD" w:rsidP="001E23D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F0D8CAA" w14:textId="77777777" w:rsidR="00D42FFB" w:rsidRPr="00457CA1" w:rsidRDefault="00D42FFB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19" w:name="_Hlk116992634"/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8</w:t>
      </w:r>
    </w:p>
    <w:p w14:paraId="4E4058B4" w14:textId="11FA0FA7" w:rsidR="000E420C" w:rsidRPr="00457CA1" w:rsidRDefault="000E420C" w:rsidP="000421BA">
      <w:pPr>
        <w:pStyle w:val="Nagwek1"/>
        <w:spacing w:before="0" w:after="200" w:line="360" w:lineRule="auto"/>
        <w:contextualSpacing/>
      </w:pPr>
      <w:bookmarkStart w:id="20" w:name="_Toc185336542"/>
      <w:r w:rsidRPr="00457CA1">
        <w:t>Kwota przeznaczona na dofinansowanie projekt</w:t>
      </w:r>
      <w:r w:rsidR="00B47DE1" w:rsidRPr="00457CA1">
        <w:t>u</w:t>
      </w:r>
      <w:bookmarkEnd w:id="20"/>
    </w:p>
    <w:bookmarkEnd w:id="19"/>
    <w:p w14:paraId="323BCC08" w14:textId="7CCE8961" w:rsidR="00580E1C" w:rsidRPr="00FA5FFB" w:rsidRDefault="00580E1C" w:rsidP="000421B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457CA1">
        <w:rPr>
          <w:rFonts w:ascii="Arial" w:hAnsi="Arial" w:cs="Arial"/>
          <w:sz w:val="24"/>
          <w:szCs w:val="24"/>
        </w:rPr>
        <w:t xml:space="preserve">dofinansowanie </w:t>
      </w:r>
      <w:r w:rsidRPr="00457CA1">
        <w:rPr>
          <w:rFonts w:ascii="Arial" w:hAnsi="Arial" w:cs="Arial"/>
          <w:sz w:val="24"/>
          <w:szCs w:val="24"/>
        </w:rPr>
        <w:t>projekt</w:t>
      </w:r>
      <w:r w:rsidR="00B77C2E" w:rsidRPr="00457CA1">
        <w:rPr>
          <w:rFonts w:ascii="Arial" w:hAnsi="Arial" w:cs="Arial"/>
          <w:sz w:val="24"/>
          <w:szCs w:val="24"/>
        </w:rPr>
        <w:t>ów</w:t>
      </w:r>
      <w:r w:rsidRPr="00457CA1">
        <w:rPr>
          <w:rFonts w:ascii="Arial" w:hAnsi="Arial" w:cs="Arial"/>
          <w:sz w:val="24"/>
          <w:szCs w:val="24"/>
        </w:rPr>
        <w:t xml:space="preserve"> w</w:t>
      </w:r>
      <w:r w:rsidR="004A21B9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ramach niniejszego </w:t>
      </w:r>
      <w:r w:rsidR="000E420C" w:rsidRPr="00457CA1">
        <w:rPr>
          <w:rFonts w:ascii="Arial" w:hAnsi="Arial" w:cs="Arial"/>
          <w:sz w:val="24"/>
          <w:szCs w:val="24"/>
        </w:rPr>
        <w:t>naboru</w:t>
      </w:r>
      <w:r w:rsidRPr="00457CA1">
        <w:rPr>
          <w:rFonts w:ascii="Arial" w:hAnsi="Arial" w:cs="Arial"/>
          <w:sz w:val="24"/>
          <w:szCs w:val="24"/>
        </w:rPr>
        <w:t xml:space="preserve"> </w:t>
      </w:r>
      <w:r w:rsidRPr="004A21B9">
        <w:rPr>
          <w:rFonts w:ascii="Arial" w:hAnsi="Arial" w:cs="Arial"/>
          <w:sz w:val="24"/>
          <w:szCs w:val="24"/>
        </w:rPr>
        <w:t>wynosi</w:t>
      </w:r>
      <w:r w:rsidR="00BD3C11" w:rsidRPr="004A21B9">
        <w:rPr>
          <w:rFonts w:ascii="Arial" w:hAnsi="Arial" w:cs="Arial"/>
          <w:sz w:val="24"/>
          <w:szCs w:val="24"/>
        </w:rPr>
        <w:t>:</w:t>
      </w:r>
      <w:r w:rsidR="00B77C2E" w:rsidRPr="004A21B9">
        <w:rPr>
          <w:rFonts w:ascii="Arial" w:hAnsi="Arial" w:cs="Arial"/>
          <w:i/>
          <w:sz w:val="24"/>
          <w:szCs w:val="24"/>
        </w:rPr>
        <w:t xml:space="preserve"> </w:t>
      </w:r>
      <w:r w:rsidR="00D265AD" w:rsidRPr="00FA5FFB">
        <w:rPr>
          <w:rFonts w:ascii="Arial" w:hAnsi="Arial" w:cs="Arial"/>
          <w:b/>
          <w:bCs/>
          <w:iCs/>
          <w:sz w:val="24"/>
          <w:szCs w:val="24"/>
        </w:rPr>
        <w:t>155 595 480,07</w:t>
      </w:r>
      <w:r w:rsidR="00D265AD" w:rsidRPr="00D265AD">
        <w:rPr>
          <w:rFonts w:ascii="Arial" w:hAnsi="Arial" w:cs="Arial"/>
          <w:i/>
          <w:sz w:val="24"/>
          <w:szCs w:val="24"/>
        </w:rPr>
        <w:t xml:space="preserve"> </w:t>
      </w:r>
      <w:r w:rsidR="00DD2FC6" w:rsidRPr="00D21932">
        <w:rPr>
          <w:rFonts w:ascii="Arial" w:hAnsi="Arial" w:cs="Arial"/>
          <w:b/>
          <w:bCs/>
          <w:iCs/>
          <w:sz w:val="24"/>
          <w:szCs w:val="24"/>
        </w:rPr>
        <w:t>PLN</w:t>
      </w:r>
      <w:r w:rsidR="00955145" w:rsidRPr="00D21932">
        <w:rPr>
          <w:rFonts w:ascii="Arial" w:hAnsi="Arial" w:cs="Arial"/>
          <w:b/>
          <w:sz w:val="24"/>
          <w:szCs w:val="24"/>
        </w:rPr>
        <w:t xml:space="preserve">, </w:t>
      </w:r>
      <w:r w:rsidR="00955145" w:rsidRPr="00D21932">
        <w:rPr>
          <w:rFonts w:ascii="Arial" w:hAnsi="Arial" w:cs="Arial"/>
          <w:sz w:val="24"/>
          <w:szCs w:val="24"/>
        </w:rPr>
        <w:t>w tym</w:t>
      </w:r>
      <w:r w:rsidR="00410B2E" w:rsidRPr="00D21932">
        <w:rPr>
          <w:rFonts w:ascii="Arial" w:hAnsi="Arial" w:cs="Arial"/>
          <w:b/>
          <w:sz w:val="24"/>
          <w:szCs w:val="24"/>
        </w:rPr>
        <w:t xml:space="preserve"> </w:t>
      </w:r>
      <w:r w:rsidR="00D265AD" w:rsidRPr="00D265AD">
        <w:rPr>
          <w:rFonts w:ascii="Arial" w:hAnsi="Arial" w:cs="Arial"/>
          <w:b/>
          <w:sz w:val="24"/>
          <w:szCs w:val="24"/>
        </w:rPr>
        <w:t xml:space="preserve">           </w:t>
      </w:r>
      <w:r w:rsidR="00D265AD">
        <w:rPr>
          <w:rFonts w:ascii="Arial" w:hAnsi="Arial" w:cs="Arial"/>
          <w:b/>
          <w:sz w:val="24"/>
          <w:szCs w:val="24"/>
        </w:rPr>
        <w:br/>
      </w:r>
      <w:r w:rsidR="00D265AD" w:rsidRPr="00D265AD">
        <w:rPr>
          <w:rFonts w:ascii="Arial" w:hAnsi="Arial" w:cs="Arial"/>
          <w:b/>
          <w:sz w:val="24"/>
          <w:szCs w:val="24"/>
        </w:rPr>
        <w:t>86 962 368,00</w:t>
      </w:r>
      <w:r w:rsidR="00D265AD">
        <w:rPr>
          <w:rFonts w:ascii="Arial" w:hAnsi="Arial" w:cs="Arial"/>
          <w:b/>
          <w:sz w:val="24"/>
          <w:szCs w:val="24"/>
        </w:rPr>
        <w:t xml:space="preserve"> </w:t>
      </w:r>
      <w:r w:rsidR="00A20436" w:rsidRPr="00FA5FFB">
        <w:rPr>
          <w:rFonts w:ascii="Arial" w:hAnsi="Arial" w:cs="Arial"/>
          <w:b/>
          <w:sz w:val="24"/>
          <w:szCs w:val="24"/>
        </w:rPr>
        <w:t>PLN</w:t>
      </w:r>
      <w:r w:rsidR="00D265AD">
        <w:rPr>
          <w:rFonts w:ascii="Arial" w:hAnsi="Arial" w:cs="Arial"/>
          <w:b/>
          <w:sz w:val="24"/>
          <w:szCs w:val="24"/>
        </w:rPr>
        <w:t xml:space="preserve"> </w:t>
      </w:r>
      <w:r w:rsidR="00955145" w:rsidRPr="00FA5FFB">
        <w:rPr>
          <w:rFonts w:ascii="Arial" w:hAnsi="Arial" w:cs="Arial"/>
          <w:b/>
          <w:sz w:val="24"/>
          <w:szCs w:val="24"/>
        </w:rPr>
        <w:t>- na rok 202</w:t>
      </w:r>
      <w:r w:rsidR="00D265AD">
        <w:rPr>
          <w:rFonts w:ascii="Arial" w:hAnsi="Arial" w:cs="Arial"/>
          <w:b/>
          <w:sz w:val="24"/>
          <w:szCs w:val="24"/>
        </w:rPr>
        <w:t>5</w:t>
      </w:r>
      <w:r w:rsidR="00955145" w:rsidRPr="00FA5FFB">
        <w:rPr>
          <w:rFonts w:ascii="Arial" w:hAnsi="Arial" w:cs="Arial"/>
          <w:b/>
          <w:sz w:val="24"/>
          <w:szCs w:val="24"/>
        </w:rPr>
        <w:t xml:space="preserve">, </w:t>
      </w:r>
      <w:r w:rsidR="00D265AD">
        <w:rPr>
          <w:rFonts w:ascii="Arial" w:hAnsi="Arial" w:cs="Arial"/>
          <w:b/>
          <w:bCs/>
          <w:sz w:val="24"/>
          <w:szCs w:val="24"/>
        </w:rPr>
        <w:t>68 633 112,07</w:t>
      </w:r>
      <w:r w:rsidR="00D21932" w:rsidRPr="00FA5FFB">
        <w:rPr>
          <w:rFonts w:ascii="Arial" w:hAnsi="Arial" w:cs="Arial"/>
          <w:b/>
          <w:bCs/>
          <w:sz w:val="24"/>
          <w:szCs w:val="24"/>
        </w:rPr>
        <w:t xml:space="preserve"> </w:t>
      </w:r>
      <w:r w:rsidR="00A20436" w:rsidRPr="00FA5FFB">
        <w:rPr>
          <w:rFonts w:ascii="Arial" w:hAnsi="Arial" w:cs="Arial"/>
          <w:b/>
          <w:sz w:val="24"/>
          <w:szCs w:val="24"/>
        </w:rPr>
        <w:t>PLN</w:t>
      </w:r>
      <w:r w:rsidR="00D265AD">
        <w:rPr>
          <w:rFonts w:ascii="Arial" w:hAnsi="Arial" w:cs="Arial"/>
          <w:b/>
          <w:sz w:val="24"/>
          <w:szCs w:val="24"/>
        </w:rPr>
        <w:t xml:space="preserve"> </w:t>
      </w:r>
      <w:r w:rsidR="00955145" w:rsidRPr="00FA5FFB">
        <w:rPr>
          <w:rFonts w:ascii="Arial" w:hAnsi="Arial" w:cs="Arial"/>
          <w:b/>
          <w:sz w:val="24"/>
          <w:szCs w:val="24"/>
        </w:rPr>
        <w:t>- na rok 202</w:t>
      </w:r>
      <w:r w:rsidR="00D265AD">
        <w:rPr>
          <w:rFonts w:ascii="Arial" w:hAnsi="Arial" w:cs="Arial"/>
          <w:b/>
          <w:sz w:val="24"/>
          <w:szCs w:val="24"/>
        </w:rPr>
        <w:t>6</w:t>
      </w:r>
      <w:r w:rsidR="0023411B" w:rsidRPr="00FA5FFB">
        <w:rPr>
          <w:rFonts w:ascii="Arial" w:hAnsi="Arial" w:cs="Arial"/>
          <w:b/>
          <w:sz w:val="24"/>
          <w:szCs w:val="24"/>
        </w:rPr>
        <w:t>.</w:t>
      </w:r>
      <w:r w:rsidR="00955145" w:rsidRPr="00FA5FFB">
        <w:rPr>
          <w:rFonts w:ascii="Arial" w:hAnsi="Arial" w:cs="Arial"/>
          <w:b/>
          <w:sz w:val="24"/>
          <w:szCs w:val="24"/>
        </w:rPr>
        <w:t xml:space="preserve"> </w:t>
      </w:r>
    </w:p>
    <w:p w14:paraId="0FDE0684" w14:textId="45D82957" w:rsidR="00955145" w:rsidRPr="00457CA1" w:rsidRDefault="00955145" w:rsidP="000421B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Poziom dofinansowania projektów PUP wynosi 100%.</w:t>
      </w:r>
    </w:p>
    <w:p w14:paraId="3A9F6587" w14:textId="7D228670" w:rsidR="002E7070" w:rsidRPr="002043A2" w:rsidRDefault="00DD2FC6" w:rsidP="002043A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Wnioski o dofinansowanie projektów PUP powinny zostać przygotowane na wartość zgodną z</w:t>
      </w:r>
      <w:r w:rsidR="00266A06" w:rsidRPr="00457CA1">
        <w:rPr>
          <w:rFonts w:ascii="Arial" w:hAnsi="Arial" w:cs="Arial"/>
          <w:bCs/>
          <w:sz w:val="24"/>
          <w:szCs w:val="24"/>
        </w:rPr>
        <w:t> </w:t>
      </w:r>
      <w:r w:rsidRPr="00457CA1">
        <w:rPr>
          <w:rFonts w:ascii="Arial" w:hAnsi="Arial" w:cs="Arial"/>
          <w:bCs/>
          <w:sz w:val="24"/>
          <w:szCs w:val="24"/>
        </w:rPr>
        <w:t>kwot</w:t>
      </w:r>
      <w:r w:rsidR="00266A06" w:rsidRPr="00457CA1">
        <w:rPr>
          <w:rFonts w:ascii="Arial" w:hAnsi="Arial" w:cs="Arial"/>
          <w:bCs/>
          <w:sz w:val="24"/>
          <w:szCs w:val="24"/>
        </w:rPr>
        <w:t xml:space="preserve">ami określonymi </w:t>
      </w:r>
      <w:r w:rsidR="00266A06" w:rsidRPr="00F76919">
        <w:rPr>
          <w:rFonts w:ascii="Arial" w:hAnsi="Arial" w:cs="Arial"/>
          <w:bCs/>
          <w:sz w:val="24"/>
          <w:szCs w:val="24"/>
        </w:rPr>
        <w:t xml:space="preserve">w </w:t>
      </w:r>
      <w:r w:rsidR="00505833" w:rsidRPr="005D1ADA">
        <w:rPr>
          <w:rFonts w:ascii="Arial" w:hAnsi="Arial" w:cs="Arial"/>
          <w:bCs/>
          <w:sz w:val="24"/>
          <w:szCs w:val="24"/>
        </w:rPr>
        <w:t>z</w:t>
      </w:r>
      <w:r w:rsidR="00266A06" w:rsidRPr="005D1ADA">
        <w:rPr>
          <w:rFonts w:ascii="Arial" w:hAnsi="Arial" w:cs="Arial"/>
          <w:bCs/>
          <w:sz w:val="24"/>
          <w:szCs w:val="24"/>
        </w:rPr>
        <w:t>ałączniku nr 1</w:t>
      </w:r>
      <w:r w:rsidR="00266A06" w:rsidRPr="00457CA1">
        <w:rPr>
          <w:rFonts w:ascii="Arial" w:hAnsi="Arial" w:cs="Arial"/>
          <w:bCs/>
          <w:sz w:val="24"/>
          <w:szCs w:val="24"/>
        </w:rPr>
        <w:t xml:space="preserve"> do niniejszego Regulaminu</w:t>
      </w:r>
      <w:r w:rsidRPr="00457CA1">
        <w:rPr>
          <w:rFonts w:ascii="Arial" w:hAnsi="Arial" w:cs="Arial"/>
          <w:bCs/>
          <w:sz w:val="24"/>
          <w:szCs w:val="24"/>
        </w:rPr>
        <w:t xml:space="preserve"> określając</w:t>
      </w:r>
      <w:r w:rsidR="00266A06" w:rsidRPr="00457CA1">
        <w:rPr>
          <w:rFonts w:ascii="Arial" w:hAnsi="Arial" w:cs="Arial"/>
          <w:bCs/>
          <w:sz w:val="24"/>
          <w:szCs w:val="24"/>
        </w:rPr>
        <w:t>ego</w:t>
      </w:r>
      <w:r w:rsidRPr="00457CA1">
        <w:rPr>
          <w:rFonts w:ascii="Arial" w:hAnsi="Arial" w:cs="Arial"/>
          <w:bCs/>
          <w:sz w:val="24"/>
          <w:szCs w:val="24"/>
        </w:rPr>
        <w:t xml:space="preserve"> podział środków Funduszu Pracy dla PUP na rok 202</w:t>
      </w:r>
      <w:r w:rsidR="00D265AD">
        <w:rPr>
          <w:rFonts w:ascii="Arial" w:hAnsi="Arial" w:cs="Arial"/>
          <w:bCs/>
          <w:sz w:val="24"/>
          <w:szCs w:val="24"/>
        </w:rPr>
        <w:t>5</w:t>
      </w:r>
      <w:r w:rsidRPr="00457CA1">
        <w:rPr>
          <w:rFonts w:ascii="Arial" w:hAnsi="Arial" w:cs="Arial"/>
          <w:bCs/>
          <w:sz w:val="24"/>
          <w:szCs w:val="24"/>
        </w:rPr>
        <w:t xml:space="preserve"> oraz 202</w:t>
      </w:r>
      <w:r w:rsidR="00D265AD">
        <w:rPr>
          <w:rFonts w:ascii="Arial" w:hAnsi="Arial" w:cs="Arial"/>
          <w:bCs/>
          <w:sz w:val="24"/>
          <w:szCs w:val="24"/>
        </w:rPr>
        <w:t>6</w:t>
      </w:r>
      <w:r w:rsidRPr="00457CA1">
        <w:rPr>
          <w:rFonts w:ascii="Arial" w:hAnsi="Arial" w:cs="Arial"/>
          <w:bCs/>
          <w:sz w:val="24"/>
          <w:szCs w:val="24"/>
        </w:rPr>
        <w:t>.</w:t>
      </w:r>
      <w:r w:rsidR="00C57386" w:rsidRPr="00457CA1">
        <w:rPr>
          <w:rFonts w:ascii="Arial" w:hAnsi="Arial" w:cs="Arial"/>
          <w:sz w:val="24"/>
          <w:szCs w:val="24"/>
        </w:rPr>
        <w:t xml:space="preserve"> </w:t>
      </w:r>
    </w:p>
    <w:p w14:paraId="6F6C3A90" w14:textId="77777777" w:rsidR="002E7070" w:rsidRPr="00457CA1" w:rsidRDefault="002E7070" w:rsidP="000421BA">
      <w:pPr>
        <w:pStyle w:val="Akapitzlist"/>
        <w:spacing w:line="360" w:lineRule="auto"/>
        <w:ind w:left="501"/>
        <w:rPr>
          <w:rFonts w:ascii="Arial" w:hAnsi="Arial" w:cs="Arial"/>
          <w:bCs/>
          <w:sz w:val="24"/>
          <w:szCs w:val="24"/>
        </w:rPr>
      </w:pPr>
    </w:p>
    <w:p w14:paraId="79B5D2DA" w14:textId="77777777" w:rsidR="00D42FFB" w:rsidRPr="00457CA1" w:rsidRDefault="00D42FFB" w:rsidP="000421BA">
      <w:pPr>
        <w:pStyle w:val="Akapitzlist"/>
        <w:spacing w:line="360" w:lineRule="auto"/>
        <w:ind w:left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9</w:t>
      </w:r>
    </w:p>
    <w:p w14:paraId="26745654" w14:textId="7BDF71A2" w:rsidR="00586919" w:rsidRPr="00457CA1" w:rsidRDefault="00F949B0" w:rsidP="000421BA">
      <w:pPr>
        <w:pStyle w:val="Nagwek1"/>
        <w:spacing w:before="0" w:after="200" w:line="360" w:lineRule="auto"/>
        <w:contextualSpacing/>
      </w:pPr>
      <w:bookmarkStart w:id="21" w:name="_Toc185336543"/>
      <w:bookmarkStart w:id="22" w:name="_Hlk116992645"/>
      <w:r w:rsidRPr="00457CA1">
        <w:t>K</w:t>
      </w:r>
      <w:r w:rsidR="00B975D0" w:rsidRPr="00457CA1">
        <w:t>walifikowalnoś</w:t>
      </w:r>
      <w:r w:rsidRPr="00457CA1">
        <w:t>ć</w:t>
      </w:r>
      <w:r w:rsidR="00B975D0" w:rsidRPr="00457CA1">
        <w:t xml:space="preserve"> wydatków</w:t>
      </w:r>
      <w:bookmarkEnd w:id="21"/>
    </w:p>
    <w:bookmarkEnd w:id="22"/>
    <w:p w14:paraId="274B38C0" w14:textId="77777777" w:rsidR="00D42FFB" w:rsidRPr="006B6EBA" w:rsidRDefault="00D42FFB" w:rsidP="000421B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</w:t>
      </w:r>
      <w:r w:rsidRPr="006B6EBA">
        <w:rPr>
          <w:rFonts w:ascii="Arial" w:hAnsi="Arial" w:cs="Arial"/>
          <w:sz w:val="24"/>
          <w:szCs w:val="24"/>
        </w:rPr>
        <w:t>określone w Wytycznych kwalifikowalności.</w:t>
      </w:r>
    </w:p>
    <w:p w14:paraId="3C4D041A" w14:textId="67E986EB" w:rsidR="008012E5" w:rsidRPr="00AD446E" w:rsidRDefault="00C57386" w:rsidP="000421BA">
      <w:pPr>
        <w:pStyle w:val="Akapitzlist"/>
        <w:keepNext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PUP</w:t>
      </w:r>
      <w:r w:rsidR="00D51880" w:rsidRPr="00457CA1">
        <w:rPr>
          <w:rFonts w:ascii="Arial" w:hAnsi="Arial" w:cs="Arial"/>
          <w:sz w:val="24"/>
          <w:szCs w:val="24"/>
        </w:rPr>
        <w:t xml:space="preserve"> </w:t>
      </w:r>
      <w:r w:rsidR="003C6140" w:rsidRPr="00457CA1">
        <w:rPr>
          <w:rFonts w:ascii="Arial" w:hAnsi="Arial" w:cs="Arial"/>
          <w:sz w:val="24"/>
          <w:szCs w:val="24"/>
        </w:rPr>
        <w:t xml:space="preserve">we wniosku </w:t>
      </w:r>
      <w:r w:rsidR="00D51880" w:rsidRPr="00457CA1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bCs/>
          <w:sz w:val="24"/>
          <w:szCs w:val="24"/>
        </w:rPr>
        <w:t xml:space="preserve">Realizacja projektu PUP może obejmować </w:t>
      </w:r>
      <w:r w:rsidRPr="00457CA1">
        <w:rPr>
          <w:rFonts w:ascii="Arial" w:hAnsi="Arial" w:cs="Arial"/>
          <w:bCs/>
          <w:spacing w:val="-4"/>
          <w:sz w:val="24"/>
          <w:szCs w:val="24"/>
        </w:rPr>
        <w:t>rok</w:t>
      </w:r>
      <w:r w:rsidR="00442F1D" w:rsidRPr="00457CA1">
        <w:rPr>
          <w:rFonts w:ascii="Arial" w:hAnsi="Arial" w:cs="Arial"/>
          <w:bCs/>
          <w:spacing w:val="-4"/>
          <w:sz w:val="24"/>
          <w:szCs w:val="24"/>
        </w:rPr>
        <w:t> </w:t>
      </w:r>
      <w:r w:rsidRPr="00457CA1">
        <w:rPr>
          <w:rFonts w:ascii="Arial" w:hAnsi="Arial" w:cs="Arial"/>
          <w:bCs/>
          <w:spacing w:val="-4"/>
          <w:sz w:val="24"/>
          <w:szCs w:val="24"/>
        </w:rPr>
        <w:t>202</w:t>
      </w:r>
      <w:r w:rsidR="00D42FFB">
        <w:rPr>
          <w:rFonts w:ascii="Arial" w:hAnsi="Arial" w:cs="Arial"/>
          <w:bCs/>
          <w:spacing w:val="-4"/>
          <w:sz w:val="24"/>
          <w:szCs w:val="24"/>
        </w:rPr>
        <w:t>5</w:t>
      </w:r>
      <w:r w:rsidRPr="00457CA1">
        <w:rPr>
          <w:rFonts w:ascii="Arial" w:hAnsi="Arial" w:cs="Arial"/>
          <w:bCs/>
          <w:spacing w:val="-4"/>
          <w:sz w:val="24"/>
          <w:szCs w:val="24"/>
        </w:rPr>
        <w:t xml:space="preserve"> oraz 202</w:t>
      </w:r>
      <w:r w:rsidR="00D42FFB">
        <w:rPr>
          <w:rFonts w:ascii="Arial" w:hAnsi="Arial" w:cs="Arial"/>
          <w:bCs/>
          <w:spacing w:val="-4"/>
          <w:sz w:val="24"/>
          <w:szCs w:val="24"/>
        </w:rPr>
        <w:t>6</w:t>
      </w:r>
      <w:r w:rsidRPr="00457CA1">
        <w:rPr>
          <w:rFonts w:ascii="Arial" w:hAnsi="Arial" w:cs="Arial"/>
          <w:bCs/>
          <w:spacing w:val="-4"/>
          <w:sz w:val="24"/>
          <w:szCs w:val="24"/>
        </w:rPr>
        <w:t>.</w:t>
      </w:r>
      <w:r w:rsidRPr="00457CA1">
        <w:rPr>
          <w:rFonts w:ascii="Arial" w:hAnsi="Arial" w:cs="Arial"/>
          <w:spacing w:val="-4"/>
          <w:sz w:val="24"/>
          <w:szCs w:val="24"/>
        </w:rPr>
        <w:t xml:space="preserve"> </w:t>
      </w:r>
      <w:r w:rsidRPr="00AD446E">
        <w:rPr>
          <w:rFonts w:ascii="Arial" w:hAnsi="Arial" w:cs="Arial"/>
          <w:b/>
          <w:bCs/>
          <w:spacing w:val="-4"/>
          <w:sz w:val="24"/>
          <w:szCs w:val="24"/>
        </w:rPr>
        <w:t>Data rozpoczęcia projektu nie może być wcześniejsza niż 1</w:t>
      </w:r>
      <w:r w:rsidR="00FA145C" w:rsidRPr="00AD446E">
        <w:rPr>
          <w:rFonts w:ascii="Arial" w:hAnsi="Arial" w:cs="Arial"/>
          <w:b/>
          <w:bCs/>
          <w:spacing w:val="-4"/>
          <w:sz w:val="24"/>
          <w:szCs w:val="24"/>
        </w:rPr>
        <w:t> </w:t>
      </w:r>
      <w:r w:rsidRPr="00AD446E">
        <w:rPr>
          <w:rFonts w:ascii="Arial" w:hAnsi="Arial" w:cs="Arial"/>
          <w:b/>
          <w:bCs/>
          <w:spacing w:val="-4"/>
          <w:sz w:val="24"/>
          <w:szCs w:val="24"/>
        </w:rPr>
        <w:t>stycznia 202</w:t>
      </w:r>
      <w:r w:rsidR="00D42FFB" w:rsidRPr="00AD446E">
        <w:rPr>
          <w:rFonts w:ascii="Arial" w:hAnsi="Arial" w:cs="Arial"/>
          <w:b/>
          <w:bCs/>
          <w:spacing w:val="-4"/>
          <w:sz w:val="24"/>
          <w:szCs w:val="24"/>
        </w:rPr>
        <w:t>5</w:t>
      </w:r>
      <w:r w:rsidRPr="00AD446E">
        <w:rPr>
          <w:rFonts w:ascii="Arial" w:hAnsi="Arial" w:cs="Arial"/>
          <w:b/>
          <w:bCs/>
          <w:spacing w:val="-4"/>
          <w:sz w:val="24"/>
          <w:szCs w:val="24"/>
        </w:rPr>
        <w:t xml:space="preserve"> r</w:t>
      </w:r>
      <w:r w:rsidR="00FF3E5E" w:rsidRPr="00AD446E">
        <w:rPr>
          <w:rFonts w:ascii="Arial" w:hAnsi="Arial" w:cs="Arial"/>
          <w:b/>
          <w:bCs/>
          <w:spacing w:val="-4"/>
          <w:sz w:val="24"/>
          <w:szCs w:val="24"/>
        </w:rPr>
        <w:t>.</w:t>
      </w:r>
      <w:r w:rsidRPr="00AD446E">
        <w:rPr>
          <w:rFonts w:ascii="Arial" w:hAnsi="Arial" w:cs="Arial"/>
          <w:b/>
          <w:bCs/>
          <w:spacing w:val="-4"/>
          <w:sz w:val="24"/>
          <w:szCs w:val="24"/>
        </w:rPr>
        <w:t>,</w:t>
      </w:r>
      <w:r w:rsidRPr="00AD446E">
        <w:rPr>
          <w:rFonts w:ascii="Arial" w:hAnsi="Arial" w:cs="Arial"/>
          <w:b/>
          <w:bCs/>
          <w:sz w:val="24"/>
          <w:szCs w:val="24"/>
        </w:rPr>
        <w:t xml:space="preserve"> a</w:t>
      </w:r>
      <w:r w:rsidR="00442F1D" w:rsidRPr="00AD446E">
        <w:rPr>
          <w:rFonts w:ascii="Arial" w:hAnsi="Arial" w:cs="Arial"/>
          <w:b/>
          <w:bCs/>
          <w:sz w:val="24"/>
          <w:szCs w:val="24"/>
        </w:rPr>
        <w:t> </w:t>
      </w:r>
      <w:r w:rsidRPr="00AD446E">
        <w:rPr>
          <w:rFonts w:ascii="Arial" w:hAnsi="Arial" w:cs="Arial"/>
          <w:b/>
          <w:bCs/>
          <w:sz w:val="24"/>
          <w:szCs w:val="24"/>
        </w:rPr>
        <w:t xml:space="preserve">data </w:t>
      </w:r>
      <w:r w:rsidRPr="00AD446E">
        <w:rPr>
          <w:rFonts w:ascii="Arial" w:hAnsi="Arial" w:cs="Arial"/>
          <w:b/>
          <w:bCs/>
          <w:sz w:val="24"/>
          <w:szCs w:val="24"/>
        </w:rPr>
        <w:lastRenderedPageBreak/>
        <w:t xml:space="preserve">jego zakończenia </w:t>
      </w:r>
      <w:r w:rsidR="00955145" w:rsidRPr="00AD446E">
        <w:rPr>
          <w:rFonts w:ascii="Arial" w:hAnsi="Arial" w:cs="Arial"/>
          <w:b/>
          <w:bCs/>
          <w:sz w:val="24"/>
          <w:szCs w:val="24"/>
        </w:rPr>
        <w:t>to</w:t>
      </w:r>
      <w:r w:rsidRPr="00AD446E">
        <w:rPr>
          <w:rFonts w:ascii="Arial" w:hAnsi="Arial" w:cs="Arial"/>
          <w:b/>
          <w:bCs/>
          <w:sz w:val="24"/>
          <w:szCs w:val="24"/>
        </w:rPr>
        <w:t xml:space="preserve"> 31 grudnia 202</w:t>
      </w:r>
      <w:r w:rsidR="00D42FFB" w:rsidRPr="00AD446E">
        <w:rPr>
          <w:rFonts w:ascii="Arial" w:hAnsi="Arial" w:cs="Arial"/>
          <w:b/>
          <w:bCs/>
          <w:sz w:val="24"/>
          <w:szCs w:val="24"/>
        </w:rPr>
        <w:t>5</w:t>
      </w:r>
      <w:r w:rsidRPr="00AD446E">
        <w:rPr>
          <w:rFonts w:ascii="Arial" w:hAnsi="Arial" w:cs="Arial"/>
          <w:b/>
          <w:bCs/>
          <w:sz w:val="24"/>
          <w:szCs w:val="24"/>
        </w:rPr>
        <w:t xml:space="preserve"> </w:t>
      </w:r>
      <w:r w:rsidR="00FF3E5E" w:rsidRPr="00AD446E">
        <w:rPr>
          <w:rFonts w:ascii="Arial" w:hAnsi="Arial" w:cs="Arial"/>
          <w:b/>
          <w:bCs/>
          <w:sz w:val="24"/>
          <w:szCs w:val="24"/>
        </w:rPr>
        <w:t>r.</w:t>
      </w:r>
      <w:r w:rsidR="00572906" w:rsidRPr="00AD446E">
        <w:rPr>
          <w:rFonts w:ascii="Arial" w:hAnsi="Arial" w:cs="Arial"/>
          <w:b/>
          <w:bCs/>
          <w:sz w:val="24"/>
          <w:szCs w:val="24"/>
        </w:rPr>
        <w:t xml:space="preserve"> (w przypadku projektów rocznych)</w:t>
      </w:r>
      <w:r w:rsidR="00FF3E5E" w:rsidRPr="00AD44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446E">
        <w:rPr>
          <w:rFonts w:ascii="Arial" w:hAnsi="Arial" w:cs="Arial"/>
          <w:b/>
          <w:bCs/>
          <w:sz w:val="24"/>
          <w:szCs w:val="24"/>
        </w:rPr>
        <w:t>lub 31</w:t>
      </w:r>
      <w:r w:rsidR="005D1ADA" w:rsidRPr="00AD446E">
        <w:rPr>
          <w:rFonts w:ascii="Arial" w:hAnsi="Arial" w:cs="Arial"/>
          <w:b/>
          <w:bCs/>
          <w:sz w:val="24"/>
          <w:szCs w:val="24"/>
        </w:rPr>
        <w:t> </w:t>
      </w:r>
      <w:r w:rsidRPr="00AD446E">
        <w:rPr>
          <w:rFonts w:ascii="Arial" w:hAnsi="Arial" w:cs="Arial"/>
          <w:b/>
          <w:bCs/>
          <w:sz w:val="24"/>
          <w:szCs w:val="24"/>
        </w:rPr>
        <w:t>grudnia 202</w:t>
      </w:r>
      <w:r w:rsidR="00D42FFB" w:rsidRPr="00AD446E">
        <w:rPr>
          <w:rFonts w:ascii="Arial" w:hAnsi="Arial" w:cs="Arial"/>
          <w:b/>
          <w:bCs/>
          <w:sz w:val="24"/>
          <w:szCs w:val="24"/>
        </w:rPr>
        <w:t>6</w:t>
      </w:r>
      <w:r w:rsidRPr="00AD446E">
        <w:rPr>
          <w:rFonts w:ascii="Arial" w:hAnsi="Arial" w:cs="Arial"/>
          <w:b/>
          <w:bCs/>
          <w:sz w:val="24"/>
          <w:szCs w:val="24"/>
        </w:rPr>
        <w:t xml:space="preserve"> r.</w:t>
      </w:r>
      <w:r w:rsidR="006C2C44">
        <w:rPr>
          <w:rFonts w:ascii="Arial" w:hAnsi="Arial" w:cs="Arial"/>
          <w:b/>
          <w:bCs/>
          <w:sz w:val="24"/>
          <w:szCs w:val="24"/>
        </w:rPr>
        <w:t xml:space="preserve"> </w:t>
      </w:r>
      <w:r w:rsidR="00572906" w:rsidRPr="00AD446E">
        <w:rPr>
          <w:rFonts w:ascii="Arial" w:hAnsi="Arial" w:cs="Arial"/>
          <w:b/>
          <w:bCs/>
          <w:sz w:val="24"/>
          <w:szCs w:val="24"/>
        </w:rPr>
        <w:t>(w przypadku projektów dwuletnich).</w:t>
      </w:r>
    </w:p>
    <w:p w14:paraId="2DFD530A" w14:textId="53F2B11D" w:rsidR="002A16B1" w:rsidRPr="00457CA1" w:rsidRDefault="002A16B1" w:rsidP="000421B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Zgodnie z Wytycznymi dotyczącymi realizacji projektów koszty pośrednie nie są kwalifikowalne w projektach PUP.</w:t>
      </w:r>
    </w:p>
    <w:p w14:paraId="2417176B" w14:textId="77777777" w:rsidR="00457CA1" w:rsidRDefault="00457CA1" w:rsidP="000421BA">
      <w:pPr>
        <w:pStyle w:val="Akapitzlist"/>
        <w:spacing w:line="360" w:lineRule="auto"/>
        <w:ind w:left="501"/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F5794E5" w14:textId="77777777" w:rsidR="00C52BFF" w:rsidRPr="00457CA1" w:rsidRDefault="00C52BFF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10</w:t>
      </w:r>
    </w:p>
    <w:p w14:paraId="0A6880F4" w14:textId="27E0D946" w:rsidR="00270758" w:rsidRPr="00457CA1" w:rsidRDefault="00BC1DDE" w:rsidP="000421BA">
      <w:pPr>
        <w:pStyle w:val="Nagwek1"/>
        <w:spacing w:before="0" w:after="200" w:line="360" w:lineRule="auto"/>
        <w:contextualSpacing/>
      </w:pPr>
      <w:bookmarkStart w:id="23" w:name="_Toc185336544"/>
      <w:bookmarkStart w:id="24" w:name="_Hlk116992663"/>
      <w:r w:rsidRPr="00457CA1">
        <w:t>Wskaźniki</w:t>
      </w:r>
      <w:bookmarkEnd w:id="23"/>
    </w:p>
    <w:bookmarkEnd w:id="24"/>
    <w:p w14:paraId="3953C170" w14:textId="714C2C87" w:rsidR="00B936CB" w:rsidRDefault="00970287" w:rsidP="000421B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CB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8D29E9" w:rsidRPr="00B936CB">
        <w:rPr>
          <w:rFonts w:ascii="Arial" w:eastAsia="Times New Roman" w:hAnsi="Arial" w:cs="Arial"/>
          <w:sz w:val="24"/>
          <w:szCs w:val="24"/>
          <w:lang w:eastAsia="pl-PL"/>
        </w:rPr>
        <w:t xml:space="preserve">PUP </w:t>
      </w:r>
      <w:r w:rsidRPr="00B936CB">
        <w:rPr>
          <w:rFonts w:ascii="Arial" w:eastAsia="Times New Roman" w:hAnsi="Arial" w:cs="Arial"/>
          <w:sz w:val="24"/>
          <w:szCs w:val="24"/>
          <w:lang w:eastAsia="pl-PL"/>
        </w:rPr>
        <w:t xml:space="preserve">ma obowiązek zastosowania w projekcie wszystkich wskaźników rezultatu bezpośredniego i produktu adekwatnych do zakresu i celu realizowanego projektu oraz monitorowania ich w trakcie realizacji projektu. </w:t>
      </w:r>
      <w:r w:rsidR="00B93E6D" w:rsidRPr="00B936CB">
        <w:rPr>
          <w:rFonts w:ascii="Arial" w:eastAsia="Times New Roman" w:hAnsi="Arial" w:cs="Arial"/>
          <w:sz w:val="24"/>
          <w:szCs w:val="24"/>
          <w:lang w:eastAsia="pl-PL"/>
        </w:rPr>
        <w:t xml:space="preserve">Natomiast Inne wspólne wskaźniki produktu są wskaźnikami obligatoryjnymi i muszą być uwzględnione we wniosku oraz monitorowane na etapie realizacji projektu. </w:t>
      </w:r>
    </w:p>
    <w:p w14:paraId="6436FA98" w14:textId="5E0D2510" w:rsidR="00B93E6D" w:rsidRDefault="00D33449" w:rsidP="000421B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</w:t>
      </w:r>
      <w:r w:rsidR="00C34370" w:rsidRPr="00457CA1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 obowiązują następujące </w:t>
      </w:r>
      <w:r w:rsidRPr="00457C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</w:t>
      </w:r>
      <w:r w:rsidR="007065ED" w:rsidRPr="00457C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produktu</w:t>
      </w:r>
      <w:r w:rsidR="007065ED"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35FFCB0" w14:textId="1FC10196" w:rsidR="00B93E6D" w:rsidRPr="000421BA" w:rsidRDefault="00B93E6D" w:rsidP="00C42E7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21BA">
        <w:rPr>
          <w:rFonts w:ascii="Arial" w:hAnsi="Arial" w:cs="Arial"/>
          <w:color w:val="000000"/>
          <w:sz w:val="24"/>
          <w:szCs w:val="24"/>
        </w:rPr>
        <w:t>Liczba osób bezrobotnych, w tym długotrwale bezrobotnych, objętych wsparciem w programie</w:t>
      </w:r>
      <w:r w:rsidR="00325418" w:rsidRPr="000421BA">
        <w:rPr>
          <w:rFonts w:ascii="Arial" w:hAnsi="Arial" w:cs="Arial"/>
          <w:color w:val="000000"/>
          <w:sz w:val="24"/>
          <w:szCs w:val="24"/>
        </w:rPr>
        <w:t>,</w:t>
      </w:r>
    </w:p>
    <w:p w14:paraId="42A8CDEB" w14:textId="32A7397D" w:rsidR="00B93E6D" w:rsidRDefault="00B93E6D" w:rsidP="000421B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7CA1">
        <w:rPr>
          <w:rFonts w:ascii="Arial" w:hAnsi="Arial" w:cs="Arial"/>
          <w:color w:val="000000"/>
          <w:sz w:val="24"/>
          <w:szCs w:val="24"/>
        </w:rPr>
        <w:t>Liczba osób długotrwale bezrobotnych objętych wsparciem w programie</w:t>
      </w:r>
      <w:r w:rsidR="00325418">
        <w:rPr>
          <w:rFonts w:ascii="Arial" w:hAnsi="Arial" w:cs="Arial"/>
          <w:color w:val="000000"/>
          <w:sz w:val="24"/>
          <w:szCs w:val="24"/>
        </w:rPr>
        <w:t>,</w:t>
      </w:r>
    </w:p>
    <w:p w14:paraId="4CE3FE74" w14:textId="2B29E739" w:rsidR="00B93E6D" w:rsidRDefault="00B93E6D" w:rsidP="000421B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7CA1">
        <w:rPr>
          <w:rFonts w:ascii="Arial" w:hAnsi="Arial" w:cs="Arial"/>
          <w:color w:val="000000"/>
          <w:sz w:val="24"/>
          <w:szCs w:val="24"/>
        </w:rPr>
        <w:t>Liczba osób w wieku 18-29 lat objętych wsparciem w programie</w:t>
      </w:r>
      <w:r w:rsidR="00325418">
        <w:rPr>
          <w:rFonts w:ascii="Arial" w:hAnsi="Arial" w:cs="Arial"/>
          <w:color w:val="000000"/>
          <w:sz w:val="24"/>
          <w:szCs w:val="24"/>
        </w:rPr>
        <w:t>,</w:t>
      </w:r>
      <w:r w:rsidRPr="00B93E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999D2" w14:textId="3E7B9ECB" w:rsidR="00B93E6D" w:rsidRDefault="00B93E6D" w:rsidP="000421B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7CA1">
        <w:rPr>
          <w:rFonts w:ascii="Arial" w:hAnsi="Arial" w:cs="Arial"/>
          <w:color w:val="000000"/>
          <w:sz w:val="24"/>
          <w:szCs w:val="24"/>
        </w:rPr>
        <w:t>Liczba osób w wieku 55 lat i więcej  objętych wsparciem w programie</w:t>
      </w:r>
      <w:r w:rsidR="00325418">
        <w:rPr>
          <w:rFonts w:ascii="Arial" w:hAnsi="Arial" w:cs="Arial"/>
          <w:color w:val="000000"/>
          <w:sz w:val="24"/>
          <w:szCs w:val="24"/>
        </w:rPr>
        <w:t>,</w:t>
      </w:r>
    </w:p>
    <w:p w14:paraId="1AB9E661" w14:textId="5C0F2AF1" w:rsidR="00D33449" w:rsidRPr="00457CA1" w:rsidRDefault="00B93E6D" w:rsidP="000421B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hAnsi="Arial" w:cs="Arial"/>
          <w:color w:val="000000"/>
          <w:sz w:val="24"/>
          <w:szCs w:val="24"/>
        </w:rPr>
        <w:t>Liczba osób, które otrzymały bezzwrotne środki na podjęcie działalności</w:t>
      </w:r>
      <w:r w:rsidRPr="00B93E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7CA1">
        <w:rPr>
          <w:rFonts w:ascii="Arial" w:hAnsi="Arial" w:cs="Arial"/>
          <w:color w:val="000000"/>
          <w:sz w:val="24"/>
          <w:szCs w:val="24"/>
        </w:rPr>
        <w:t>gospodarczej w programie</w:t>
      </w:r>
      <w:r w:rsidR="00325418">
        <w:rPr>
          <w:rFonts w:ascii="Arial" w:hAnsi="Arial" w:cs="Arial"/>
          <w:color w:val="000000"/>
          <w:sz w:val="24"/>
          <w:szCs w:val="24"/>
        </w:rPr>
        <w:t>.</w:t>
      </w:r>
    </w:p>
    <w:p w14:paraId="3B514939" w14:textId="77777777" w:rsidR="00B93E6D" w:rsidRDefault="002B1C86" w:rsidP="000421BA">
      <w:pPr>
        <w:pStyle w:val="Akapitzlist"/>
        <w:numPr>
          <w:ilvl w:val="0"/>
          <w:numId w:val="2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naboru obowiązuje następujący </w:t>
      </w:r>
      <w:r w:rsidRPr="00457C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dodatkowy wskaźnik produktu:</w:t>
      </w:r>
      <w:r w:rsidR="00B93E6D" w:rsidRPr="00B93E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CFA9948" w14:textId="1C1AC587" w:rsidR="002B1C86" w:rsidRPr="00457CA1" w:rsidRDefault="00B93E6D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>Wartość wydatków kwalifikowalnych przeznaczonych na realizację gwarancji dla młodzieży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A39E7D" w14:textId="77777777" w:rsidR="00B93E6D" w:rsidRDefault="00531DF8" w:rsidP="000421BA">
      <w:pPr>
        <w:pStyle w:val="Akapitzlist"/>
        <w:numPr>
          <w:ilvl w:val="0"/>
          <w:numId w:val="2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naboru obowiązują następujące </w:t>
      </w:r>
      <w:r w:rsidRPr="00457C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wskaźniki rezultatu</w:t>
      </w: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763B599" w14:textId="247C63D0" w:rsidR="00B93E6D" w:rsidRPr="005D1ADA" w:rsidRDefault="00B93E6D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osób, które podjęły kształcenie lub szkolenie po opuszczeniu programu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1A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405480" w14:textId="4A4DC8F5" w:rsidR="00B936CB" w:rsidRPr="005D1ADA" w:rsidRDefault="00B93E6D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osób, które uzyskały kwalifikacje po opuszczeniu programu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9D2E19A" w14:textId="54CA1828" w:rsidR="00531DF8" w:rsidRPr="00457CA1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pracujących, łącznie z prowadzącymi działalność na własny rachunek</w:t>
      </w:r>
      <w:r w:rsidRPr="00457CA1">
        <w:rPr>
          <w:rFonts w:ascii="Arial" w:hAnsi="Arial" w:cs="Arial"/>
          <w:bCs/>
          <w:sz w:val="24"/>
          <w:szCs w:val="24"/>
        </w:rPr>
        <w:t>, po</w:t>
      </w:r>
      <w:r w:rsidRPr="00B936CB">
        <w:rPr>
          <w:rFonts w:ascii="Arial" w:hAnsi="Arial" w:cs="Arial"/>
          <w:bCs/>
          <w:sz w:val="24"/>
          <w:szCs w:val="24"/>
        </w:rPr>
        <w:t xml:space="preserve"> </w:t>
      </w:r>
      <w:r w:rsidRPr="00457CA1">
        <w:rPr>
          <w:rFonts w:ascii="Arial" w:hAnsi="Arial" w:cs="Arial"/>
          <w:bCs/>
          <w:sz w:val="24"/>
          <w:szCs w:val="24"/>
        </w:rPr>
        <w:t>opuszczeniu programu</w:t>
      </w:r>
      <w:r w:rsidR="00325418">
        <w:rPr>
          <w:rFonts w:ascii="Arial" w:hAnsi="Arial" w:cs="Arial"/>
          <w:bCs/>
          <w:sz w:val="24"/>
          <w:szCs w:val="24"/>
        </w:rPr>
        <w:t>.</w:t>
      </w:r>
    </w:p>
    <w:p w14:paraId="23425D0C" w14:textId="77777777" w:rsidR="00B936CB" w:rsidRPr="005D1ADA" w:rsidRDefault="00513ECE" w:rsidP="000421BA">
      <w:pPr>
        <w:pStyle w:val="Akapitzlist"/>
        <w:numPr>
          <w:ilvl w:val="0"/>
          <w:numId w:val="25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ramach przedmiotowego naboru obowiązują następujące </w:t>
      </w:r>
      <w:r w:rsidRPr="00457CA1">
        <w:rPr>
          <w:rFonts w:ascii="Arial" w:hAnsi="Arial" w:cs="Arial"/>
          <w:b/>
          <w:sz w:val="24"/>
          <w:szCs w:val="24"/>
        </w:rPr>
        <w:t>Inne wspólne wskaźniki produktu</w:t>
      </w:r>
      <w:r w:rsidR="00531DF8" w:rsidRPr="00457CA1">
        <w:rPr>
          <w:rFonts w:ascii="Arial" w:hAnsi="Arial" w:cs="Arial"/>
          <w:b/>
          <w:sz w:val="24"/>
          <w:szCs w:val="24"/>
        </w:rPr>
        <w:t>:</w:t>
      </w:r>
      <w:r w:rsidR="00B936CB" w:rsidRPr="00B936C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C2D711" w14:textId="77777777" w:rsidR="00572906" w:rsidRPr="00572906" w:rsidRDefault="00572906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2906">
        <w:rPr>
          <w:rFonts w:ascii="Arial" w:eastAsia="Times New Roman" w:hAnsi="Arial" w:cs="Arial"/>
          <w:sz w:val="24"/>
          <w:szCs w:val="24"/>
          <w:lang w:eastAsia="pl-PL"/>
        </w:rPr>
        <w:t xml:space="preserve">Liczba projektów, w których sfinansowano koszty racjonalnych usprawnień dla osób z niepełnosprawnościami, </w:t>
      </w:r>
    </w:p>
    <w:p w14:paraId="4B6D522C" w14:textId="60C17686" w:rsidR="00572906" w:rsidRDefault="00572906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2906">
        <w:rPr>
          <w:rFonts w:ascii="Arial" w:eastAsia="Times New Roman" w:hAnsi="Arial" w:cs="Arial"/>
          <w:sz w:val="24"/>
          <w:szCs w:val="24"/>
          <w:lang w:eastAsia="pl-PL"/>
        </w:rPr>
        <w:t>Liczba obiektów dostosowanych do potrzeb osób z niepełnosprawnościami,</w:t>
      </w:r>
    </w:p>
    <w:p w14:paraId="6B4DAEF6" w14:textId="4928DEB4" w:rsidR="00B936CB" w:rsidRPr="005D1ADA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z niepełnosprawnościami objętych wsparciem w programie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EE99D3" w14:textId="682E8A72" w:rsidR="00B936CB" w:rsidRPr="005D1ADA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z krajów trzecich objętych wsparciem w programie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9F4B35" w14:textId="4F2837EE" w:rsidR="00B936CB" w:rsidRPr="005D1ADA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obcego pochodzenia objętych wsparciem w programie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1A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E4314AB" w14:textId="0844B9A6" w:rsidR="00325418" w:rsidRPr="005D1ADA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należących do mniejszości, w tym społeczności marginalizowanych takich jak Romowie, objętych wsparciem w programie</w:t>
      </w:r>
      <w:r w:rsidR="0032541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0244D3" w14:textId="320F9D5C" w:rsidR="00513ECE" w:rsidRPr="00457CA1" w:rsidRDefault="00B936CB" w:rsidP="000421BA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D1ADA">
        <w:rPr>
          <w:rFonts w:ascii="Arial" w:eastAsia="Times New Roman" w:hAnsi="Arial" w:cs="Arial"/>
          <w:sz w:val="24"/>
          <w:szCs w:val="24"/>
          <w:lang w:eastAsia="pl-PL"/>
        </w:rPr>
        <w:t>Liczba osób w kryzysie bezdomności lub dotkniętych wykluczeniem z dostępu do mieszkań, objętych wsparciem</w:t>
      </w:r>
      <w:r w:rsidRPr="00457CA1">
        <w:rPr>
          <w:rFonts w:ascii="Arial" w:hAnsi="Arial" w:cs="Arial"/>
          <w:color w:val="000000"/>
          <w:sz w:val="24"/>
          <w:szCs w:val="24"/>
        </w:rPr>
        <w:t xml:space="preserve"> w programie</w:t>
      </w:r>
      <w:r w:rsidR="00325418">
        <w:rPr>
          <w:rFonts w:ascii="Arial" w:hAnsi="Arial" w:cs="Arial"/>
          <w:color w:val="000000"/>
          <w:sz w:val="24"/>
          <w:szCs w:val="24"/>
        </w:rPr>
        <w:t>.</w:t>
      </w:r>
    </w:p>
    <w:p w14:paraId="6FCA5645" w14:textId="09EA0E9C" w:rsidR="0069471E" w:rsidRPr="005D1ADA" w:rsidRDefault="0069471E" w:rsidP="000421B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5D1ADA">
        <w:rPr>
          <w:rFonts w:ascii="Arial" w:hAnsi="Arial" w:cs="Arial"/>
          <w:sz w:val="24"/>
          <w:szCs w:val="24"/>
          <w:lang w:eastAsia="pl-PL"/>
        </w:rPr>
        <w:t>W przypadku ww. innych wspólnych wskaźników produktu dotyczących osób z niepełnosprawnościami, z krajów trzecich, obcego pochodzenia, należących do mniejszości, w tym społeczności marginalizowanych takich jak Romowie, w kryzysie bezdomności lub dotkniętych wyk</w:t>
      </w:r>
      <w:r w:rsidRPr="00133FCE">
        <w:rPr>
          <w:rFonts w:ascii="Arial" w:hAnsi="Arial" w:cs="Arial"/>
          <w:sz w:val="24"/>
          <w:szCs w:val="24"/>
          <w:lang w:eastAsia="pl-PL"/>
        </w:rPr>
        <w:t>luczeniem z dostępu do mieszkań</w:t>
      </w:r>
      <w:r w:rsidRPr="005D1ADA">
        <w:rPr>
          <w:rFonts w:ascii="Arial" w:hAnsi="Arial" w:cs="Arial"/>
          <w:sz w:val="24"/>
          <w:szCs w:val="24"/>
          <w:lang w:eastAsia="pl-PL"/>
        </w:rPr>
        <w:t xml:space="preserve"> Wnioskodawca określa wartość ww. wskaźników na podstawie danych uzyskanych od uczestników projektu.</w:t>
      </w:r>
    </w:p>
    <w:p w14:paraId="1F34BA2F" w14:textId="11023992" w:rsidR="0069471E" w:rsidRPr="005D1ADA" w:rsidRDefault="0069471E" w:rsidP="000421BA">
      <w:pPr>
        <w:pStyle w:val="Akapitzlist"/>
        <w:numPr>
          <w:ilvl w:val="0"/>
          <w:numId w:val="25"/>
        </w:numPr>
        <w:spacing w:line="360" w:lineRule="auto"/>
        <w:rPr>
          <w:lang w:eastAsia="pl-PL"/>
        </w:rPr>
      </w:pPr>
      <w:r w:rsidRPr="005D1ADA">
        <w:rPr>
          <w:rFonts w:ascii="Arial" w:hAnsi="Arial" w:cs="Arial"/>
          <w:sz w:val="24"/>
          <w:szCs w:val="24"/>
          <w:lang w:eastAsia="pl-PL"/>
        </w:rPr>
        <w:t xml:space="preserve">Definicje ww. wskaźników znajdują się w Załączniku nr </w:t>
      </w:r>
      <w:r w:rsidR="00FA65AC">
        <w:rPr>
          <w:rFonts w:ascii="Arial" w:hAnsi="Arial" w:cs="Arial"/>
          <w:sz w:val="24"/>
          <w:szCs w:val="24"/>
          <w:lang w:eastAsia="pl-PL"/>
        </w:rPr>
        <w:t>4</w:t>
      </w:r>
      <w:r w:rsidRPr="005D1ADA">
        <w:rPr>
          <w:rFonts w:ascii="Arial" w:hAnsi="Arial" w:cs="Arial"/>
          <w:sz w:val="24"/>
          <w:szCs w:val="24"/>
          <w:lang w:eastAsia="pl-PL"/>
        </w:rPr>
        <w:t xml:space="preserve"> do Regulaminu wyboru projektów.</w:t>
      </w:r>
    </w:p>
    <w:p w14:paraId="46BC8268" w14:textId="77777777" w:rsidR="000421BA" w:rsidRDefault="00E37064" w:rsidP="00C42E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21BA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tawie danych zebranych w </w:t>
      </w:r>
      <w:r w:rsidR="000A46FE" w:rsidRPr="000421BA">
        <w:rPr>
          <w:rFonts w:ascii="Arial" w:eastAsia="Times New Roman" w:hAnsi="Arial" w:cs="Arial"/>
          <w:sz w:val="24"/>
          <w:szCs w:val="24"/>
          <w:lang w:eastAsia="pl-PL"/>
        </w:rPr>
        <w:t>SM EFS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0421BA">
        <w:rPr>
          <w:rFonts w:ascii="Arial" w:eastAsia="Times New Roman" w:hAnsi="Arial" w:cs="Arial"/>
          <w:sz w:val="24"/>
          <w:szCs w:val="24"/>
          <w:lang w:eastAsia="pl-PL"/>
        </w:rPr>
        <w:t>anych obejmujących: dane uczestnika</w:t>
      </w:r>
      <w:r w:rsidR="00036644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 (m.in. imię, nazwisko, obywatelstwo, PESEL, płeć, wiek w chwili przystąpienia do projektu, wykształcenie)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>, dane kontaktowe</w:t>
      </w:r>
      <w:r w:rsidR="00036644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 (tel. kontaktowy, adres e-mail, kraj, województwo, powiat, gmina, miejscowość, kod pocztowy, obszar zamieszkania wg stopnia urbanizacji DEGURBA)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, szczegóły wsparcia </w:t>
      </w:r>
      <w:r w:rsidR="00036644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(m.in. data rozpoczęcia i zakończenia udziału w 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</w:t>
      </w:r>
      <w:r w:rsidR="00036644" w:rsidRPr="000421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dla niej ścieżką uczestnictwa, rodzaj otrzymanego wsparcia, data założenia działalności gospodarczej) 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>oraz status uczestnika projektu</w:t>
      </w:r>
      <w:r w:rsidR="00036644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 (przynależność do mniejszości narodowej lub etnicznej, migrantów, obce pochodzenie, bezdomność i wykluczenie mieszkaniowe, niepełnosprawność)</w:t>
      </w:r>
      <w:r w:rsidR="000A46FE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E7A3DC6" w14:textId="73C42496" w:rsidR="00E37064" w:rsidRPr="000421BA" w:rsidRDefault="00E37064" w:rsidP="00C42E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Szczegółowy zakres danych dotyczących uczestników projektów zawiera załącznik nr </w:t>
      </w:r>
      <w:r w:rsidR="00BA3CA7" w:rsidRPr="000421B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5F4C18" w:rsidRPr="000421B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Wytycznych </w:t>
      </w:r>
      <w:r w:rsidR="00BA3CA7"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0421BA">
        <w:rPr>
          <w:rFonts w:ascii="Arial" w:eastAsia="Times New Roman" w:hAnsi="Arial" w:cs="Arial"/>
          <w:sz w:val="24"/>
          <w:szCs w:val="24"/>
          <w:lang w:eastAsia="pl-PL"/>
        </w:rPr>
        <w:t xml:space="preserve">monitorowania. </w:t>
      </w:r>
    </w:p>
    <w:p w14:paraId="0A1E14C2" w14:textId="77777777" w:rsidR="00F4503D" w:rsidRPr="00457CA1" w:rsidRDefault="00F4503D" w:rsidP="000421B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2F120" w14:textId="77777777" w:rsidR="00036644" w:rsidRPr="00457CA1" w:rsidRDefault="00036644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11</w:t>
      </w:r>
    </w:p>
    <w:p w14:paraId="16374A22" w14:textId="6127D3F2" w:rsidR="002A5D3B" w:rsidRPr="00457CA1" w:rsidRDefault="005C398E" w:rsidP="000421BA">
      <w:pPr>
        <w:pStyle w:val="Nagwek1"/>
        <w:spacing w:before="0" w:after="200" w:line="360" w:lineRule="auto"/>
        <w:contextualSpacing/>
      </w:pPr>
      <w:bookmarkStart w:id="25" w:name="_Hlk116993055"/>
      <w:bookmarkStart w:id="26" w:name="_Toc185336545"/>
      <w:r w:rsidRPr="00457CA1">
        <w:t>Zasady finansowania projektu</w:t>
      </w:r>
      <w:bookmarkEnd w:id="25"/>
      <w:bookmarkEnd w:id="26"/>
    </w:p>
    <w:p w14:paraId="5DEB8654" w14:textId="46BFB87C" w:rsidR="00FF4998" w:rsidRPr="00457CA1" w:rsidRDefault="00FF4998" w:rsidP="000421BA">
      <w:pPr>
        <w:pStyle w:val="Akapitzlist"/>
        <w:keepNext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Szczegółowe zasady finansowania projektu </w:t>
      </w:r>
      <w:r w:rsidR="00036644">
        <w:rPr>
          <w:rFonts w:ascii="Arial" w:hAnsi="Arial" w:cs="Arial"/>
          <w:sz w:val="24"/>
          <w:szCs w:val="24"/>
        </w:rPr>
        <w:t>określa</w:t>
      </w:r>
      <w:r w:rsidRPr="00457CA1">
        <w:rPr>
          <w:rFonts w:ascii="Arial" w:hAnsi="Arial" w:cs="Arial"/>
          <w:sz w:val="24"/>
          <w:szCs w:val="24"/>
        </w:rPr>
        <w:t xml:space="preserve"> umowa o dofinansowanie.</w:t>
      </w:r>
    </w:p>
    <w:p w14:paraId="70A8B20F" w14:textId="03B059C4" w:rsidR="008B4FBE" w:rsidRPr="00457CA1" w:rsidRDefault="00767D52" w:rsidP="00042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Wydatki w projekcie w danym roku są ponoszone z limitu określonego dla konkretnego roku</w:t>
      </w:r>
      <w:r w:rsidR="000A46FE" w:rsidRPr="00457CA1">
        <w:rPr>
          <w:rFonts w:ascii="Arial" w:hAnsi="Arial" w:cs="Arial"/>
          <w:bCs/>
          <w:sz w:val="24"/>
          <w:szCs w:val="24"/>
        </w:rPr>
        <w:t xml:space="preserve"> zgodnie z </w:t>
      </w:r>
      <w:r w:rsidR="000152ED" w:rsidRPr="00457CA1">
        <w:rPr>
          <w:rFonts w:ascii="Arial" w:hAnsi="Arial" w:cs="Arial"/>
          <w:bCs/>
          <w:sz w:val="24"/>
          <w:szCs w:val="24"/>
        </w:rPr>
        <w:t>z</w:t>
      </w:r>
      <w:r w:rsidR="000A46FE" w:rsidRPr="00457CA1">
        <w:rPr>
          <w:rFonts w:ascii="Arial" w:hAnsi="Arial" w:cs="Arial"/>
          <w:bCs/>
          <w:sz w:val="24"/>
          <w:szCs w:val="24"/>
        </w:rPr>
        <w:t>ałącznikiem nr 1 do niniejszego Regulaminu</w:t>
      </w:r>
      <w:r w:rsidRPr="00457CA1">
        <w:rPr>
          <w:rFonts w:ascii="Arial" w:hAnsi="Arial" w:cs="Arial"/>
          <w:bCs/>
          <w:sz w:val="24"/>
          <w:szCs w:val="24"/>
        </w:rPr>
        <w:t xml:space="preserve">. </w:t>
      </w:r>
    </w:p>
    <w:p w14:paraId="11DB4317" w14:textId="03E5B412" w:rsidR="00767D52" w:rsidRPr="00457CA1" w:rsidRDefault="00767D52" w:rsidP="00042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Środki na finansowanie projektu PUP mogą zostać przeznaczone na sfinansowanie przedsięwzięć zrealizowanych w ramach projektu PUP przed podpisaniem umowy</w:t>
      </w:r>
      <w:r w:rsidR="004D4989" w:rsidRPr="00457CA1">
        <w:rPr>
          <w:rFonts w:ascii="Arial" w:hAnsi="Arial" w:cs="Arial"/>
          <w:bCs/>
          <w:sz w:val="24"/>
          <w:szCs w:val="24"/>
        </w:rPr>
        <w:t xml:space="preserve"> </w:t>
      </w:r>
      <w:r w:rsidRPr="00457CA1">
        <w:rPr>
          <w:rFonts w:ascii="Arial" w:hAnsi="Arial" w:cs="Arial"/>
          <w:bCs/>
          <w:sz w:val="24"/>
          <w:szCs w:val="24"/>
        </w:rPr>
        <w:t>o ile wydatki zostaną uznane za kwalifikowalne – tj. będą zgodne z Wytycznymi kwalifikowalności.</w:t>
      </w:r>
    </w:p>
    <w:p w14:paraId="64702F32" w14:textId="26220865" w:rsidR="008B4FBE" w:rsidRPr="00457CA1" w:rsidRDefault="008B4FBE" w:rsidP="00042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Projekty PUP są finansowane wyłącznie ze środków FP przeznaczonych na aktywne formy przeciwdziałania bezrobociu – w części limitu będącego w dyspozycji samorządu województwa i</w:t>
      </w:r>
      <w:r w:rsidR="006F4D11" w:rsidRPr="00457CA1">
        <w:rPr>
          <w:rFonts w:ascii="Arial" w:hAnsi="Arial" w:cs="Arial"/>
          <w:bCs/>
          <w:sz w:val="24"/>
          <w:szCs w:val="24"/>
        </w:rPr>
        <w:t> </w:t>
      </w:r>
      <w:r w:rsidRPr="00457CA1">
        <w:rPr>
          <w:rFonts w:ascii="Arial" w:hAnsi="Arial" w:cs="Arial"/>
          <w:bCs/>
          <w:sz w:val="24"/>
          <w:szCs w:val="24"/>
        </w:rPr>
        <w:t>części limitu będącego w dyspozycji samorządu powiatu.</w:t>
      </w:r>
    </w:p>
    <w:p w14:paraId="443C5611" w14:textId="57488AEB" w:rsidR="000421BA" w:rsidRDefault="008B4FBE" w:rsidP="00EA3F94">
      <w:pPr>
        <w:pStyle w:val="Akapitzlist"/>
        <w:keepNext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PUP-y nie wnoszą wkładu własnego oraz nie wykazują żadnych środków prywatnych angażowanych w związku z udzielanym wsparciem w ramach realizowanego projektu.</w:t>
      </w:r>
    </w:p>
    <w:p w14:paraId="15065049" w14:textId="77777777" w:rsidR="00EA3F94" w:rsidRPr="00EA3F94" w:rsidRDefault="00EA3F94" w:rsidP="00EA3F94">
      <w:pPr>
        <w:pStyle w:val="Akapitzlist"/>
        <w:keepNext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3C11F30" w14:textId="77777777" w:rsidR="00036644" w:rsidRPr="00457CA1" w:rsidRDefault="00036644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12</w:t>
      </w:r>
    </w:p>
    <w:p w14:paraId="7A7B4ED2" w14:textId="7611055C" w:rsidR="00AF68D3" w:rsidRPr="00457CA1" w:rsidRDefault="005C398E" w:rsidP="000421BA">
      <w:pPr>
        <w:pStyle w:val="Nagwek1"/>
        <w:spacing w:before="0" w:after="200" w:line="360" w:lineRule="auto"/>
        <w:contextualSpacing/>
      </w:pPr>
      <w:bookmarkStart w:id="27" w:name="_Hlk116993074"/>
      <w:bookmarkStart w:id="28" w:name="_Toc185336546"/>
      <w:r w:rsidRPr="00457CA1">
        <w:t>Podstawowe warunki i procedury konstruowania budżetu projektu</w:t>
      </w:r>
      <w:bookmarkEnd w:id="27"/>
      <w:bookmarkEnd w:id="28"/>
    </w:p>
    <w:p w14:paraId="5AE4F625" w14:textId="77777777" w:rsidR="00036644" w:rsidRDefault="002E7E63" w:rsidP="000421BA">
      <w:pPr>
        <w:pStyle w:val="Akapitzlist"/>
        <w:widowControl w:val="0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We wniosku o dofinansowanie projektu </w:t>
      </w:r>
      <w:r w:rsidR="00D2660A" w:rsidRPr="00457CA1">
        <w:rPr>
          <w:rFonts w:ascii="Arial" w:hAnsi="Arial" w:cs="Arial"/>
          <w:sz w:val="24"/>
          <w:szCs w:val="24"/>
        </w:rPr>
        <w:t>wnioskodawca przedstawia</w:t>
      </w:r>
      <w:r w:rsidRPr="00457CA1">
        <w:rPr>
          <w:rFonts w:ascii="Arial" w:hAnsi="Arial" w:cs="Arial"/>
          <w:sz w:val="24"/>
          <w:szCs w:val="24"/>
        </w:rPr>
        <w:t xml:space="preserve"> koszty </w:t>
      </w:r>
      <w:r w:rsidR="00D2660A" w:rsidRPr="00457CA1">
        <w:rPr>
          <w:rFonts w:ascii="Arial" w:hAnsi="Arial" w:cs="Arial"/>
          <w:sz w:val="24"/>
          <w:szCs w:val="24"/>
        </w:rPr>
        <w:t>bezpośrednie w</w:t>
      </w:r>
      <w:r w:rsidR="00E6216A" w:rsidRPr="00457CA1">
        <w:rPr>
          <w:rFonts w:ascii="Arial" w:hAnsi="Arial" w:cs="Arial"/>
          <w:sz w:val="24"/>
          <w:szCs w:val="24"/>
        </w:rPr>
        <w:t xml:space="preserve"> formie budżetu zadaniowego</w:t>
      </w:r>
      <w:r w:rsidR="00A11B0F" w:rsidRPr="00457CA1">
        <w:rPr>
          <w:rFonts w:ascii="Arial" w:hAnsi="Arial" w:cs="Arial"/>
          <w:sz w:val="24"/>
          <w:szCs w:val="24"/>
        </w:rPr>
        <w:t xml:space="preserve">. </w:t>
      </w:r>
    </w:p>
    <w:p w14:paraId="2CA54BCA" w14:textId="77777777" w:rsidR="00036644" w:rsidRDefault="00E04963" w:rsidP="000421BA">
      <w:pPr>
        <w:pStyle w:val="Akapitzlist"/>
        <w:widowControl w:val="0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Budżet jest podstawą do oceny kwalifikowalności wydatków na etapie oceny wniosku o</w:t>
      </w:r>
      <w:r w:rsidR="006F4D11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dofinansowanie projektu.</w:t>
      </w:r>
      <w:r w:rsidR="00D4127A" w:rsidRPr="00457CA1">
        <w:rPr>
          <w:rFonts w:ascii="Arial" w:hAnsi="Arial" w:cs="Arial"/>
          <w:sz w:val="24"/>
          <w:szCs w:val="24"/>
        </w:rPr>
        <w:t xml:space="preserve"> </w:t>
      </w:r>
    </w:p>
    <w:p w14:paraId="13B12C0C" w14:textId="0418208C" w:rsidR="00E1306B" w:rsidRPr="00457CA1" w:rsidRDefault="00E1306B" w:rsidP="000421BA">
      <w:pPr>
        <w:pStyle w:val="Akapitzlist"/>
        <w:widowControl w:val="0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lastRenderedPageBreak/>
        <w:t>Dopuszczalne jest dokonywanie przesunięć w</w:t>
      </w:r>
      <w:r w:rsidR="0019377A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budżecie projektu w oparciu o zasady określone w umowie o</w:t>
      </w:r>
      <w:r w:rsidR="006F4D11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dofinansowanie projektu.</w:t>
      </w:r>
    </w:p>
    <w:p w14:paraId="4ED4B989" w14:textId="23013FE5" w:rsidR="00A92386" w:rsidRPr="00457CA1" w:rsidRDefault="00E6216A" w:rsidP="000421BA">
      <w:pPr>
        <w:pStyle w:val="Akapitzlist"/>
        <w:numPr>
          <w:ilvl w:val="0"/>
          <w:numId w:val="7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457CA1">
        <w:rPr>
          <w:rFonts w:ascii="Arial" w:hAnsi="Arial" w:cs="Arial"/>
          <w:sz w:val="24"/>
          <w:szCs w:val="24"/>
        </w:rPr>
        <w:t>to</w:t>
      </w:r>
      <w:r w:rsidRPr="00457CA1">
        <w:rPr>
          <w:rFonts w:ascii="Arial" w:hAnsi="Arial" w:cs="Arial"/>
          <w:sz w:val="24"/>
          <w:szCs w:val="24"/>
        </w:rPr>
        <w:t xml:space="preserve"> koszty kwalifikowalne poszczególnych zadań realizowanych przez beneficjenta w ramach projektu.</w:t>
      </w:r>
    </w:p>
    <w:p w14:paraId="37919C4D" w14:textId="08581CB7" w:rsidR="004B22C2" w:rsidRPr="00457CA1" w:rsidRDefault="001F6F04" w:rsidP="000421BA">
      <w:pPr>
        <w:pStyle w:val="Akapitzlist"/>
        <w:numPr>
          <w:ilvl w:val="0"/>
          <w:numId w:val="7"/>
        </w:numPr>
        <w:spacing w:line="360" w:lineRule="auto"/>
        <w:ind w:left="357"/>
        <w:rPr>
          <w:rFonts w:ascii="Arial" w:hAnsi="Arial" w:cs="Arial"/>
          <w:i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Zasady kwalifikowalności VAT</w:t>
      </w:r>
      <w:r w:rsidR="007B6E8F" w:rsidRPr="00457CA1">
        <w:rPr>
          <w:rFonts w:ascii="Arial" w:hAnsi="Arial" w:cs="Arial"/>
          <w:sz w:val="24"/>
          <w:szCs w:val="24"/>
        </w:rPr>
        <w:t xml:space="preserve">. </w:t>
      </w:r>
    </w:p>
    <w:p w14:paraId="30793C73" w14:textId="77777777" w:rsidR="00550846" w:rsidRPr="002B2D05" w:rsidRDefault="008B4FBE" w:rsidP="00550846">
      <w:pPr>
        <w:pStyle w:val="Akapitzlist"/>
        <w:spacing w:line="360" w:lineRule="auto"/>
        <w:ind w:left="357"/>
        <w:rPr>
          <w:rFonts w:ascii="Arial" w:hAnsi="Arial" w:cs="Arial"/>
          <w:iCs/>
          <w:sz w:val="24"/>
          <w:szCs w:val="24"/>
        </w:rPr>
      </w:pPr>
      <w:r w:rsidRPr="002B2D05">
        <w:rPr>
          <w:rFonts w:ascii="Arial" w:hAnsi="Arial" w:cs="Arial"/>
          <w:iCs/>
          <w:sz w:val="24"/>
          <w:szCs w:val="24"/>
        </w:rPr>
        <w:t>Zgodnie z zapisami Wytycznych kwalifikowalności podatek VAT w projekcie, którego łączny koszt jest mniejszy niż 5 mln EUR (włączając VAT), może być kwalifikowalny.</w:t>
      </w:r>
    </w:p>
    <w:p w14:paraId="516BE065" w14:textId="3CA1C391" w:rsidR="008B4FBE" w:rsidRPr="00C67683" w:rsidRDefault="000D4803" w:rsidP="00550846">
      <w:pPr>
        <w:pStyle w:val="Akapitzlist"/>
        <w:spacing w:line="360" w:lineRule="auto"/>
        <w:ind w:left="357"/>
        <w:rPr>
          <w:rFonts w:ascii="Arial" w:hAnsi="Arial" w:cs="Arial"/>
          <w:iCs/>
          <w:sz w:val="24"/>
          <w:szCs w:val="24"/>
        </w:rPr>
      </w:pPr>
      <w:r w:rsidRPr="002B2D05">
        <w:rPr>
          <w:rFonts w:ascii="Arial" w:hAnsi="Arial" w:cs="Arial"/>
          <w:iCs/>
          <w:sz w:val="24"/>
          <w:szCs w:val="24"/>
        </w:rPr>
        <w:t>Jednocześnie w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sparcie w postaci refundacji kosztów wyposażenia lub doposażenia stanowiska pracy oraz przyznawania środków na podjęcie działalności gospodarczej </w:t>
      </w:r>
      <w:r w:rsidR="0022090F" w:rsidRPr="002B2D05">
        <w:rPr>
          <w:rFonts w:ascii="Arial" w:hAnsi="Arial" w:cs="Arial"/>
          <w:iCs/>
          <w:sz w:val="24"/>
          <w:szCs w:val="24"/>
        </w:rPr>
        <w:t>powinno być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udzielane przez PUP </w:t>
      </w:r>
      <w:r w:rsidR="0022090F" w:rsidRPr="002B2D05">
        <w:rPr>
          <w:rFonts w:ascii="Arial" w:hAnsi="Arial" w:cs="Arial"/>
          <w:iCs/>
          <w:sz w:val="24"/>
          <w:szCs w:val="24"/>
        </w:rPr>
        <w:t xml:space="preserve">zgodnie z 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rozporządze</w:t>
      </w:r>
      <w:r w:rsidRPr="002B2D05">
        <w:rPr>
          <w:rFonts w:ascii="Arial" w:hAnsi="Arial" w:cs="Arial"/>
          <w:iCs/>
          <w:sz w:val="24"/>
          <w:szCs w:val="24"/>
        </w:rPr>
        <w:t>ni</w:t>
      </w:r>
      <w:r w:rsidR="0022090F" w:rsidRPr="002B2D05">
        <w:rPr>
          <w:rFonts w:ascii="Arial" w:hAnsi="Arial" w:cs="Arial"/>
          <w:iCs/>
          <w:sz w:val="24"/>
          <w:szCs w:val="24"/>
        </w:rPr>
        <w:t>em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wykonawcz</w:t>
      </w:r>
      <w:r w:rsidR="0022090F" w:rsidRPr="002B2D05">
        <w:rPr>
          <w:rFonts w:ascii="Arial" w:hAnsi="Arial" w:cs="Arial"/>
          <w:iCs/>
          <w:sz w:val="24"/>
          <w:szCs w:val="24"/>
        </w:rPr>
        <w:t>ym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do ustawy z</w:t>
      </w:r>
      <w:r w:rsidR="006F4D11" w:rsidRPr="002B2D05">
        <w:rPr>
          <w:rFonts w:ascii="Arial" w:hAnsi="Arial" w:cs="Arial"/>
          <w:iCs/>
          <w:sz w:val="24"/>
          <w:szCs w:val="24"/>
        </w:rPr>
        <w:t> 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dnia 20 kwietnia 2004 r. o promocji zatrudnienia i instytucjach rynku pracy, które zawiera szczególne obowiązki </w:t>
      </w:r>
      <w:r w:rsidR="0022090F" w:rsidRPr="002B2D05">
        <w:rPr>
          <w:rFonts w:ascii="Arial" w:hAnsi="Arial" w:cs="Arial"/>
          <w:iCs/>
          <w:sz w:val="24"/>
          <w:szCs w:val="24"/>
        </w:rPr>
        <w:t>dotyczące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</w:t>
      </w:r>
      <w:r w:rsidR="0022090F" w:rsidRPr="002B2D05">
        <w:rPr>
          <w:rFonts w:ascii="Arial" w:hAnsi="Arial" w:cs="Arial"/>
          <w:iCs/>
          <w:sz w:val="24"/>
          <w:szCs w:val="24"/>
        </w:rPr>
        <w:t>rozliczenia</w:t>
      </w:r>
      <w:r w:rsidR="008B4FBE" w:rsidRPr="002B2D05">
        <w:rPr>
          <w:rFonts w:ascii="Arial" w:hAnsi="Arial" w:cs="Arial"/>
          <w:iCs/>
          <w:sz w:val="24"/>
          <w:szCs w:val="24"/>
        </w:rPr>
        <w:t xml:space="preserve"> podatku VAT</w:t>
      </w:r>
      <w:r w:rsidR="0022090F" w:rsidRPr="002B2D05">
        <w:rPr>
          <w:rFonts w:ascii="Arial" w:hAnsi="Arial" w:cs="Arial"/>
          <w:iCs/>
          <w:sz w:val="24"/>
          <w:szCs w:val="24"/>
        </w:rPr>
        <w:t>.</w:t>
      </w:r>
    </w:p>
    <w:p w14:paraId="3752558C" w14:textId="4EB25479" w:rsidR="008B4FBE" w:rsidRPr="00457CA1" w:rsidRDefault="008B4FBE" w:rsidP="0085520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457CA1">
        <w:rPr>
          <w:rFonts w:ascii="Arial" w:hAnsi="Arial" w:cs="Arial"/>
          <w:iCs/>
          <w:sz w:val="24"/>
          <w:szCs w:val="24"/>
        </w:rPr>
        <w:t>W przypadku jednorazowych środków na podjęcie działalności gospodarczej lub refundacji kosztów wyposażenia lub doposażenia stanowiska pracy, w budżecie projektu PUP wsparcie ujmowane jest w szacowanych kwotach brutto.</w:t>
      </w:r>
    </w:p>
    <w:p w14:paraId="54D0E173" w14:textId="77777777" w:rsidR="00A47596" w:rsidRDefault="00A47596" w:rsidP="000421BA">
      <w:pPr>
        <w:keepLines/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29" w:name="_Toc431974593"/>
    </w:p>
    <w:p w14:paraId="7D517C08" w14:textId="322D24B9" w:rsidR="002E22E9" w:rsidRPr="00457CA1" w:rsidRDefault="002E22E9" w:rsidP="00550846">
      <w:pPr>
        <w:widowControl w:val="0"/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955145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17C8D766" w14:textId="3670DE1D" w:rsidR="00C56328" w:rsidRPr="00457CA1" w:rsidRDefault="009C2BA3" w:rsidP="00550846">
      <w:pPr>
        <w:pStyle w:val="Nagwek1"/>
        <w:spacing w:before="0" w:after="200" w:line="360" w:lineRule="auto"/>
        <w:contextualSpacing/>
      </w:pPr>
      <w:bookmarkStart w:id="30" w:name="_Toc185336547"/>
      <w:r w:rsidRPr="00457CA1">
        <w:t>Sposób</w:t>
      </w:r>
      <w:r w:rsidR="002E22E9" w:rsidRPr="00457CA1">
        <w:t xml:space="preserve"> wyboru projekt</w:t>
      </w:r>
      <w:r w:rsidR="00B47DE1" w:rsidRPr="00457CA1">
        <w:t>u</w:t>
      </w:r>
      <w:r w:rsidR="002E22E9" w:rsidRPr="00457CA1">
        <w:t xml:space="preserve"> i </w:t>
      </w:r>
      <w:r w:rsidRPr="00457CA1">
        <w:t>opis procedury oceny projekt</w:t>
      </w:r>
      <w:r w:rsidR="00CB7C14" w:rsidRPr="00457CA1">
        <w:t>u</w:t>
      </w:r>
      <w:bookmarkEnd w:id="30"/>
    </w:p>
    <w:bookmarkEnd w:id="29"/>
    <w:p w14:paraId="3DDE40CB" w14:textId="666D3D0E" w:rsidR="002E22E9" w:rsidRPr="00457CA1" w:rsidRDefault="00C7615A" w:rsidP="00550846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Postę</w:t>
      </w:r>
      <w:r w:rsidR="000A0C86" w:rsidRPr="00457CA1">
        <w:rPr>
          <w:rFonts w:ascii="Arial" w:hAnsi="Arial" w:cs="Arial"/>
          <w:sz w:val="24"/>
          <w:szCs w:val="24"/>
        </w:rPr>
        <w:t xml:space="preserve">powanie </w:t>
      </w:r>
      <w:r w:rsidR="00C26CE2" w:rsidRPr="00457CA1">
        <w:rPr>
          <w:rFonts w:ascii="Arial" w:hAnsi="Arial" w:cs="Arial"/>
          <w:sz w:val="24"/>
          <w:szCs w:val="24"/>
        </w:rPr>
        <w:t xml:space="preserve">w ramach </w:t>
      </w:r>
      <w:r w:rsidR="000A0C86" w:rsidRPr="00457CA1">
        <w:rPr>
          <w:rFonts w:ascii="Arial" w:hAnsi="Arial" w:cs="Arial"/>
          <w:sz w:val="24"/>
          <w:szCs w:val="24"/>
        </w:rPr>
        <w:t>wyboru</w:t>
      </w:r>
      <w:r w:rsidR="00D27297" w:rsidRPr="00457CA1">
        <w:rPr>
          <w:rFonts w:ascii="Arial" w:hAnsi="Arial" w:cs="Arial"/>
          <w:sz w:val="24"/>
          <w:szCs w:val="24"/>
        </w:rPr>
        <w:t xml:space="preserve"> projekt</w:t>
      </w:r>
      <w:r w:rsidR="00E622C8" w:rsidRPr="00457CA1">
        <w:rPr>
          <w:rFonts w:ascii="Arial" w:hAnsi="Arial" w:cs="Arial"/>
          <w:sz w:val="24"/>
          <w:szCs w:val="24"/>
        </w:rPr>
        <w:t>u</w:t>
      </w:r>
      <w:r w:rsidR="00D27297" w:rsidRPr="00457CA1">
        <w:rPr>
          <w:rFonts w:ascii="Arial" w:hAnsi="Arial" w:cs="Arial"/>
          <w:sz w:val="24"/>
          <w:szCs w:val="24"/>
        </w:rPr>
        <w:t xml:space="preserve"> odbywa się w </w:t>
      </w:r>
      <w:r w:rsidR="000A0C86" w:rsidRPr="00457CA1">
        <w:rPr>
          <w:rFonts w:ascii="Arial" w:hAnsi="Arial" w:cs="Arial"/>
          <w:sz w:val="24"/>
          <w:szCs w:val="24"/>
        </w:rPr>
        <w:t>sposób</w:t>
      </w:r>
      <w:r w:rsidR="00F61593" w:rsidRPr="00457CA1">
        <w:rPr>
          <w:rFonts w:ascii="Arial" w:hAnsi="Arial" w:cs="Arial"/>
          <w:sz w:val="24"/>
          <w:szCs w:val="24"/>
        </w:rPr>
        <w:t xml:space="preserve"> nie</w:t>
      </w:r>
      <w:r w:rsidR="006D53D5" w:rsidRPr="00457CA1">
        <w:rPr>
          <w:rFonts w:ascii="Arial" w:hAnsi="Arial" w:cs="Arial"/>
          <w:sz w:val="24"/>
          <w:szCs w:val="24"/>
        </w:rPr>
        <w:t>konkurencyjny</w:t>
      </w:r>
      <w:r w:rsidR="000A0C86" w:rsidRPr="00457CA1">
        <w:rPr>
          <w:rFonts w:ascii="Arial" w:hAnsi="Arial" w:cs="Arial"/>
          <w:sz w:val="24"/>
          <w:szCs w:val="24"/>
        </w:rPr>
        <w:t>.</w:t>
      </w:r>
    </w:p>
    <w:p w14:paraId="4657EB39" w14:textId="5C4099A8" w:rsidR="00A27FD5" w:rsidRPr="00457CA1" w:rsidRDefault="00012AD1" w:rsidP="00550846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Celem </w:t>
      </w:r>
      <w:r w:rsidR="002E22E9" w:rsidRPr="00457CA1">
        <w:rPr>
          <w:rFonts w:ascii="Arial" w:hAnsi="Arial" w:cs="Arial"/>
          <w:sz w:val="24"/>
          <w:szCs w:val="24"/>
        </w:rPr>
        <w:t>naboru</w:t>
      </w:r>
      <w:r w:rsidRPr="00457CA1">
        <w:rPr>
          <w:rFonts w:ascii="Arial" w:hAnsi="Arial" w:cs="Arial"/>
          <w:sz w:val="24"/>
          <w:szCs w:val="24"/>
        </w:rPr>
        <w:t xml:space="preserve"> jest wybór do dofinansowania projekt</w:t>
      </w:r>
      <w:r w:rsidR="00F71E18" w:rsidRPr="00457CA1">
        <w:rPr>
          <w:rFonts w:ascii="Arial" w:hAnsi="Arial" w:cs="Arial"/>
          <w:sz w:val="24"/>
          <w:szCs w:val="24"/>
        </w:rPr>
        <w:t>u</w:t>
      </w:r>
      <w:r w:rsidRPr="00457CA1">
        <w:rPr>
          <w:rFonts w:ascii="Arial" w:hAnsi="Arial" w:cs="Arial"/>
          <w:sz w:val="24"/>
          <w:szCs w:val="24"/>
        </w:rPr>
        <w:t xml:space="preserve"> spełniając</w:t>
      </w:r>
      <w:r w:rsidR="00F71E18" w:rsidRPr="00457CA1">
        <w:rPr>
          <w:rFonts w:ascii="Arial" w:hAnsi="Arial" w:cs="Arial"/>
          <w:sz w:val="24"/>
          <w:szCs w:val="24"/>
        </w:rPr>
        <w:t>ego</w:t>
      </w:r>
      <w:r w:rsidRPr="00457CA1">
        <w:rPr>
          <w:rFonts w:ascii="Arial" w:hAnsi="Arial" w:cs="Arial"/>
          <w:sz w:val="24"/>
          <w:szCs w:val="24"/>
        </w:rPr>
        <w:t xml:space="preserve"> kryteria</w:t>
      </w:r>
      <w:r w:rsidR="0030082A" w:rsidRPr="00457CA1">
        <w:rPr>
          <w:rFonts w:ascii="Arial" w:hAnsi="Arial" w:cs="Arial"/>
          <w:sz w:val="24"/>
          <w:szCs w:val="24"/>
        </w:rPr>
        <w:t xml:space="preserve"> wyboru projektów </w:t>
      </w:r>
      <w:r w:rsidR="00C1761B" w:rsidRPr="00457CA1">
        <w:rPr>
          <w:rFonts w:ascii="Arial" w:hAnsi="Arial" w:cs="Arial"/>
          <w:sz w:val="24"/>
          <w:szCs w:val="24"/>
        </w:rPr>
        <w:t>zatwierdzone</w:t>
      </w:r>
      <w:r w:rsidR="0030082A" w:rsidRPr="00457CA1">
        <w:rPr>
          <w:rFonts w:ascii="Arial" w:hAnsi="Arial" w:cs="Arial"/>
          <w:sz w:val="24"/>
          <w:szCs w:val="24"/>
        </w:rPr>
        <w:t xml:space="preserve"> przez KM FEŁ2027.</w:t>
      </w:r>
    </w:p>
    <w:p w14:paraId="586BEFC8" w14:textId="11ED8266" w:rsidR="00D8689F" w:rsidRPr="00457CA1" w:rsidRDefault="00D8689F" w:rsidP="00550846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Złożony w naborze </w:t>
      </w:r>
      <w:r w:rsidR="00F61593" w:rsidRPr="00457CA1">
        <w:rPr>
          <w:rFonts w:ascii="Arial" w:hAnsi="Arial" w:cs="Arial"/>
          <w:sz w:val="24"/>
          <w:szCs w:val="24"/>
        </w:rPr>
        <w:t>wniosek PUP</w:t>
      </w:r>
      <w:r w:rsidRPr="00457CA1">
        <w:rPr>
          <w:rFonts w:ascii="Arial" w:hAnsi="Arial" w:cs="Arial"/>
          <w:sz w:val="24"/>
          <w:szCs w:val="24"/>
        </w:rPr>
        <w:t xml:space="preserve"> podlega ocenie przeprowadzonej przez </w:t>
      </w:r>
      <w:r w:rsidR="00FC73DF" w:rsidRPr="00457CA1">
        <w:rPr>
          <w:rStyle w:val="markedcontent"/>
          <w:rFonts w:ascii="Arial" w:hAnsi="Arial" w:cs="Arial"/>
          <w:sz w:val="24"/>
          <w:szCs w:val="24"/>
        </w:rPr>
        <w:t>Komisję Oceny Projektów</w:t>
      </w:r>
      <w:r w:rsidR="00FC73DF" w:rsidRPr="00457CA1">
        <w:rPr>
          <w:rFonts w:ascii="Arial" w:hAnsi="Arial" w:cs="Arial"/>
          <w:sz w:val="24"/>
          <w:szCs w:val="24"/>
        </w:rPr>
        <w:t xml:space="preserve"> (</w:t>
      </w:r>
      <w:r w:rsidRPr="00457CA1">
        <w:rPr>
          <w:rFonts w:ascii="Arial" w:hAnsi="Arial" w:cs="Arial"/>
          <w:sz w:val="24"/>
          <w:szCs w:val="24"/>
        </w:rPr>
        <w:t>KOP</w:t>
      </w:r>
      <w:r w:rsidR="00FC73DF" w:rsidRPr="00457CA1">
        <w:rPr>
          <w:rFonts w:ascii="Arial" w:hAnsi="Arial" w:cs="Arial"/>
          <w:sz w:val="24"/>
          <w:szCs w:val="24"/>
        </w:rPr>
        <w:t>)</w:t>
      </w:r>
      <w:r w:rsidRPr="00457CA1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 xml:space="preserve">na podstawie kryteriów wyboru projektów, stanowiących </w:t>
      </w:r>
      <w:r w:rsidR="000C1DE5" w:rsidRPr="00932C3F">
        <w:rPr>
          <w:rFonts w:ascii="Arial" w:hAnsi="Arial" w:cs="Arial"/>
          <w:sz w:val="24"/>
          <w:szCs w:val="24"/>
        </w:rPr>
        <w:t>z</w:t>
      </w:r>
      <w:r w:rsidRPr="00932C3F">
        <w:rPr>
          <w:rFonts w:ascii="Arial" w:hAnsi="Arial" w:cs="Arial"/>
          <w:sz w:val="24"/>
          <w:szCs w:val="24"/>
        </w:rPr>
        <w:t xml:space="preserve">ałącznik nr </w:t>
      </w:r>
      <w:r w:rsidR="006A757E" w:rsidRPr="006136BB">
        <w:rPr>
          <w:rFonts w:ascii="Arial" w:hAnsi="Arial" w:cs="Arial"/>
          <w:sz w:val="24"/>
          <w:szCs w:val="24"/>
        </w:rPr>
        <w:t>3</w:t>
      </w:r>
      <w:r w:rsidRPr="00457CA1">
        <w:rPr>
          <w:rFonts w:ascii="Arial" w:hAnsi="Arial" w:cs="Arial"/>
          <w:sz w:val="24"/>
          <w:szCs w:val="24"/>
        </w:rPr>
        <w:t xml:space="preserve"> do</w:t>
      </w:r>
      <w:r w:rsidR="0019377A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niniejszego Regulaminu.</w:t>
      </w:r>
    </w:p>
    <w:p w14:paraId="0265632D" w14:textId="1AADC977" w:rsidR="004770EC" w:rsidRPr="00457CA1" w:rsidRDefault="004770EC" w:rsidP="00550846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Szczegółowe informacje nt. zapisów, które powinny znaleźć się we wniosku w celu spełnienia kryteriów wyboru projektu znajdują się w Instrukcji wypełniania wniosku.</w:t>
      </w:r>
    </w:p>
    <w:p w14:paraId="5264CF0A" w14:textId="6A3D2F45" w:rsidR="006A779D" w:rsidRPr="00457CA1" w:rsidRDefault="006A779D" w:rsidP="00550846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>Ocena projektu przeprowadzana jest na podstawie informacji przedstawionych we wniosku</w:t>
      </w:r>
      <w:r w:rsidR="000C1DE5"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3DF"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>o</w:t>
      </w:r>
      <w:r w:rsidR="0019377A"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> </w:t>
      </w:r>
      <w:r w:rsidR="00FC73DF"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>dofinansowanie</w:t>
      </w:r>
      <w:r w:rsidRPr="00457CA1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1F68105" w14:textId="72CE8CFB" w:rsidR="000421BA" w:rsidRPr="00F215D1" w:rsidRDefault="00D8689F" w:rsidP="00F215D1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0421BA">
        <w:rPr>
          <w:rStyle w:val="markedcontent"/>
          <w:rFonts w:ascii="Arial" w:hAnsi="Arial" w:cs="Arial"/>
          <w:sz w:val="24"/>
          <w:szCs w:val="24"/>
        </w:rPr>
        <w:lastRenderedPageBreak/>
        <w:t>Ocena spełniania kryteriów wyboru projektów</w:t>
      </w:r>
      <w:r w:rsidRPr="000421BA">
        <w:rPr>
          <w:rFonts w:ascii="Arial" w:hAnsi="Arial" w:cs="Arial"/>
          <w:sz w:val="24"/>
          <w:szCs w:val="24"/>
        </w:rPr>
        <w:t xml:space="preserve"> </w:t>
      </w:r>
      <w:r w:rsidRPr="000421BA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0421BA">
        <w:rPr>
          <w:rStyle w:val="highlight"/>
          <w:rFonts w:ascii="Arial" w:hAnsi="Arial" w:cs="Arial"/>
          <w:sz w:val="24"/>
          <w:szCs w:val="24"/>
        </w:rPr>
        <w:t>KOP</w:t>
      </w:r>
      <w:r w:rsidRPr="000421BA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391936" w:rsidRPr="000421BA">
        <w:rPr>
          <w:rStyle w:val="highlight"/>
          <w:rFonts w:ascii="Arial" w:hAnsi="Arial" w:cs="Arial"/>
          <w:sz w:val="24"/>
          <w:szCs w:val="24"/>
        </w:rPr>
        <w:t xml:space="preserve">Powołania KOP dokonuje ION. </w:t>
      </w:r>
      <w:r w:rsidRPr="000421BA">
        <w:rPr>
          <w:rFonts w:ascii="Arial" w:hAnsi="Arial" w:cs="Arial"/>
          <w:spacing w:val="-4"/>
          <w:sz w:val="24"/>
          <w:szCs w:val="24"/>
        </w:rPr>
        <w:t>W</w:t>
      </w:r>
      <w:r w:rsidR="00B87ED0" w:rsidRPr="000421BA">
        <w:rPr>
          <w:rFonts w:ascii="Arial" w:hAnsi="Arial" w:cs="Arial"/>
          <w:spacing w:val="-4"/>
          <w:sz w:val="24"/>
          <w:szCs w:val="24"/>
        </w:rPr>
        <w:t> </w:t>
      </w:r>
      <w:r w:rsidRPr="000421BA">
        <w:rPr>
          <w:rFonts w:ascii="Arial" w:hAnsi="Arial" w:cs="Arial"/>
          <w:spacing w:val="-4"/>
          <w:sz w:val="24"/>
          <w:szCs w:val="24"/>
        </w:rPr>
        <w:t xml:space="preserve">skład KOP wchodzą pracownicy </w:t>
      </w:r>
      <w:r w:rsidR="00487A3C" w:rsidRPr="000421BA">
        <w:rPr>
          <w:rFonts w:ascii="Arial" w:hAnsi="Arial" w:cs="Arial"/>
          <w:spacing w:val="-4"/>
          <w:sz w:val="24"/>
          <w:szCs w:val="24"/>
        </w:rPr>
        <w:t>ION</w:t>
      </w:r>
      <w:r w:rsidRPr="000421BA">
        <w:rPr>
          <w:rFonts w:ascii="Arial" w:hAnsi="Arial" w:cs="Arial"/>
          <w:spacing w:val="-4"/>
          <w:sz w:val="24"/>
          <w:szCs w:val="24"/>
        </w:rPr>
        <w:t>. Informacja o składzie KOP zostanie zamieszczona na</w:t>
      </w:r>
      <w:r w:rsidR="006F4D11" w:rsidRPr="000421BA">
        <w:rPr>
          <w:rFonts w:ascii="Arial" w:hAnsi="Arial" w:cs="Arial"/>
          <w:spacing w:val="-4"/>
          <w:sz w:val="24"/>
          <w:szCs w:val="24"/>
        </w:rPr>
        <w:t> </w:t>
      </w:r>
      <w:r w:rsidRPr="000421BA">
        <w:rPr>
          <w:rFonts w:ascii="Arial" w:hAnsi="Arial" w:cs="Arial"/>
          <w:spacing w:val="-4"/>
          <w:sz w:val="24"/>
          <w:szCs w:val="24"/>
        </w:rPr>
        <w:t>stron</w:t>
      </w:r>
      <w:r w:rsidR="007812BC" w:rsidRPr="000421BA">
        <w:rPr>
          <w:rFonts w:ascii="Arial" w:hAnsi="Arial" w:cs="Arial"/>
          <w:spacing w:val="-4"/>
          <w:sz w:val="24"/>
          <w:szCs w:val="24"/>
        </w:rPr>
        <w:t>ach</w:t>
      </w:r>
      <w:r w:rsidRPr="000421BA">
        <w:rPr>
          <w:rFonts w:ascii="Arial" w:hAnsi="Arial" w:cs="Arial"/>
          <w:spacing w:val="-4"/>
          <w:sz w:val="24"/>
          <w:szCs w:val="24"/>
        </w:rPr>
        <w:t xml:space="preserve"> internetow</w:t>
      </w:r>
      <w:r w:rsidR="007812BC" w:rsidRPr="000421BA">
        <w:rPr>
          <w:rFonts w:ascii="Arial" w:hAnsi="Arial" w:cs="Arial"/>
          <w:spacing w:val="-4"/>
          <w:sz w:val="24"/>
          <w:szCs w:val="24"/>
        </w:rPr>
        <w:t>ych:</w:t>
      </w:r>
      <w:r w:rsidRPr="000421BA">
        <w:rPr>
          <w:rFonts w:ascii="Arial" w:hAnsi="Arial" w:cs="Arial"/>
          <w:spacing w:val="-4"/>
          <w:sz w:val="24"/>
          <w:szCs w:val="24"/>
        </w:rPr>
        <w:t xml:space="preserve"> </w:t>
      </w:r>
      <w:hyperlink r:id="rId23" w:history="1">
        <w:r w:rsidR="00391936" w:rsidRPr="000421BA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391936" w:rsidRPr="000421BA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="00391936" w:rsidRPr="000421BA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391936" w:rsidRPr="000421BA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5" w:history="1">
        <w:r w:rsidR="00391936" w:rsidRPr="000421BA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391936" w:rsidRPr="000421B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55002C" w:rsidRPr="000421BA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21BA">
        <w:rPr>
          <w:rFonts w:ascii="Arial" w:hAnsi="Arial" w:cs="Arial"/>
          <w:spacing w:val="-4"/>
          <w:sz w:val="24"/>
          <w:szCs w:val="24"/>
        </w:rPr>
        <w:t>po</w:t>
      </w:r>
      <w:r w:rsidR="00391936" w:rsidRPr="000421BA">
        <w:rPr>
          <w:rFonts w:ascii="Arial" w:hAnsi="Arial" w:cs="Arial"/>
          <w:spacing w:val="-4"/>
          <w:sz w:val="24"/>
          <w:szCs w:val="24"/>
        </w:rPr>
        <w:t> </w:t>
      </w:r>
      <w:r w:rsidRPr="000421BA">
        <w:rPr>
          <w:rFonts w:ascii="Arial" w:hAnsi="Arial" w:cs="Arial"/>
          <w:spacing w:val="-4"/>
          <w:sz w:val="24"/>
          <w:szCs w:val="24"/>
        </w:rPr>
        <w:t>rozstrzygnięciu naboru</w:t>
      </w:r>
      <w:r w:rsidR="00B81172" w:rsidRPr="000421BA">
        <w:rPr>
          <w:rFonts w:ascii="Arial" w:hAnsi="Arial" w:cs="Arial"/>
          <w:spacing w:val="-4"/>
          <w:sz w:val="24"/>
          <w:szCs w:val="24"/>
        </w:rPr>
        <w:t>.</w:t>
      </w:r>
      <w:r w:rsidRPr="000421BA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FB58FFE" w14:textId="6549D044" w:rsidR="00AC54C4" w:rsidRPr="000421BA" w:rsidRDefault="00E9173D" w:rsidP="00550846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357"/>
        <w:rPr>
          <w:rFonts w:ascii="Arial" w:eastAsia="Times New Roman" w:hAnsi="Arial" w:cs="Arial"/>
          <w:sz w:val="24"/>
          <w:szCs w:val="24"/>
          <w:lang w:eastAsia="ar-SA"/>
        </w:rPr>
      </w:pPr>
      <w:r w:rsidRPr="000421BA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o ile nie został </w:t>
      </w:r>
      <w:r w:rsidR="00C14C30">
        <w:rPr>
          <w:rFonts w:ascii="Arial" w:eastAsia="Times New Roman" w:hAnsi="Arial" w:cs="Arial"/>
          <w:sz w:val="24"/>
          <w:szCs w:val="24"/>
          <w:lang w:eastAsia="ar-SA"/>
        </w:rPr>
        <w:t>anulowany</w:t>
      </w:r>
      <w:r w:rsidRPr="000421BA">
        <w:rPr>
          <w:rFonts w:ascii="Arial" w:eastAsia="Times New Roman" w:hAnsi="Arial" w:cs="Arial"/>
          <w:sz w:val="24"/>
          <w:szCs w:val="24"/>
          <w:lang w:eastAsia="ar-SA"/>
        </w:rPr>
        <w:t xml:space="preserve"> przez wnioskodawcę</w:t>
      </w:r>
      <w:r w:rsidR="007966F0" w:rsidRPr="000421B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1FEB90B" w14:textId="4CF3BFD9" w:rsidR="00550846" w:rsidRDefault="00F50891" w:rsidP="00550846">
      <w:pPr>
        <w:pStyle w:val="Akapitzlist"/>
        <w:widowControl w:val="0"/>
        <w:numPr>
          <w:ilvl w:val="0"/>
          <w:numId w:val="9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Jeśli </w:t>
      </w:r>
      <w:r w:rsidR="00392A9B" w:rsidRPr="00457CA1">
        <w:rPr>
          <w:rFonts w:ascii="Arial" w:hAnsi="Arial" w:cs="Arial"/>
          <w:sz w:val="24"/>
          <w:szCs w:val="24"/>
        </w:rPr>
        <w:t xml:space="preserve">członek KOP oceniający projekt </w:t>
      </w:r>
      <w:r w:rsidRPr="00457CA1">
        <w:rPr>
          <w:rFonts w:ascii="Arial" w:hAnsi="Arial" w:cs="Arial"/>
          <w:sz w:val="24"/>
          <w:szCs w:val="24"/>
        </w:rPr>
        <w:t>znajdzie we wniosku oczywistą omyłkę pisarską lub</w:t>
      </w:r>
      <w:r w:rsidR="00B76BEE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rachunkową może ją skorygować </w:t>
      </w:r>
      <w:r w:rsidR="0091268B" w:rsidRPr="00457CA1">
        <w:rPr>
          <w:rFonts w:ascii="Arial" w:hAnsi="Arial" w:cs="Arial"/>
          <w:sz w:val="24"/>
          <w:szCs w:val="24"/>
        </w:rPr>
        <w:t xml:space="preserve">w aplikacji </w:t>
      </w:r>
      <w:r w:rsidR="00AC5A99" w:rsidRPr="00457CA1">
        <w:rPr>
          <w:rFonts w:ascii="Arial" w:hAnsi="Arial" w:cs="Arial"/>
          <w:sz w:val="24"/>
          <w:szCs w:val="24"/>
        </w:rPr>
        <w:t>SOWA EFS</w:t>
      </w:r>
      <w:r w:rsidR="0091268B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informując o tym wnioskodawcę lub</w:t>
      </w:r>
      <w:r w:rsidR="00B76BEE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wezwać wnioskodawcę do jej poprawy. </w:t>
      </w:r>
    </w:p>
    <w:p w14:paraId="609D2901" w14:textId="77777777" w:rsidR="00550846" w:rsidRPr="00550846" w:rsidRDefault="00550846" w:rsidP="0055084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095FD2EA" w14:textId="05C8ED5E" w:rsidR="00531DF8" w:rsidRPr="000421BA" w:rsidRDefault="00E542DC" w:rsidP="000421BA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0421B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0421B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955145" w:rsidRPr="000421B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E21DC04" w14:textId="49958D70" w:rsidR="00E542DC" w:rsidRPr="00457CA1" w:rsidRDefault="00E542DC" w:rsidP="00550846">
      <w:pPr>
        <w:pStyle w:val="Nagwek1"/>
        <w:spacing w:before="0" w:after="200" w:line="360" w:lineRule="auto"/>
        <w:contextualSpacing/>
      </w:pPr>
      <w:bookmarkStart w:id="31" w:name="_Toc185336548"/>
      <w:r w:rsidRPr="00457CA1">
        <w:t>Ocena merytoryczna projekt</w:t>
      </w:r>
      <w:r w:rsidR="00B47DE1" w:rsidRPr="00457CA1">
        <w:t>u</w:t>
      </w:r>
      <w:bookmarkEnd w:id="31"/>
    </w:p>
    <w:p w14:paraId="50F0FB2E" w14:textId="1B529449" w:rsidR="0002213F" w:rsidRPr="00457CA1" w:rsidRDefault="0002213F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Ocena merytoryczna projektów obejmuje ocenę spełniania przez projekt kryteriów o charakterze merytorycznym wskazanych w </w:t>
      </w:r>
      <w:r w:rsidR="000C1DE5" w:rsidRPr="00932C3F">
        <w:rPr>
          <w:rFonts w:ascii="Arial" w:hAnsi="Arial" w:cs="Arial"/>
          <w:sz w:val="24"/>
          <w:szCs w:val="24"/>
        </w:rPr>
        <w:t>z</w:t>
      </w:r>
      <w:r w:rsidRPr="00932C3F">
        <w:rPr>
          <w:rFonts w:ascii="Arial" w:hAnsi="Arial" w:cs="Arial"/>
          <w:sz w:val="24"/>
          <w:szCs w:val="24"/>
        </w:rPr>
        <w:t xml:space="preserve">ałączniku nr </w:t>
      </w:r>
      <w:r w:rsidR="006A757E" w:rsidRPr="00932C3F">
        <w:rPr>
          <w:rFonts w:ascii="Arial" w:hAnsi="Arial" w:cs="Arial"/>
          <w:sz w:val="24"/>
          <w:szCs w:val="24"/>
        </w:rPr>
        <w:t>3</w:t>
      </w:r>
      <w:r w:rsidR="00DC13B8" w:rsidRPr="00932C3F">
        <w:rPr>
          <w:rFonts w:ascii="Arial" w:hAnsi="Arial" w:cs="Arial"/>
          <w:sz w:val="24"/>
          <w:szCs w:val="24"/>
        </w:rPr>
        <w:t xml:space="preserve"> </w:t>
      </w:r>
      <w:r w:rsidRPr="00932C3F">
        <w:rPr>
          <w:rFonts w:ascii="Arial" w:hAnsi="Arial" w:cs="Arial"/>
          <w:sz w:val="24"/>
          <w:szCs w:val="24"/>
        </w:rPr>
        <w:t>do</w:t>
      </w:r>
      <w:r w:rsidRPr="00457CA1">
        <w:rPr>
          <w:rFonts w:ascii="Arial" w:hAnsi="Arial" w:cs="Arial"/>
          <w:sz w:val="24"/>
          <w:szCs w:val="24"/>
        </w:rPr>
        <w:t xml:space="preserve"> niniejszego Regulaminu.</w:t>
      </w:r>
      <w:r w:rsidR="00997EF1" w:rsidRPr="00457CA1">
        <w:rPr>
          <w:rFonts w:ascii="Arial" w:hAnsi="Arial" w:cs="Arial"/>
          <w:sz w:val="24"/>
          <w:szCs w:val="24"/>
        </w:rPr>
        <w:t xml:space="preserve"> </w:t>
      </w:r>
    </w:p>
    <w:p w14:paraId="46EB1411" w14:textId="3B622506" w:rsidR="00F14B7E" w:rsidRPr="00F14B7E" w:rsidRDefault="00BA5D4E" w:rsidP="00F14B7E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Ocena merytoryczna dokonywana jest przez</w:t>
      </w:r>
      <w:r w:rsidR="00020930" w:rsidRPr="00457CA1">
        <w:rPr>
          <w:rFonts w:ascii="Arial" w:hAnsi="Arial" w:cs="Arial"/>
          <w:sz w:val="24"/>
          <w:szCs w:val="24"/>
        </w:rPr>
        <w:t xml:space="preserve"> </w:t>
      </w:r>
      <w:r w:rsidR="00AC54C4" w:rsidRPr="00457CA1">
        <w:rPr>
          <w:rStyle w:val="markedcontent"/>
          <w:rFonts w:ascii="Arial" w:hAnsi="Arial" w:cs="Arial"/>
          <w:sz w:val="24"/>
          <w:szCs w:val="24"/>
        </w:rPr>
        <w:t>jednego członka</w:t>
      </w:r>
      <w:r w:rsidR="001E51B1" w:rsidRPr="00457CA1">
        <w:rPr>
          <w:rFonts w:ascii="Arial" w:hAnsi="Arial" w:cs="Arial"/>
          <w:sz w:val="24"/>
          <w:szCs w:val="24"/>
        </w:rPr>
        <w:t xml:space="preserve"> KOP</w:t>
      </w:r>
      <w:r w:rsidR="006A757E" w:rsidRPr="00457CA1">
        <w:rPr>
          <w:rFonts w:ascii="Arial" w:hAnsi="Arial" w:cs="Arial"/>
          <w:sz w:val="24"/>
          <w:szCs w:val="24"/>
        </w:rPr>
        <w:t xml:space="preserve"> przy pomocy Karty Oceny Merytoryczne</w:t>
      </w:r>
      <w:r w:rsidR="00F14B7E">
        <w:rPr>
          <w:rFonts w:ascii="Arial" w:hAnsi="Arial" w:cs="Arial"/>
          <w:sz w:val="24"/>
          <w:szCs w:val="24"/>
        </w:rPr>
        <w:t>j,</w:t>
      </w:r>
      <w:r w:rsidR="00F14B7E" w:rsidRPr="00F14B7E">
        <w:rPr>
          <w:rFonts w:ascii="Arial" w:hAnsi="Arial" w:cs="Arial"/>
          <w:sz w:val="24"/>
          <w:szCs w:val="24"/>
        </w:rPr>
        <w:t xml:space="preserve"> któr</w:t>
      </w:r>
      <w:r w:rsidR="00663981">
        <w:rPr>
          <w:rFonts w:ascii="Arial" w:hAnsi="Arial" w:cs="Arial"/>
          <w:sz w:val="24"/>
          <w:szCs w:val="24"/>
        </w:rPr>
        <w:t xml:space="preserve">ej wzór </w:t>
      </w:r>
      <w:r w:rsidR="00F14B7E" w:rsidRPr="00F14B7E">
        <w:rPr>
          <w:rFonts w:ascii="Arial" w:hAnsi="Arial" w:cs="Arial"/>
          <w:sz w:val="24"/>
          <w:szCs w:val="24"/>
        </w:rPr>
        <w:t xml:space="preserve">stanowi załącznik nr </w:t>
      </w:r>
      <w:r w:rsidR="00F14B7E">
        <w:rPr>
          <w:rFonts w:ascii="Arial" w:hAnsi="Arial" w:cs="Arial"/>
          <w:sz w:val="24"/>
          <w:szCs w:val="24"/>
        </w:rPr>
        <w:t>5</w:t>
      </w:r>
      <w:r w:rsidR="00F14B7E" w:rsidRPr="00F14B7E">
        <w:rPr>
          <w:rFonts w:ascii="Arial" w:hAnsi="Arial" w:cs="Arial"/>
          <w:sz w:val="24"/>
          <w:szCs w:val="24"/>
        </w:rPr>
        <w:t xml:space="preserve"> do niniejszego Regulaminu. </w:t>
      </w:r>
    </w:p>
    <w:p w14:paraId="60D27E21" w14:textId="77777777" w:rsidR="0055002C" w:rsidRPr="00B1626F" w:rsidRDefault="0055002C" w:rsidP="00550846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1626F">
        <w:rPr>
          <w:rFonts w:ascii="Arial" w:eastAsia="Calibri" w:hAnsi="Arial" w:cs="Arial"/>
          <w:spacing w:val="-4"/>
          <w:sz w:val="24"/>
          <w:szCs w:val="24"/>
          <w:lang w:eastAsia="pl-PL"/>
        </w:rPr>
        <w:t>Ocena merytoryczna dokonywana jest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w sposób 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przejrzysty, rzetelny i bezstronny.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</w:p>
    <w:p w14:paraId="2D537261" w14:textId="77777777" w:rsidR="005809BE" w:rsidRPr="00457CA1" w:rsidRDefault="00425335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Ocena merytoryczna projektów poleg</w:t>
      </w:r>
      <w:r w:rsidR="005809BE" w:rsidRPr="00457CA1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457CA1">
        <w:rPr>
          <w:rFonts w:ascii="Arial" w:hAnsi="Arial" w:cs="Arial"/>
          <w:sz w:val="24"/>
          <w:szCs w:val="24"/>
        </w:rPr>
        <w:t xml:space="preserve"> </w:t>
      </w:r>
    </w:p>
    <w:p w14:paraId="3B6985D4" w14:textId="3EC02FDD" w:rsidR="005809BE" w:rsidRPr="00457CA1" w:rsidRDefault="005809BE" w:rsidP="00550846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kryteria merytoryczne</w:t>
      </w:r>
      <w:r w:rsidR="004669F7" w:rsidRPr="00457CA1">
        <w:rPr>
          <w:rFonts w:ascii="Arial" w:hAnsi="Arial" w:cs="Arial"/>
          <w:sz w:val="24"/>
          <w:szCs w:val="24"/>
        </w:rPr>
        <w:t xml:space="preserve"> dostępu,</w:t>
      </w:r>
      <w:r w:rsidR="00425335" w:rsidRPr="00457CA1">
        <w:rPr>
          <w:rFonts w:ascii="Arial" w:hAnsi="Arial" w:cs="Arial"/>
          <w:sz w:val="24"/>
          <w:szCs w:val="24"/>
        </w:rPr>
        <w:t xml:space="preserve"> </w:t>
      </w:r>
    </w:p>
    <w:p w14:paraId="384A2E58" w14:textId="537F91C2" w:rsidR="00007E74" w:rsidRPr="00457CA1" w:rsidRDefault="00007E74" w:rsidP="00550846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specyficzne kryteria merytoryczne,</w:t>
      </w:r>
    </w:p>
    <w:p w14:paraId="77206C86" w14:textId="00652F7C" w:rsidR="005809BE" w:rsidRPr="00457CA1" w:rsidRDefault="00425335" w:rsidP="00550846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kryteri</w:t>
      </w:r>
      <w:r w:rsidR="005809BE" w:rsidRPr="00457CA1">
        <w:rPr>
          <w:rFonts w:ascii="Arial" w:hAnsi="Arial" w:cs="Arial"/>
          <w:sz w:val="24"/>
          <w:szCs w:val="24"/>
        </w:rPr>
        <w:t>a</w:t>
      </w:r>
      <w:r w:rsidRPr="00457CA1">
        <w:rPr>
          <w:rFonts w:ascii="Arial" w:hAnsi="Arial" w:cs="Arial"/>
          <w:sz w:val="24"/>
          <w:szCs w:val="24"/>
        </w:rPr>
        <w:t xml:space="preserve"> merytoryczn</w:t>
      </w:r>
      <w:r w:rsidR="005809BE" w:rsidRPr="00457CA1">
        <w:rPr>
          <w:rFonts w:ascii="Arial" w:hAnsi="Arial" w:cs="Arial"/>
          <w:sz w:val="24"/>
          <w:szCs w:val="24"/>
        </w:rPr>
        <w:t>e</w:t>
      </w:r>
      <w:r w:rsidR="0007453E" w:rsidRPr="00457CA1">
        <w:rPr>
          <w:rFonts w:ascii="Arial" w:hAnsi="Arial" w:cs="Arial"/>
          <w:sz w:val="24"/>
          <w:szCs w:val="24"/>
        </w:rPr>
        <w:t>.</w:t>
      </w:r>
      <w:r w:rsidR="004669F7" w:rsidRPr="00457CA1">
        <w:rPr>
          <w:rFonts w:ascii="Arial" w:hAnsi="Arial" w:cs="Arial"/>
          <w:sz w:val="24"/>
          <w:szCs w:val="24"/>
        </w:rPr>
        <w:t xml:space="preserve"> </w:t>
      </w:r>
    </w:p>
    <w:p w14:paraId="05B8609D" w14:textId="0DBD6753" w:rsidR="00215F6D" w:rsidRPr="00B1626F" w:rsidRDefault="00082EA2" w:rsidP="00550846">
      <w:pPr>
        <w:pStyle w:val="Akapitzlist"/>
        <w:widowControl w:val="0"/>
        <w:numPr>
          <w:ilvl w:val="0"/>
          <w:numId w:val="20"/>
        </w:numPr>
        <w:spacing w:line="360" w:lineRule="auto"/>
        <w:ind w:left="357" w:hanging="357"/>
        <w:rPr>
          <w:rFonts w:ascii="Arial" w:hAnsi="Arial" w:cs="Arial"/>
          <w:spacing w:val="-4"/>
          <w:sz w:val="24"/>
          <w:szCs w:val="24"/>
        </w:rPr>
      </w:pP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Każdy wniosek o dofinansowanie projektu podlega ocenie spełniania przez niego </w:t>
      </w:r>
      <w:r w:rsidR="000C1DE5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ww. kryteriów merytorycznych</w:t>
      </w:r>
      <w:r w:rsidR="00FF7D41" w:rsidRPr="00B1626F">
        <w:rPr>
          <w:rFonts w:ascii="Arial" w:hAnsi="Arial" w:cs="Arial"/>
          <w:spacing w:val="-4"/>
          <w:sz w:val="24"/>
          <w:szCs w:val="24"/>
        </w:rPr>
        <w:t xml:space="preserve">. </w:t>
      </w:r>
      <w:r w:rsidR="00FF7D41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Weryfikacja polega na przypisaniu wartości logicznych 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„tak”</w:t>
      </w:r>
      <w:r w:rsidR="00DC13B8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,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„nie”</w:t>
      </w:r>
      <w:r w:rsidR="0007453E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lub </w:t>
      </w:r>
      <w:r w:rsidR="00DC13B8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„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nie dotyczy</w:t>
      </w:r>
      <w:r w:rsidR="00DC13B8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”</w:t>
      </w:r>
      <w:r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="00F154D5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z wyjątkiem merytorycznego kryterium dostępu nr 7 Równość kobiet i mężczyzn, w</w:t>
      </w:r>
      <w:r w:rsidR="0019377A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> </w:t>
      </w:r>
      <w:r w:rsidR="00F154D5" w:rsidRPr="00B1626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odniesieniu do którego stosowana będzie punktacja. </w:t>
      </w:r>
      <w:r w:rsidR="00215F6D" w:rsidRPr="00B1626F">
        <w:rPr>
          <w:rFonts w:ascii="Arial" w:hAnsi="Arial" w:cs="Arial"/>
          <w:spacing w:val="-4"/>
          <w:sz w:val="24"/>
          <w:szCs w:val="24"/>
        </w:rPr>
        <w:t>Projekty niespełniające ww. kryteriów kierowane są do poprawy.</w:t>
      </w:r>
    </w:p>
    <w:p w14:paraId="3CF014CF" w14:textId="7D9DA057" w:rsidR="00FF7D41" w:rsidRPr="00457CA1" w:rsidRDefault="00082EA2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Treść wniosku o dofinansowanie musi pozwalać na jednoznaczne stwierdzenie, </w:t>
      </w:r>
      <w:r w:rsidRPr="00457C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czy dane kryterium </w:t>
      </w:r>
      <w:r w:rsidR="00A11200"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merytoryczne </w:t>
      </w: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jest spełnione. </w:t>
      </w:r>
    </w:p>
    <w:p w14:paraId="19AE9410" w14:textId="0940CD2D" w:rsidR="0007453E" w:rsidRPr="00457CA1" w:rsidRDefault="0007453E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Na wezwanie ION wnioskodawca </w:t>
      </w:r>
      <w:r w:rsidR="00932C3F">
        <w:rPr>
          <w:rFonts w:ascii="Arial" w:hAnsi="Arial" w:cs="Arial"/>
          <w:sz w:val="24"/>
          <w:szCs w:val="24"/>
        </w:rPr>
        <w:t>powinien</w:t>
      </w:r>
      <w:r w:rsidR="00932C3F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 xml:space="preserve">poprawić wniosek o dofinansowanie projektu w zakresie określonym w wezwaniu. </w:t>
      </w:r>
    </w:p>
    <w:p w14:paraId="5972F6FD" w14:textId="363C96E0" w:rsidR="0007453E" w:rsidRPr="00457CA1" w:rsidRDefault="0007453E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Wezwanie do poprawy wniosku przekazywane jest </w:t>
      </w:r>
      <w:r w:rsidR="00215F6D" w:rsidRPr="00457CA1">
        <w:rPr>
          <w:rFonts w:ascii="Arial" w:hAnsi="Arial" w:cs="Arial"/>
          <w:sz w:val="24"/>
          <w:szCs w:val="24"/>
        </w:rPr>
        <w:t>za pomocą SOWA EFS w module Korespondencja</w:t>
      </w:r>
      <w:r w:rsidRPr="00457CA1">
        <w:rPr>
          <w:rFonts w:ascii="Arial" w:hAnsi="Arial" w:cs="Arial"/>
          <w:sz w:val="24"/>
          <w:szCs w:val="24"/>
        </w:rPr>
        <w:t>. Informacja dotycząca poprawiania wniosku o dofinansowanie projektu zawiera zakres koniecznych zmian w</w:t>
      </w:r>
      <w:r w:rsidR="006F4D11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projekcie, które należy przedłożyć w terminie </w:t>
      </w:r>
      <w:r w:rsidR="0055002C" w:rsidRPr="00457CA1">
        <w:rPr>
          <w:rFonts w:ascii="Arial" w:hAnsi="Arial" w:cs="Arial"/>
          <w:sz w:val="24"/>
          <w:szCs w:val="24"/>
        </w:rPr>
        <w:t>wskazanym w wezwaniu</w:t>
      </w:r>
      <w:r w:rsidRPr="00457CA1">
        <w:rPr>
          <w:rFonts w:ascii="Arial" w:hAnsi="Arial" w:cs="Arial"/>
          <w:sz w:val="24"/>
          <w:szCs w:val="24"/>
        </w:rPr>
        <w:t>, z zastrzeżeniem, że ION</w:t>
      </w:r>
      <w:r w:rsidR="007966F0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przekazując wnioskodawcy tę informację, zachowuje zasadę anonimowości os</w:t>
      </w:r>
      <w:r w:rsidR="00DC13B8" w:rsidRPr="00457CA1">
        <w:rPr>
          <w:rFonts w:ascii="Arial" w:hAnsi="Arial" w:cs="Arial"/>
          <w:sz w:val="24"/>
          <w:szCs w:val="24"/>
        </w:rPr>
        <w:t>oby</w:t>
      </w:r>
      <w:r w:rsidRPr="00457CA1">
        <w:rPr>
          <w:rFonts w:ascii="Arial" w:hAnsi="Arial" w:cs="Arial"/>
          <w:sz w:val="24"/>
          <w:szCs w:val="24"/>
        </w:rPr>
        <w:t xml:space="preserve"> dokonując</w:t>
      </w:r>
      <w:r w:rsidR="00DC13B8" w:rsidRPr="00457CA1">
        <w:rPr>
          <w:rFonts w:ascii="Arial" w:hAnsi="Arial" w:cs="Arial"/>
          <w:sz w:val="24"/>
          <w:szCs w:val="24"/>
        </w:rPr>
        <w:t>ej</w:t>
      </w:r>
      <w:r w:rsidRPr="00457CA1">
        <w:rPr>
          <w:rFonts w:ascii="Arial" w:hAnsi="Arial" w:cs="Arial"/>
          <w:sz w:val="24"/>
          <w:szCs w:val="24"/>
        </w:rPr>
        <w:t xml:space="preserve"> oceny. </w:t>
      </w:r>
    </w:p>
    <w:p w14:paraId="76C5DDB0" w14:textId="77777777" w:rsidR="00655774" w:rsidRPr="00457CA1" w:rsidRDefault="00655774" w:rsidP="00550846">
      <w:pPr>
        <w:pStyle w:val="Akapitzlist"/>
        <w:widowControl w:val="0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Jeśli Wnioskodawca nie poprawi wniosku w wyznaczonym terminie, albo zrobi to niezgodnie z zakresem określonym w wezwaniu jest ponownie wzywany do poprawy wniosku do momentu uzyskania pozytywnej oceny merytorycznej.</w:t>
      </w:r>
    </w:p>
    <w:p w14:paraId="776C3B00" w14:textId="558ECB0C" w:rsidR="002E7070" w:rsidRDefault="0007453E" w:rsidP="002043A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Po wpływie poprawionego wniosku podlega on </w:t>
      </w:r>
      <w:r w:rsidR="00704E70">
        <w:rPr>
          <w:rFonts w:ascii="Arial" w:hAnsi="Arial" w:cs="Arial"/>
          <w:sz w:val="24"/>
          <w:szCs w:val="24"/>
        </w:rPr>
        <w:t xml:space="preserve">niezwłocznie </w:t>
      </w:r>
      <w:r w:rsidRPr="00457CA1">
        <w:rPr>
          <w:rFonts w:ascii="Arial" w:hAnsi="Arial" w:cs="Arial"/>
          <w:sz w:val="24"/>
          <w:szCs w:val="24"/>
        </w:rPr>
        <w:t>ponownej ocenie merytorycznej</w:t>
      </w:r>
      <w:r w:rsidR="00704E70">
        <w:rPr>
          <w:rFonts w:ascii="Arial" w:hAnsi="Arial" w:cs="Arial"/>
          <w:sz w:val="24"/>
          <w:szCs w:val="24"/>
        </w:rPr>
        <w:t>.</w:t>
      </w:r>
    </w:p>
    <w:p w14:paraId="621076E1" w14:textId="77777777" w:rsidR="002043A2" w:rsidRPr="002043A2" w:rsidRDefault="002043A2" w:rsidP="002043A2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0DD79A2" w14:textId="14531EA8" w:rsidR="00DB24BD" w:rsidRPr="00457CA1" w:rsidRDefault="00DB24BD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286150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955145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0FC05561" w14:textId="207616C6" w:rsidR="00BC7865" w:rsidRPr="00457CA1" w:rsidRDefault="00DB24BD" w:rsidP="000421BA">
      <w:pPr>
        <w:pStyle w:val="Nagwek1"/>
        <w:spacing w:before="0" w:after="200" w:line="360" w:lineRule="auto"/>
        <w:contextualSpacing/>
      </w:pPr>
      <w:bookmarkStart w:id="32" w:name="_Toc185336549"/>
      <w:r w:rsidRPr="00457CA1">
        <w:t>Wyniki naboru</w:t>
      </w:r>
      <w:bookmarkEnd w:id="32"/>
    </w:p>
    <w:p w14:paraId="56626468" w14:textId="7FDFBC84" w:rsidR="002A3060" w:rsidRPr="00457CA1" w:rsidRDefault="00655774" w:rsidP="000421B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 przypadku projektów, których ocena została zakończona</w:t>
      </w:r>
      <w:r w:rsidR="0067453A">
        <w:rPr>
          <w:rFonts w:ascii="Arial" w:hAnsi="Arial" w:cs="Arial"/>
          <w:sz w:val="24"/>
          <w:szCs w:val="24"/>
        </w:rPr>
        <w:t>,</w:t>
      </w:r>
      <w:r w:rsidRPr="00457CA1">
        <w:rPr>
          <w:rFonts w:ascii="Arial" w:hAnsi="Arial" w:cs="Arial"/>
          <w:sz w:val="24"/>
          <w:szCs w:val="24"/>
        </w:rPr>
        <w:t xml:space="preserve"> ION sporządza</w:t>
      </w:r>
      <w:r w:rsidR="00FB5E24" w:rsidRPr="00457CA1">
        <w:rPr>
          <w:rFonts w:ascii="Arial" w:hAnsi="Arial" w:cs="Arial"/>
          <w:sz w:val="24"/>
          <w:szCs w:val="24"/>
        </w:rPr>
        <w:t xml:space="preserve"> </w:t>
      </w:r>
      <w:r w:rsidR="00E860B3" w:rsidRPr="00457CA1">
        <w:rPr>
          <w:rFonts w:ascii="Arial" w:hAnsi="Arial" w:cs="Arial"/>
          <w:sz w:val="24"/>
          <w:szCs w:val="24"/>
        </w:rPr>
        <w:t>C</w:t>
      </w:r>
      <w:r w:rsidR="005C7FA2" w:rsidRPr="00457CA1">
        <w:rPr>
          <w:rFonts w:ascii="Arial" w:hAnsi="Arial" w:cs="Arial"/>
          <w:sz w:val="24"/>
          <w:szCs w:val="24"/>
        </w:rPr>
        <w:t>ząstkową l</w:t>
      </w:r>
      <w:r w:rsidRPr="00457CA1">
        <w:rPr>
          <w:rFonts w:ascii="Arial" w:hAnsi="Arial" w:cs="Arial"/>
          <w:sz w:val="24"/>
          <w:szCs w:val="24"/>
        </w:rPr>
        <w:t xml:space="preserve">istę ocenionych projektów. </w:t>
      </w:r>
    </w:p>
    <w:p w14:paraId="3EB16BD3" w14:textId="2E63DA36" w:rsidR="002A3060" w:rsidRPr="00457CA1" w:rsidRDefault="00655774" w:rsidP="000421B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O wyniku oceny merytorycznej wniosku</w:t>
      </w:r>
      <w:r w:rsidR="0067453A">
        <w:rPr>
          <w:rFonts w:ascii="Arial" w:hAnsi="Arial" w:cs="Arial"/>
          <w:sz w:val="24"/>
          <w:szCs w:val="24"/>
        </w:rPr>
        <w:t>,</w:t>
      </w:r>
      <w:r w:rsidRPr="00457CA1">
        <w:rPr>
          <w:rFonts w:ascii="Arial" w:hAnsi="Arial" w:cs="Arial"/>
          <w:sz w:val="24"/>
          <w:szCs w:val="24"/>
        </w:rPr>
        <w:t xml:space="preserve"> PUP zostanie powiadomiony stosownym pismem wysyłanym poprzez moduł Korespondencja w SOWA EFS.</w:t>
      </w:r>
      <w:r w:rsidR="002A3060" w:rsidRPr="00457CA1">
        <w:rPr>
          <w:rFonts w:ascii="Arial" w:hAnsi="Arial" w:cs="Arial"/>
          <w:sz w:val="24"/>
          <w:szCs w:val="24"/>
        </w:rPr>
        <w:t xml:space="preserve"> </w:t>
      </w:r>
    </w:p>
    <w:p w14:paraId="2E0AF25B" w14:textId="33FAE1A4" w:rsidR="00655774" w:rsidRPr="00457CA1" w:rsidRDefault="002A3060" w:rsidP="000421B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Po zakończeniu oceny wszystkich wniosków ION sporządza Listę </w:t>
      </w:r>
      <w:r w:rsidR="00FE0A25">
        <w:rPr>
          <w:rFonts w:ascii="Arial" w:hAnsi="Arial" w:cs="Arial"/>
          <w:sz w:val="24"/>
          <w:szCs w:val="24"/>
        </w:rPr>
        <w:t>projektów wybranych do dofinansowania oraz projektów, które otrzymały ocenę negatywną</w:t>
      </w:r>
      <w:r w:rsidRPr="00457CA1">
        <w:rPr>
          <w:rFonts w:ascii="Arial" w:hAnsi="Arial" w:cs="Arial"/>
          <w:sz w:val="24"/>
          <w:szCs w:val="24"/>
        </w:rPr>
        <w:t xml:space="preserve"> oraz Protokół z pracy KOP zawierający informacje o przebiegu i wynikach oceny projektów.</w:t>
      </w:r>
    </w:p>
    <w:p w14:paraId="6EB5D445" w14:textId="212852F7" w:rsidR="00B60F6C" w:rsidRDefault="00ED427A" w:rsidP="000421BA">
      <w:pPr>
        <w:pStyle w:val="Akapitzlist"/>
        <w:widowControl w:val="0"/>
        <w:numPr>
          <w:ilvl w:val="0"/>
          <w:numId w:val="17"/>
        </w:numPr>
        <w:spacing w:line="360" w:lineRule="auto"/>
        <w:ind w:left="499" w:hanging="357"/>
        <w:rPr>
          <w:rStyle w:val="markedcontent"/>
          <w:rFonts w:ascii="Arial" w:hAnsi="Arial" w:cs="Arial"/>
          <w:sz w:val="24"/>
          <w:szCs w:val="24"/>
        </w:rPr>
      </w:pPr>
      <w:r w:rsidRPr="00457CA1">
        <w:rPr>
          <w:rStyle w:val="markedcontent"/>
          <w:rFonts w:ascii="Arial" w:hAnsi="Arial" w:cs="Arial"/>
          <w:sz w:val="24"/>
          <w:szCs w:val="24"/>
        </w:rPr>
        <w:t xml:space="preserve">Po przyjęciu przez </w:t>
      </w:r>
      <w:r w:rsidR="00B60F6C" w:rsidRPr="00457CA1">
        <w:rPr>
          <w:rStyle w:val="markedcontent"/>
          <w:rFonts w:ascii="Arial" w:hAnsi="Arial" w:cs="Arial"/>
          <w:sz w:val="24"/>
          <w:szCs w:val="24"/>
        </w:rPr>
        <w:t>Zarząd Województwa Łódzkiego</w:t>
      </w:r>
      <w:r w:rsidRPr="00457CA1">
        <w:rPr>
          <w:rStyle w:val="markedcontent"/>
          <w:rFonts w:ascii="Arial" w:hAnsi="Arial" w:cs="Arial"/>
          <w:sz w:val="24"/>
          <w:szCs w:val="24"/>
        </w:rPr>
        <w:t xml:space="preserve"> informacji o wyniku oceny projektów dokonanej w ramach naboru, na stron</w:t>
      </w:r>
      <w:r w:rsidR="007812BC" w:rsidRPr="00457CA1">
        <w:rPr>
          <w:rStyle w:val="markedcontent"/>
          <w:rFonts w:ascii="Arial" w:hAnsi="Arial" w:cs="Arial"/>
          <w:sz w:val="24"/>
          <w:szCs w:val="24"/>
        </w:rPr>
        <w:t>ach</w:t>
      </w:r>
      <w:r w:rsidRPr="00457CA1">
        <w:rPr>
          <w:rStyle w:val="markedcontent"/>
          <w:rFonts w:ascii="Arial" w:hAnsi="Arial" w:cs="Arial"/>
          <w:sz w:val="24"/>
          <w:szCs w:val="24"/>
        </w:rPr>
        <w:t xml:space="preserve"> internetow</w:t>
      </w:r>
      <w:r w:rsidR="007812BC" w:rsidRPr="00457CA1">
        <w:rPr>
          <w:rStyle w:val="markedcontent"/>
          <w:rFonts w:ascii="Arial" w:hAnsi="Arial" w:cs="Arial"/>
          <w:sz w:val="24"/>
          <w:szCs w:val="24"/>
        </w:rPr>
        <w:t>ych:</w:t>
      </w:r>
      <w:r w:rsidRPr="00457CA1">
        <w:rPr>
          <w:rStyle w:val="markedcontent"/>
          <w:rFonts w:ascii="Arial" w:hAnsi="Arial" w:cs="Arial"/>
          <w:sz w:val="24"/>
          <w:szCs w:val="24"/>
        </w:rPr>
        <w:t xml:space="preserve"> </w:t>
      </w:r>
      <w:hyperlink r:id="rId26" w:history="1">
        <w:r w:rsidR="005D1ADA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E0A25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="00FE0A2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FE0A25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oraz</w:t>
      </w:r>
      <w:r w:rsidR="00B76BEE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na</w:t>
      </w:r>
      <w:r w:rsidR="006F4D11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portalu </w:t>
      </w:r>
      <w:hyperlink r:id="rId28" w:history="1">
        <w:r w:rsidRPr="00457CA1">
          <w:rPr>
            <w:rFonts w:ascii="Arial" w:hAnsi="Arial" w:cs="Arial"/>
            <w:color w:val="0000FF"/>
            <w:sz w:val="24"/>
            <w:szCs w:val="24"/>
            <w:u w:val="single"/>
          </w:rPr>
          <w:t>www.funduszeeuropejskie.gov.pl</w:t>
        </w:r>
      </w:hyperlink>
      <w:r w:rsidRPr="00457CA1">
        <w:rPr>
          <w:rStyle w:val="markedcontent"/>
          <w:rFonts w:ascii="Arial" w:hAnsi="Arial" w:cs="Arial"/>
          <w:sz w:val="24"/>
          <w:szCs w:val="24"/>
        </w:rPr>
        <w:t xml:space="preserve"> upubliczniana jest Lista </w:t>
      </w:r>
      <w:r w:rsidR="00CB59B2">
        <w:rPr>
          <w:rFonts w:ascii="Arial" w:hAnsi="Arial" w:cs="Arial"/>
          <w:sz w:val="24"/>
          <w:szCs w:val="24"/>
        </w:rPr>
        <w:t>projektów wybranych do dofinansowania oraz projektów, które otrzymały ocenę negatywną</w:t>
      </w:r>
      <w:r w:rsidRPr="00457CA1">
        <w:rPr>
          <w:rStyle w:val="markedcontent"/>
          <w:rFonts w:ascii="Arial" w:hAnsi="Arial" w:cs="Arial"/>
          <w:sz w:val="24"/>
          <w:szCs w:val="24"/>
        </w:rPr>
        <w:t>.</w:t>
      </w:r>
      <w:r w:rsidR="00B60F6C" w:rsidRPr="00457CA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8886BB9" w14:textId="77777777" w:rsidR="007C1673" w:rsidRPr="007C1673" w:rsidRDefault="007C1673" w:rsidP="007C1673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5FD1D083" w14:textId="4DC6774F" w:rsidR="006D2FED" w:rsidRPr="00457CA1" w:rsidRDefault="006D2FED" w:rsidP="000421BA">
      <w:pPr>
        <w:spacing w:line="360" w:lineRule="auto"/>
        <w:contextualSpacing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3" w:name="_Hlk116983287"/>
      <w:r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955145" w:rsidRPr="00457C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16</w:t>
      </w:r>
    </w:p>
    <w:p w14:paraId="682A153E" w14:textId="6E84F8EC" w:rsidR="00B56270" w:rsidRPr="00457CA1" w:rsidRDefault="0036022F" w:rsidP="000421BA">
      <w:pPr>
        <w:pStyle w:val="Nagwek1"/>
        <w:spacing w:before="0" w:after="200" w:line="360" w:lineRule="auto"/>
        <w:contextualSpacing/>
      </w:pPr>
      <w:bookmarkStart w:id="34" w:name="_Toc185336550"/>
      <w:r w:rsidRPr="00457CA1">
        <w:t>Podpisanie umowy</w:t>
      </w:r>
      <w:r w:rsidR="006D2FED" w:rsidRPr="00457CA1">
        <w:t xml:space="preserve"> o dofinansowanie projektu</w:t>
      </w:r>
      <w:bookmarkEnd w:id="34"/>
    </w:p>
    <w:bookmarkEnd w:id="33"/>
    <w:p w14:paraId="4ED43154" w14:textId="5D77B830" w:rsidR="00BA5D4E" w:rsidRPr="00457CA1" w:rsidRDefault="00BA5D4E" w:rsidP="000421BA">
      <w:pPr>
        <w:pStyle w:val="Akapitzlist"/>
        <w:widowControl w:val="0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Podstawą zobowiązania </w:t>
      </w:r>
      <w:r w:rsidR="00B932CE" w:rsidRPr="00457CA1">
        <w:rPr>
          <w:rFonts w:ascii="Arial" w:hAnsi="Arial" w:cs="Arial"/>
          <w:sz w:val="24"/>
          <w:szCs w:val="24"/>
        </w:rPr>
        <w:t xml:space="preserve">PUP </w:t>
      </w:r>
      <w:r w:rsidRPr="00457CA1">
        <w:rPr>
          <w:rFonts w:ascii="Arial" w:hAnsi="Arial" w:cs="Arial"/>
          <w:sz w:val="24"/>
          <w:szCs w:val="24"/>
        </w:rPr>
        <w:t xml:space="preserve">do realizacji projektu w ramach </w:t>
      </w:r>
      <w:r w:rsidR="000A0C86" w:rsidRPr="00457CA1">
        <w:rPr>
          <w:rFonts w:ascii="Arial" w:hAnsi="Arial" w:cs="Arial"/>
          <w:sz w:val="24"/>
          <w:szCs w:val="24"/>
        </w:rPr>
        <w:t>programu regionalnego</w:t>
      </w:r>
      <w:r w:rsidRPr="00457CA1">
        <w:rPr>
          <w:rFonts w:ascii="Arial" w:hAnsi="Arial" w:cs="Arial"/>
          <w:sz w:val="24"/>
          <w:szCs w:val="24"/>
        </w:rPr>
        <w:t xml:space="preserve"> Fundusze Europejskie dla Łódzkiego 2021-2027 jest </w:t>
      </w:r>
      <w:r w:rsidR="00D42B6C" w:rsidRPr="00457CA1">
        <w:rPr>
          <w:rFonts w:ascii="Arial" w:hAnsi="Arial" w:cs="Arial"/>
          <w:sz w:val="24"/>
          <w:szCs w:val="24"/>
        </w:rPr>
        <w:t>umowa</w:t>
      </w:r>
      <w:r w:rsidR="008A496F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0081066B" w14:textId="4782EE7F" w:rsidR="00BA5D4E" w:rsidRPr="00457CA1" w:rsidRDefault="00BA5D4E" w:rsidP="000421BA">
      <w:pPr>
        <w:pStyle w:val="Akapitzlist"/>
        <w:widowControl w:val="0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F010C2" w:rsidRPr="00457CA1">
        <w:rPr>
          <w:rFonts w:ascii="Arial" w:hAnsi="Arial" w:cs="Arial"/>
          <w:sz w:val="24"/>
          <w:szCs w:val="24"/>
        </w:rPr>
        <w:t>IP</w:t>
      </w:r>
      <w:r w:rsidRPr="00457CA1">
        <w:rPr>
          <w:rFonts w:ascii="Arial" w:hAnsi="Arial" w:cs="Arial"/>
          <w:sz w:val="24"/>
          <w:szCs w:val="24"/>
        </w:rPr>
        <w:t xml:space="preserve"> będzi</w:t>
      </w:r>
      <w:r w:rsidR="008A496F" w:rsidRPr="00457CA1">
        <w:rPr>
          <w:rFonts w:ascii="Arial" w:hAnsi="Arial" w:cs="Arial"/>
          <w:sz w:val="24"/>
          <w:szCs w:val="24"/>
        </w:rPr>
        <w:t xml:space="preserve">e wymagać od </w:t>
      </w:r>
      <w:r w:rsidR="00F010C2" w:rsidRPr="00457CA1">
        <w:rPr>
          <w:rFonts w:ascii="Arial" w:hAnsi="Arial" w:cs="Arial"/>
          <w:sz w:val="24"/>
          <w:szCs w:val="24"/>
        </w:rPr>
        <w:t>PUP</w:t>
      </w:r>
      <w:r w:rsidR="00DC2115">
        <w:rPr>
          <w:rFonts w:ascii="Arial" w:hAnsi="Arial" w:cs="Arial"/>
          <w:sz w:val="24"/>
          <w:szCs w:val="24"/>
        </w:rPr>
        <w:t xml:space="preserve"> złożenia </w:t>
      </w:r>
      <w:r w:rsidRPr="00457CA1">
        <w:rPr>
          <w:rFonts w:ascii="Arial" w:hAnsi="Arial" w:cs="Arial"/>
          <w:sz w:val="24"/>
          <w:szCs w:val="24"/>
        </w:rPr>
        <w:t>następujących dokumentów:</w:t>
      </w:r>
    </w:p>
    <w:p w14:paraId="2B2D4225" w14:textId="5FA4250B" w:rsidR="008A496F" w:rsidRPr="005D1ADA" w:rsidRDefault="00B7568B" w:rsidP="000421B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FE0A25" w:rsidRPr="00045708">
        <w:rPr>
          <w:rFonts w:ascii="Arial" w:hAnsi="Arial" w:cs="Arial"/>
          <w:b/>
          <w:sz w:val="24"/>
          <w:szCs w:val="24"/>
        </w:rPr>
        <w:t xml:space="preserve">niosku o dofinansowanie w wersji papierowej </w:t>
      </w:r>
      <w:r w:rsidR="00FE0A25">
        <w:rPr>
          <w:rFonts w:ascii="Arial" w:hAnsi="Arial" w:cs="Arial"/>
          <w:b/>
          <w:sz w:val="24"/>
          <w:szCs w:val="24"/>
        </w:rPr>
        <w:br/>
      </w:r>
      <w:r w:rsidR="00FE0A25" w:rsidRPr="00045708">
        <w:rPr>
          <w:rFonts w:ascii="Arial" w:hAnsi="Arial" w:cs="Arial"/>
          <w:sz w:val="24"/>
          <w:szCs w:val="24"/>
        </w:rPr>
        <w:t>(o</w:t>
      </w:r>
      <w:r w:rsidR="00FE0A25">
        <w:rPr>
          <w:rFonts w:ascii="Arial" w:hAnsi="Arial" w:cs="Arial"/>
          <w:sz w:val="24"/>
          <w:szCs w:val="24"/>
        </w:rPr>
        <w:t xml:space="preserve"> </w:t>
      </w:r>
      <w:r w:rsidR="00FE0A25" w:rsidRPr="00045708">
        <w:rPr>
          <w:rFonts w:ascii="Arial" w:hAnsi="Arial" w:cs="Arial"/>
          <w:sz w:val="24"/>
          <w:szCs w:val="24"/>
        </w:rPr>
        <w:t>sumie kontrolnej zatwierdzonej przez KOP)</w:t>
      </w:r>
      <w:r w:rsidR="00932DE0" w:rsidRPr="005D1A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E9B79E" w14:textId="5DA15D43" w:rsidR="00F010C2" w:rsidRPr="00457CA1" w:rsidRDefault="00932DE0" w:rsidP="000421B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Uchwał</w:t>
      </w:r>
      <w:r w:rsidR="00FE0A25">
        <w:rPr>
          <w:rFonts w:ascii="Arial" w:hAnsi="Arial" w:cs="Arial"/>
          <w:b/>
          <w:sz w:val="24"/>
          <w:szCs w:val="24"/>
        </w:rPr>
        <w:t>y</w:t>
      </w:r>
      <w:r w:rsidRPr="00457CA1">
        <w:rPr>
          <w:rFonts w:ascii="Arial" w:hAnsi="Arial" w:cs="Arial"/>
          <w:b/>
          <w:sz w:val="24"/>
          <w:szCs w:val="24"/>
        </w:rPr>
        <w:t xml:space="preserve"> zatwier</w:t>
      </w:r>
      <w:r w:rsidR="0017047C" w:rsidRPr="00457CA1">
        <w:rPr>
          <w:rFonts w:ascii="Arial" w:hAnsi="Arial" w:cs="Arial"/>
          <w:b/>
          <w:sz w:val="24"/>
          <w:szCs w:val="24"/>
        </w:rPr>
        <w:t>dzając</w:t>
      </w:r>
      <w:r w:rsidR="00FE0A25">
        <w:rPr>
          <w:rFonts w:ascii="Arial" w:hAnsi="Arial" w:cs="Arial"/>
          <w:b/>
          <w:sz w:val="24"/>
          <w:szCs w:val="24"/>
        </w:rPr>
        <w:t>ej</w:t>
      </w:r>
      <w:r w:rsidR="00DC2115">
        <w:rPr>
          <w:rFonts w:ascii="Arial" w:hAnsi="Arial" w:cs="Arial"/>
          <w:b/>
          <w:sz w:val="24"/>
          <w:szCs w:val="24"/>
        </w:rPr>
        <w:t xml:space="preserve"> projekt (jeśli dotyczy)</w:t>
      </w:r>
    </w:p>
    <w:p w14:paraId="08B242B9" w14:textId="0D52E391" w:rsidR="00865BE4" w:rsidRPr="00457CA1" w:rsidRDefault="00F010C2" w:rsidP="000421BA">
      <w:pPr>
        <w:spacing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/>
          <w:sz w:val="24"/>
          <w:szCs w:val="24"/>
        </w:rPr>
        <w:t>Uwaga!</w:t>
      </w:r>
      <w:r w:rsidRPr="00457CA1">
        <w:rPr>
          <w:rFonts w:ascii="Arial" w:hAnsi="Arial" w:cs="Arial"/>
          <w:bCs/>
          <w:sz w:val="24"/>
          <w:szCs w:val="24"/>
        </w:rPr>
        <w:t xml:space="preserve"> </w:t>
      </w:r>
    </w:p>
    <w:p w14:paraId="5409A0EB" w14:textId="77777777" w:rsidR="00A821BA" w:rsidRDefault="00F010C2" w:rsidP="00A821BA">
      <w:pPr>
        <w:spacing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P</w:t>
      </w:r>
      <w:r w:rsidR="00932DE0" w:rsidRPr="00457CA1">
        <w:rPr>
          <w:rFonts w:ascii="Arial" w:hAnsi="Arial" w:cs="Arial"/>
          <w:bCs/>
          <w:sz w:val="24"/>
          <w:szCs w:val="24"/>
        </w:rPr>
        <w:t>UP ma dwie możliwości potwierdzania faktu zabezpieczenia środków na realizację projektu, tj. poprzez:</w:t>
      </w:r>
    </w:p>
    <w:p w14:paraId="2F6386B1" w14:textId="77777777" w:rsidR="00A821BA" w:rsidRDefault="00932DE0" w:rsidP="00A821BA">
      <w:pPr>
        <w:spacing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- uchwałę zatwierdzającą projekt, albo</w:t>
      </w:r>
    </w:p>
    <w:p w14:paraId="4C1B69EB" w14:textId="17D7083B" w:rsidR="00932DE0" w:rsidRPr="00457CA1" w:rsidRDefault="00932DE0" w:rsidP="00A821BA">
      <w:pPr>
        <w:spacing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457CA1">
        <w:rPr>
          <w:rFonts w:ascii="Arial" w:hAnsi="Arial" w:cs="Arial"/>
          <w:bCs/>
          <w:sz w:val="24"/>
          <w:szCs w:val="24"/>
        </w:rPr>
        <w:t>- kontrasygnatę skarbnika na umowie o dofinansowanie</w:t>
      </w:r>
      <w:r w:rsidR="00754AAB" w:rsidRPr="00457CA1">
        <w:rPr>
          <w:rFonts w:ascii="Arial" w:hAnsi="Arial" w:cs="Arial"/>
          <w:bCs/>
          <w:sz w:val="24"/>
          <w:szCs w:val="24"/>
        </w:rPr>
        <w:t>;</w:t>
      </w:r>
      <w:r w:rsidRPr="00457CA1">
        <w:rPr>
          <w:rFonts w:ascii="Arial" w:hAnsi="Arial" w:cs="Arial"/>
          <w:bCs/>
          <w:sz w:val="24"/>
          <w:szCs w:val="24"/>
        </w:rPr>
        <w:t xml:space="preserve"> </w:t>
      </w:r>
    </w:p>
    <w:p w14:paraId="5BA5F3E1" w14:textId="1283CC5A" w:rsidR="00932DE0" w:rsidRPr="00457CA1" w:rsidRDefault="00932DE0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57CA1">
        <w:rPr>
          <w:rFonts w:ascii="Arial" w:hAnsi="Arial" w:cs="Arial"/>
          <w:b/>
          <w:color w:val="000000" w:themeColor="text1"/>
          <w:sz w:val="24"/>
          <w:szCs w:val="24"/>
        </w:rPr>
        <w:t>Uchwał</w:t>
      </w:r>
      <w:r w:rsidR="00FE0A25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457CA1">
        <w:rPr>
          <w:rFonts w:ascii="Arial" w:hAnsi="Arial" w:cs="Arial"/>
          <w:b/>
          <w:color w:val="000000" w:themeColor="text1"/>
          <w:sz w:val="24"/>
          <w:szCs w:val="24"/>
        </w:rPr>
        <w:t xml:space="preserve"> udzielając</w:t>
      </w:r>
      <w:r w:rsidR="00FE0A25">
        <w:rPr>
          <w:rFonts w:ascii="Arial" w:hAnsi="Arial" w:cs="Arial"/>
          <w:b/>
          <w:color w:val="000000" w:themeColor="text1"/>
          <w:sz w:val="24"/>
          <w:szCs w:val="24"/>
        </w:rPr>
        <w:t>ej</w:t>
      </w:r>
      <w:r w:rsidRPr="00457CA1">
        <w:rPr>
          <w:rFonts w:ascii="Arial" w:hAnsi="Arial" w:cs="Arial"/>
          <w:b/>
          <w:color w:val="000000" w:themeColor="text1"/>
          <w:sz w:val="24"/>
          <w:szCs w:val="24"/>
        </w:rPr>
        <w:t xml:space="preserve"> pełnomocnictwa do reprezentowania powiatu</w:t>
      </w:r>
      <w:r w:rsidR="00DC2115">
        <w:rPr>
          <w:rFonts w:ascii="Arial" w:hAnsi="Arial" w:cs="Arial"/>
          <w:b/>
          <w:color w:val="000000" w:themeColor="text1"/>
          <w:sz w:val="24"/>
          <w:szCs w:val="24"/>
        </w:rPr>
        <w:t>/miasta</w:t>
      </w:r>
      <w:r w:rsidRPr="00457CA1">
        <w:rPr>
          <w:rFonts w:ascii="Arial" w:hAnsi="Arial" w:cs="Arial"/>
          <w:bCs/>
          <w:color w:val="000000" w:themeColor="text1"/>
          <w:sz w:val="24"/>
          <w:szCs w:val="24"/>
        </w:rPr>
        <w:t xml:space="preserve"> (jeśli</w:t>
      </w:r>
      <w:r w:rsidR="00FE0A2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457CA1">
        <w:rPr>
          <w:rFonts w:ascii="Arial" w:hAnsi="Arial" w:cs="Arial"/>
          <w:bCs/>
          <w:color w:val="000000" w:themeColor="text1"/>
          <w:sz w:val="24"/>
          <w:szCs w:val="24"/>
        </w:rPr>
        <w:t>umowa będzie podpisywana przez pełnomocnika). Pełnomocnictwo powinno być ważne na dzień złożenia wniosku</w:t>
      </w:r>
      <w:r w:rsidR="00754AAB" w:rsidRPr="00457CA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6AB8F2B" w14:textId="65435995" w:rsidR="00932DE0" w:rsidRPr="00457CA1" w:rsidRDefault="00932DE0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57CA1">
        <w:rPr>
          <w:rFonts w:ascii="Arial" w:hAnsi="Arial" w:cs="Arial"/>
          <w:b/>
          <w:color w:val="000000" w:themeColor="text1"/>
          <w:sz w:val="24"/>
          <w:szCs w:val="24"/>
        </w:rPr>
        <w:t>Harmonogram</w:t>
      </w:r>
      <w:r w:rsidR="00FE0A25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457CA1">
        <w:rPr>
          <w:rFonts w:ascii="Arial" w:hAnsi="Arial" w:cs="Arial"/>
          <w:b/>
          <w:color w:val="000000" w:themeColor="text1"/>
          <w:sz w:val="24"/>
          <w:szCs w:val="24"/>
        </w:rPr>
        <w:t xml:space="preserve"> płatności</w:t>
      </w:r>
    </w:p>
    <w:p w14:paraId="2BA17CAF" w14:textId="52F7E1D9" w:rsidR="00F22E59" w:rsidRPr="00A821BA" w:rsidRDefault="002D14F6" w:rsidP="00C42E7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A821BA">
        <w:rPr>
          <w:rFonts w:ascii="Arial" w:hAnsi="Arial" w:cs="Arial"/>
          <w:b/>
          <w:sz w:val="24"/>
          <w:szCs w:val="24"/>
        </w:rPr>
        <w:t>Danych dotycząc</w:t>
      </w:r>
      <w:r w:rsidR="008852D5" w:rsidRPr="00A821BA">
        <w:rPr>
          <w:rFonts w:ascii="Arial" w:hAnsi="Arial" w:cs="Arial"/>
          <w:b/>
          <w:sz w:val="24"/>
          <w:szCs w:val="24"/>
        </w:rPr>
        <w:t>ych</w:t>
      </w:r>
      <w:r w:rsidR="00DC2115">
        <w:rPr>
          <w:rFonts w:ascii="Arial" w:hAnsi="Arial" w:cs="Arial"/>
          <w:b/>
          <w:sz w:val="24"/>
          <w:szCs w:val="24"/>
        </w:rPr>
        <w:t xml:space="preserve"> rachunku płatniczego</w:t>
      </w:r>
    </w:p>
    <w:p w14:paraId="1DF7CE76" w14:textId="6FB77492" w:rsidR="00F22E59" w:rsidRPr="00673B96" w:rsidRDefault="00F22E59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Oświadczenia dotyczącego klasyfikacji budżetowej </w:t>
      </w:r>
      <w:r>
        <w:rPr>
          <w:rFonts w:ascii="Arial" w:hAnsi="Arial" w:cs="Arial"/>
          <w:sz w:val="24"/>
          <w:szCs w:val="24"/>
        </w:rPr>
        <w:t>przekazywanej transzy dofinansowania.</w:t>
      </w:r>
    </w:p>
    <w:p w14:paraId="053BDD23" w14:textId="1A0291FF" w:rsidR="00865BE4" w:rsidRPr="00F22E59" w:rsidRDefault="00F22E59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2E59">
        <w:rPr>
          <w:rFonts w:ascii="Arial" w:hAnsi="Arial" w:cs="Arial"/>
          <w:b/>
          <w:sz w:val="24"/>
          <w:szCs w:val="24"/>
        </w:rPr>
        <w:t>Wniosku o dodanie osoby zarządzającej proje</w:t>
      </w:r>
      <w:r w:rsidR="00DC2115">
        <w:rPr>
          <w:rFonts w:ascii="Arial" w:hAnsi="Arial" w:cs="Arial"/>
          <w:b/>
          <w:sz w:val="24"/>
          <w:szCs w:val="24"/>
        </w:rPr>
        <w:t>ktem w systemie SL2021 Projekty</w:t>
      </w:r>
    </w:p>
    <w:p w14:paraId="4A66777C" w14:textId="77777777" w:rsidR="00F22E59" w:rsidRPr="00880D43" w:rsidRDefault="00F22E59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</w:t>
      </w:r>
      <w:r>
        <w:rPr>
          <w:rFonts w:ascii="Arial" w:hAnsi="Arial" w:cs="Arial"/>
          <w:b/>
          <w:sz w:val="24"/>
          <w:szCs w:val="24"/>
        </w:rPr>
        <w:t>go</w:t>
      </w:r>
      <w:r w:rsidRPr="00880D43">
        <w:rPr>
          <w:rFonts w:ascii="Arial" w:hAnsi="Arial" w:cs="Arial"/>
          <w:b/>
          <w:sz w:val="24"/>
          <w:szCs w:val="24"/>
        </w:rPr>
        <w:t>:</w:t>
      </w:r>
    </w:p>
    <w:p w14:paraId="5802B07A" w14:textId="77777777" w:rsidR="00F22E59" w:rsidRPr="00880D43" w:rsidRDefault="00F22E59" w:rsidP="00042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7A392FC1" w14:textId="77777777" w:rsidR="00F22E59" w:rsidRPr="00880D43" w:rsidRDefault="00F22E59" w:rsidP="00042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spełnienia kryteriów,</w:t>
      </w:r>
    </w:p>
    <w:p w14:paraId="7EE9ED7B" w14:textId="77777777" w:rsidR="00F22E59" w:rsidRPr="00880D43" w:rsidRDefault="00F22E59" w:rsidP="00042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braku podwójnego finansowania,</w:t>
      </w:r>
    </w:p>
    <w:p w14:paraId="6F4876F3" w14:textId="77777777" w:rsidR="00F22E59" w:rsidRPr="00880D43" w:rsidRDefault="00F22E59" w:rsidP="00042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zgodności z przepisami prawa,</w:t>
      </w:r>
    </w:p>
    <w:p w14:paraId="55C4B6F8" w14:textId="2B5A3223" w:rsidR="00F22E59" w:rsidRPr="00A277B0" w:rsidRDefault="00F22E59" w:rsidP="00A277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kwalifikowalności projektu</w:t>
      </w:r>
      <w:r w:rsidRPr="00A277B0">
        <w:rPr>
          <w:rFonts w:ascii="Arial" w:hAnsi="Arial" w:cs="Arial"/>
          <w:sz w:val="24"/>
          <w:szCs w:val="24"/>
        </w:rPr>
        <w:t>.</w:t>
      </w:r>
    </w:p>
    <w:p w14:paraId="3F1E40D9" w14:textId="32515E66" w:rsidR="00932DE0" w:rsidRPr="00457CA1" w:rsidRDefault="00F22E59" w:rsidP="000421B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C51CD">
        <w:rPr>
          <w:rFonts w:ascii="Arial" w:hAnsi="Arial" w:cs="Arial"/>
          <w:b/>
          <w:iCs/>
          <w:sz w:val="24"/>
          <w:szCs w:val="24"/>
        </w:rPr>
        <w:t xml:space="preserve">Oświadczenia </w:t>
      </w:r>
      <w:r>
        <w:rPr>
          <w:rFonts w:ascii="Arial" w:hAnsi="Arial" w:cs="Arial"/>
          <w:b/>
          <w:iCs/>
          <w:sz w:val="24"/>
          <w:szCs w:val="24"/>
        </w:rPr>
        <w:t xml:space="preserve">dotyczącego przestrzegania zasady niedyskryminacji </w:t>
      </w:r>
      <w:r w:rsidR="00BE3BEC" w:rsidRPr="00457CA1">
        <w:rPr>
          <w:rFonts w:ascii="Arial" w:hAnsi="Arial" w:cs="Arial"/>
          <w:b/>
          <w:color w:val="000000" w:themeColor="text1"/>
          <w:sz w:val="24"/>
          <w:szCs w:val="24"/>
        </w:rPr>
        <w:t>podpisane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go</w:t>
      </w:r>
      <w:r w:rsidR="00BE3BEC" w:rsidRPr="00457CA1">
        <w:rPr>
          <w:rFonts w:ascii="Arial" w:hAnsi="Arial" w:cs="Arial"/>
          <w:b/>
          <w:color w:val="000000" w:themeColor="text1"/>
          <w:sz w:val="24"/>
          <w:szCs w:val="24"/>
        </w:rPr>
        <w:t xml:space="preserve"> przez Starostę/ Prezydenta</w:t>
      </w:r>
      <w:r w:rsidR="009C108C" w:rsidRPr="00457CA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0DFEF4A" w14:textId="60A7AC05" w:rsidR="00BA5D4E" w:rsidRPr="00457CA1" w:rsidRDefault="00754AAB" w:rsidP="000421BA">
      <w:pPr>
        <w:pStyle w:val="Akapitzlist"/>
        <w:widowControl w:val="0"/>
        <w:numPr>
          <w:ilvl w:val="0"/>
          <w:numId w:val="2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Wzory dokumentów wymienionych w punktach d)</w:t>
      </w:r>
      <w:r w:rsidR="001065A7" w:rsidRPr="00457CA1">
        <w:rPr>
          <w:rFonts w:ascii="Arial" w:hAnsi="Arial" w:cs="Arial"/>
          <w:sz w:val="24"/>
          <w:szCs w:val="24"/>
        </w:rPr>
        <w:t xml:space="preserve"> - </w:t>
      </w:r>
      <w:r w:rsidR="006136BB">
        <w:rPr>
          <w:rFonts w:ascii="Arial" w:hAnsi="Arial" w:cs="Arial"/>
          <w:sz w:val="24"/>
          <w:szCs w:val="24"/>
        </w:rPr>
        <w:t>i</w:t>
      </w:r>
      <w:r w:rsidRPr="00457CA1">
        <w:rPr>
          <w:rFonts w:ascii="Arial" w:hAnsi="Arial" w:cs="Arial"/>
          <w:sz w:val="24"/>
          <w:szCs w:val="24"/>
        </w:rPr>
        <w:t>) zostaną przesłane w wersji elektronicznej do</w:t>
      </w:r>
      <w:r w:rsidR="008F1758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PUP wraz z pismem informującym o wybraniu projektu do dofinansowania.</w:t>
      </w:r>
    </w:p>
    <w:p w14:paraId="6CA6AB59" w14:textId="6FA79430" w:rsidR="00DD429E" w:rsidRPr="00B1626F" w:rsidRDefault="00DD429E" w:rsidP="000421BA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hAnsi="Arial" w:cs="Arial"/>
          <w:spacing w:val="-4"/>
          <w:sz w:val="24"/>
          <w:szCs w:val="24"/>
        </w:rPr>
      </w:pPr>
      <w:r w:rsidRPr="00B1626F">
        <w:rPr>
          <w:rFonts w:ascii="Arial" w:hAnsi="Arial" w:cs="Arial"/>
          <w:spacing w:val="-4"/>
          <w:sz w:val="24"/>
          <w:szCs w:val="24"/>
        </w:rPr>
        <w:t>ION może wezwać pisemnie wnioskodawcę do złożenia innych, niż ww. dokumenty, jeśli ze w</w:t>
      </w:r>
      <w:r w:rsidR="00DA78DF" w:rsidRPr="00B1626F">
        <w:rPr>
          <w:rFonts w:ascii="Arial" w:hAnsi="Arial" w:cs="Arial"/>
          <w:spacing w:val="-4"/>
          <w:sz w:val="24"/>
          <w:szCs w:val="24"/>
        </w:rPr>
        <w:t>zględu na specyfikę projektu l</w:t>
      </w:r>
      <w:r w:rsidRPr="00B1626F">
        <w:rPr>
          <w:rFonts w:ascii="Arial" w:hAnsi="Arial" w:cs="Arial"/>
          <w:spacing w:val="-4"/>
          <w:sz w:val="24"/>
          <w:szCs w:val="24"/>
        </w:rPr>
        <w:t>ub wnioskodawcy okażą się one niezbędne do przygotowania lub podpisania umowy o dofinansowanie projektu.</w:t>
      </w:r>
    </w:p>
    <w:p w14:paraId="59EBE178" w14:textId="678822A9" w:rsidR="00BA5D4E" w:rsidRPr="00457CA1" w:rsidRDefault="00754AAB" w:rsidP="000421BA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Należy pamiętać, że każdy dokument będący kopią oryginalnego dokumentu powinien być poświadczony za zgodność z oryginałem wg następującego sposobu: pieczątka/ sformułowanie „za</w:t>
      </w:r>
      <w:r w:rsidR="008F1758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zgodność z oryginałem” opatrzone aktualną datą oraz podpisem osoby poświadczającej (czytelnym w przypadku braku pieczątki imiennej) lub pieczątka/ sformułowanie „za zgodność z</w:t>
      </w:r>
      <w:r w:rsidR="008F1758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oryginałem od strony do strony”, opatrzone aktualną datą oraz podpisem osoby poświadczającej. Przy tym sposobie potwierdzania za zgodność z oryginałem należy pamiętać o</w:t>
      </w:r>
      <w:r w:rsidR="0019377A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ponumerowaniu stron dokumentu.</w:t>
      </w:r>
    </w:p>
    <w:p w14:paraId="6F4B078A" w14:textId="28CCCB1D" w:rsidR="00A26EEF" w:rsidRPr="00457CA1" w:rsidRDefault="00754AAB" w:rsidP="000421BA">
      <w:pPr>
        <w:pStyle w:val="Akapitzlist"/>
        <w:numPr>
          <w:ilvl w:val="0"/>
          <w:numId w:val="24"/>
        </w:numPr>
        <w:spacing w:line="360" w:lineRule="auto"/>
        <w:ind w:left="462" w:hanging="462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Wszystkie dokumenty posiadające status oświadczenia muszą być podpisane przez osobę/osoby uprawnioną/uprawnione do podejmowania decyzji wiążących w imieniu PUP zgodnie z aktualnym pełnomocnictwem.</w:t>
      </w:r>
    </w:p>
    <w:p w14:paraId="3DE379FC" w14:textId="77777777" w:rsidR="00DC2115" w:rsidRDefault="00DC2115" w:rsidP="000421BA">
      <w:pPr>
        <w:tabs>
          <w:tab w:val="center" w:pos="4535"/>
          <w:tab w:val="left" w:pos="5400"/>
        </w:tabs>
        <w:spacing w:line="360" w:lineRule="auto"/>
        <w:contextualSpacing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2C9FAF9A" w14:textId="10E01DA9" w:rsidR="00397299" w:rsidRPr="00457CA1" w:rsidRDefault="00266D04" w:rsidP="000421BA">
      <w:pPr>
        <w:tabs>
          <w:tab w:val="center" w:pos="4535"/>
          <w:tab w:val="left" w:pos="5400"/>
        </w:tabs>
        <w:spacing w:line="360" w:lineRule="auto"/>
        <w:contextualSpacing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§ </w:t>
      </w:r>
      <w:r w:rsidR="00286150"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>1</w:t>
      </w:r>
      <w:r w:rsidR="00955145"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>7</w:t>
      </w:r>
    </w:p>
    <w:p w14:paraId="7CF89D78" w14:textId="440DC058" w:rsidR="00B56270" w:rsidRPr="00457CA1" w:rsidRDefault="00266D04" w:rsidP="000421BA">
      <w:pPr>
        <w:pStyle w:val="Nagwek1"/>
        <w:spacing w:before="0" w:after="200" w:line="360" w:lineRule="auto"/>
        <w:contextualSpacing/>
      </w:pPr>
      <w:bookmarkStart w:id="35" w:name="_Toc185336551"/>
      <w:bookmarkStart w:id="36" w:name="_Hlk117063065"/>
      <w:r w:rsidRPr="00457CA1">
        <w:t>Postanowienia końcowe</w:t>
      </w:r>
      <w:bookmarkEnd w:id="35"/>
    </w:p>
    <w:bookmarkEnd w:id="36"/>
    <w:p w14:paraId="035E476E" w14:textId="37587155" w:rsidR="00E56B3B" w:rsidRDefault="00BA5D4E" w:rsidP="000421B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457CA1">
        <w:rPr>
          <w:rFonts w:ascii="Arial" w:hAnsi="Arial" w:cs="Arial"/>
          <w:sz w:val="24"/>
          <w:szCs w:val="24"/>
        </w:rPr>
        <w:t xml:space="preserve"> wdrożeniowej</w:t>
      </w:r>
      <w:r w:rsidRPr="00457CA1">
        <w:rPr>
          <w:rFonts w:ascii="Arial" w:hAnsi="Arial" w:cs="Arial"/>
          <w:i/>
          <w:sz w:val="24"/>
          <w:szCs w:val="24"/>
        </w:rPr>
        <w:t xml:space="preserve"> </w:t>
      </w:r>
      <w:r w:rsidR="00754AAB" w:rsidRPr="00457CA1">
        <w:rPr>
          <w:rFonts w:ascii="Arial" w:hAnsi="Arial" w:cs="Arial"/>
          <w:sz w:val="24"/>
          <w:szCs w:val="24"/>
        </w:rPr>
        <w:t>IP</w:t>
      </w:r>
      <w:r w:rsidRPr="00457CA1">
        <w:rPr>
          <w:rFonts w:ascii="Arial" w:hAnsi="Arial" w:cs="Arial"/>
          <w:sz w:val="24"/>
          <w:szCs w:val="24"/>
        </w:rPr>
        <w:t xml:space="preserve"> zastrzega sobie prawo do</w:t>
      </w:r>
      <w:r w:rsidR="008F1758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 xml:space="preserve">unieważnienia postępowania w zakresie wyboru projektów do </w:t>
      </w:r>
    </w:p>
    <w:p w14:paraId="624B30F4" w14:textId="50D7D6F5" w:rsidR="00BA5D4E" w:rsidRPr="00457CA1" w:rsidRDefault="00BA5D4E" w:rsidP="000421BA">
      <w:pPr>
        <w:pStyle w:val="Akapitzlist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>dofinansowania.</w:t>
      </w:r>
    </w:p>
    <w:p w14:paraId="79A1F60D" w14:textId="4BD8F2DF" w:rsidR="00BA5D4E" w:rsidRPr="00457CA1" w:rsidRDefault="00BA5D4E" w:rsidP="000421BA">
      <w:pPr>
        <w:pStyle w:val="Akapitzlist"/>
        <w:numPr>
          <w:ilvl w:val="0"/>
          <w:numId w:val="1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 przypadku unieważnienia postępowania w zakresie wyboru projektów do dofinansowania </w:t>
      </w:r>
      <w:r w:rsidR="00754AAB" w:rsidRPr="00457CA1">
        <w:rPr>
          <w:rFonts w:ascii="Arial" w:hAnsi="Arial" w:cs="Arial"/>
          <w:sz w:val="24"/>
          <w:szCs w:val="24"/>
        </w:rPr>
        <w:t>IP</w:t>
      </w:r>
      <w:r w:rsidR="0019377A" w:rsidRPr="00457CA1">
        <w:rPr>
          <w:rFonts w:ascii="Arial" w:hAnsi="Arial" w:cs="Arial"/>
          <w:sz w:val="24"/>
          <w:szCs w:val="24"/>
        </w:rPr>
        <w:t> </w:t>
      </w:r>
      <w:r w:rsidRPr="00457CA1">
        <w:rPr>
          <w:rFonts w:ascii="Arial" w:hAnsi="Arial" w:cs="Arial"/>
          <w:sz w:val="24"/>
          <w:szCs w:val="24"/>
        </w:rPr>
        <w:t>przekaże do publicznej wiadomości informację o unieważnieniu oraz zamieści na stron</w:t>
      </w:r>
      <w:r w:rsidR="007812BC" w:rsidRPr="00457CA1">
        <w:rPr>
          <w:rFonts w:ascii="Arial" w:hAnsi="Arial" w:cs="Arial"/>
          <w:sz w:val="24"/>
          <w:szCs w:val="24"/>
        </w:rPr>
        <w:t>ach</w:t>
      </w:r>
      <w:r w:rsidRPr="00457CA1">
        <w:rPr>
          <w:rFonts w:ascii="Arial" w:hAnsi="Arial" w:cs="Arial"/>
          <w:sz w:val="24"/>
          <w:szCs w:val="24"/>
        </w:rPr>
        <w:t xml:space="preserve"> internetow</w:t>
      </w:r>
      <w:r w:rsidR="007812BC" w:rsidRPr="00457CA1">
        <w:rPr>
          <w:rFonts w:ascii="Arial" w:hAnsi="Arial" w:cs="Arial"/>
          <w:sz w:val="24"/>
          <w:szCs w:val="24"/>
        </w:rPr>
        <w:t>ych:</w:t>
      </w:r>
      <w:r w:rsidRPr="00457CA1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="00E56B3B" w:rsidRPr="00457CA1">
          <w:rPr>
            <w:rStyle w:val="Hipercze"/>
            <w:rFonts w:ascii="Arial" w:hAnsi="Arial" w:cs="Arial"/>
            <w:sz w:val="24"/>
            <w:szCs w:val="24"/>
          </w:rPr>
          <w:t>https://funduszeue.lodzkie.pl</w:t>
        </w:r>
      </w:hyperlink>
      <w:r w:rsidR="00754AAB" w:rsidRPr="00457CA1" w:rsidDel="00754AAB">
        <w:rPr>
          <w:rFonts w:ascii="Arial" w:hAnsi="Arial" w:cs="Arial"/>
          <w:sz w:val="24"/>
          <w:szCs w:val="24"/>
        </w:rPr>
        <w:t xml:space="preserve"> </w:t>
      </w:r>
      <w:r w:rsidR="00D95D19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="00E56B3B" w:rsidRPr="00E56B3B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="00F60E0A" w:rsidRPr="00457CA1">
        <w:rPr>
          <w:rFonts w:ascii="Arial" w:hAnsi="Arial" w:cs="Arial"/>
          <w:sz w:val="24"/>
          <w:szCs w:val="24"/>
        </w:rPr>
        <w:t xml:space="preserve"> </w:t>
      </w:r>
      <w:r w:rsidRPr="00457CA1">
        <w:rPr>
          <w:rFonts w:ascii="Arial" w:hAnsi="Arial" w:cs="Arial"/>
          <w:sz w:val="24"/>
          <w:szCs w:val="24"/>
        </w:rPr>
        <w:t xml:space="preserve">informację o </w:t>
      </w:r>
      <w:r w:rsidRPr="00457CA1">
        <w:rPr>
          <w:rFonts w:ascii="Arial" w:hAnsi="Arial" w:cs="Arial"/>
          <w:sz w:val="24"/>
          <w:szCs w:val="24"/>
        </w:rPr>
        <w:lastRenderedPageBreak/>
        <w:t>unieważnieniu postępowania w zakresie wyboru projektów do dofinansowania wraz z podaniem przyczyny.</w:t>
      </w:r>
    </w:p>
    <w:p w14:paraId="556942C3" w14:textId="79EAC454" w:rsidR="00BA5D4E" w:rsidRPr="00457CA1" w:rsidRDefault="00BA5D4E" w:rsidP="000421B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sz w:val="24"/>
          <w:szCs w:val="24"/>
        </w:rPr>
        <w:t xml:space="preserve">W sprawach nieuregulowanych w niniejszym Regulaminie zastosowanie mają odpowiednie zasady wynikające z </w:t>
      </w:r>
      <w:r w:rsidR="000A0C86" w:rsidRPr="00457CA1">
        <w:rPr>
          <w:rFonts w:ascii="Arial" w:hAnsi="Arial" w:cs="Arial"/>
          <w:sz w:val="24"/>
          <w:szCs w:val="24"/>
        </w:rPr>
        <w:t>programu regionalnego</w:t>
      </w:r>
      <w:r w:rsidRPr="00457CA1">
        <w:rPr>
          <w:rFonts w:ascii="Arial" w:hAnsi="Arial" w:cs="Arial"/>
          <w:sz w:val="24"/>
          <w:szCs w:val="24"/>
        </w:rPr>
        <w:t xml:space="preserve"> Fundusze Europejskie dla Łódzkiego 2021-2027, Szczegółowego Opisu Priorytetów </w:t>
      </w:r>
      <w:r w:rsidR="00867161" w:rsidRPr="00457CA1">
        <w:rPr>
          <w:rFonts w:ascii="Arial" w:hAnsi="Arial" w:cs="Arial"/>
          <w:sz w:val="24"/>
          <w:szCs w:val="24"/>
        </w:rPr>
        <w:t xml:space="preserve">Programu </w:t>
      </w:r>
      <w:r w:rsidRPr="00457CA1">
        <w:rPr>
          <w:rFonts w:ascii="Arial" w:hAnsi="Arial" w:cs="Arial"/>
          <w:sz w:val="24"/>
          <w:szCs w:val="24"/>
        </w:rPr>
        <w:t>Fundusze Europejskie dla Łódzkiego 2021-2027, a także odpowiednich przepisów prawa wspólnotowego i krajowego.</w:t>
      </w:r>
    </w:p>
    <w:p w14:paraId="6C80AECC" w14:textId="77777777" w:rsidR="00D21BBC" w:rsidRPr="00457CA1" w:rsidRDefault="00D21BBC" w:rsidP="000421BA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1BCE6A74" w14:textId="5E89043B" w:rsidR="00514E17" w:rsidRPr="00457CA1" w:rsidRDefault="00514E17" w:rsidP="00A821BA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§ </w:t>
      </w:r>
      <w:r w:rsidR="00286150"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>1</w:t>
      </w:r>
      <w:r w:rsidR="00955145" w:rsidRPr="00457CA1">
        <w:rPr>
          <w:rFonts w:ascii="Arial" w:hAnsi="Arial" w:cs="Arial"/>
          <w:b/>
          <w:color w:val="365F91" w:themeColor="accent1" w:themeShade="BF"/>
          <w:sz w:val="24"/>
          <w:szCs w:val="24"/>
        </w:rPr>
        <w:t>8</w:t>
      </w:r>
    </w:p>
    <w:p w14:paraId="5218F859" w14:textId="196CF069" w:rsidR="004353C7" w:rsidRPr="00457CA1" w:rsidRDefault="00266D04" w:rsidP="000421BA">
      <w:pPr>
        <w:pStyle w:val="Nagwek1"/>
        <w:spacing w:before="0" w:after="200" w:line="360" w:lineRule="auto"/>
        <w:contextualSpacing/>
      </w:pPr>
      <w:bookmarkStart w:id="37" w:name="_Hlk117063102"/>
      <w:bookmarkStart w:id="38" w:name="_Toc185336552"/>
      <w:r w:rsidRPr="00457CA1">
        <w:t>Spis załączników</w:t>
      </w:r>
      <w:bookmarkEnd w:id="37"/>
      <w:bookmarkEnd w:id="38"/>
    </w:p>
    <w:p w14:paraId="147863D7" w14:textId="3E7AC3E6" w:rsidR="001065A7" w:rsidRPr="00457CA1" w:rsidRDefault="001065A7" w:rsidP="000421BA">
      <w:pPr>
        <w:numPr>
          <w:ilvl w:val="0"/>
          <w:numId w:val="22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Podział środków </w:t>
      </w:r>
    </w:p>
    <w:p w14:paraId="02FEA39E" w14:textId="774670C1" w:rsidR="00F010C2" w:rsidRPr="00457CA1" w:rsidRDefault="00F010C2" w:rsidP="000421B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Instrukcja wypełniania wniosku </w:t>
      </w:r>
      <w:r w:rsidR="00DA78DF" w:rsidRPr="00457CA1">
        <w:rPr>
          <w:rFonts w:ascii="Arial" w:eastAsia="Times New Roman" w:hAnsi="Arial" w:cs="Arial"/>
          <w:sz w:val="24"/>
          <w:szCs w:val="24"/>
          <w:lang w:eastAsia="pl-PL"/>
        </w:rPr>
        <w:t>dla PUP</w:t>
      </w:r>
    </w:p>
    <w:p w14:paraId="019C505D" w14:textId="5CEA45B4" w:rsidR="00E56B3B" w:rsidRPr="00E56B3B" w:rsidRDefault="001065A7" w:rsidP="000421BA">
      <w:pPr>
        <w:numPr>
          <w:ilvl w:val="0"/>
          <w:numId w:val="22"/>
        </w:numPr>
        <w:tabs>
          <w:tab w:val="left" w:pos="284"/>
        </w:tabs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Kryteria wyboru projektów </w:t>
      </w:r>
    </w:p>
    <w:p w14:paraId="7DD78523" w14:textId="74F26434" w:rsidR="00F010C2" w:rsidRDefault="00E56B3B" w:rsidP="000421BA">
      <w:pPr>
        <w:numPr>
          <w:ilvl w:val="0"/>
          <w:numId w:val="22"/>
        </w:numPr>
        <w:tabs>
          <w:tab w:val="left" w:pos="284"/>
        </w:tabs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Wskaźniki</w:t>
      </w:r>
      <w:r w:rsidR="00F010C2" w:rsidRPr="00457C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4D286C9" w14:textId="476075BA" w:rsidR="008866CF" w:rsidRPr="00457CA1" w:rsidRDefault="008866CF" w:rsidP="000421BA">
      <w:pPr>
        <w:numPr>
          <w:ilvl w:val="0"/>
          <w:numId w:val="22"/>
        </w:numPr>
        <w:tabs>
          <w:tab w:val="left" w:pos="284"/>
        </w:tabs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Karta oceny merytorycznej.</w:t>
      </w:r>
    </w:p>
    <w:p w14:paraId="60658C29" w14:textId="32BEEFF0" w:rsidR="00BF0221" w:rsidRPr="00457CA1" w:rsidRDefault="00BF0221" w:rsidP="000421BA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BF0221" w:rsidRPr="00457CA1" w:rsidSect="00862A17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FF401E" w16cid:durableId="06825D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B7F8" w14:textId="77777777" w:rsidR="00C42E74" w:rsidRDefault="00C42E74" w:rsidP="002F734E">
      <w:pPr>
        <w:spacing w:after="0" w:line="240" w:lineRule="auto"/>
      </w:pPr>
      <w:r>
        <w:separator/>
      </w:r>
    </w:p>
  </w:endnote>
  <w:endnote w:type="continuationSeparator" w:id="0">
    <w:p w14:paraId="2145F56E" w14:textId="77777777" w:rsidR="00C42E74" w:rsidRDefault="00C42E74" w:rsidP="002F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1B2F2D44" w:rsidR="00C42E74" w:rsidRPr="00177037" w:rsidRDefault="00C42E74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B95FC8">
          <w:rPr>
            <w:rFonts w:ascii="Arial" w:hAnsi="Arial" w:cs="Arial"/>
            <w:noProof/>
            <w:sz w:val="20"/>
            <w:szCs w:val="20"/>
          </w:rPr>
          <w:t>22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2C35D13" w:rsidR="00C42E74" w:rsidRDefault="00C42E74" w:rsidP="0054239C">
    <w:pPr>
      <w:pStyle w:val="Stopka"/>
      <w:jc w:val="center"/>
    </w:pPr>
    <w:r w:rsidRPr="006D41B4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6BD6705A" wp14:editId="270E28B4">
          <wp:extent cx="5759450" cy="611505"/>
          <wp:effectExtent l="0" t="0" r="0" b="0"/>
          <wp:docPr id="3" name="Obraz 3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019A" w14:textId="5F94322E" w:rsidR="00C42E74" w:rsidRPr="00EC729D" w:rsidRDefault="00C42E74" w:rsidP="00EC729D">
    <w:pPr>
      <w:pStyle w:val="Stopka"/>
    </w:pPr>
    <w:r w:rsidRPr="006D41B4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5355FAD5" wp14:editId="1B752AD9">
          <wp:extent cx="5759450" cy="611505"/>
          <wp:effectExtent l="0" t="0" r="0" b="0"/>
          <wp:docPr id="2" name="Obraz 2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0830" w14:textId="77777777" w:rsidR="00C42E74" w:rsidRDefault="00C42E74" w:rsidP="002F734E">
      <w:pPr>
        <w:spacing w:after="0" w:line="240" w:lineRule="auto"/>
      </w:pPr>
      <w:r>
        <w:separator/>
      </w:r>
    </w:p>
  </w:footnote>
  <w:footnote w:type="continuationSeparator" w:id="0">
    <w:p w14:paraId="3ECAE2BF" w14:textId="77777777" w:rsidR="00C42E74" w:rsidRDefault="00C42E74" w:rsidP="002F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BF410B"/>
    <w:multiLevelType w:val="hybridMultilevel"/>
    <w:tmpl w:val="E96EB160"/>
    <w:lvl w:ilvl="0" w:tplc="97B68CB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386"/>
    <w:multiLevelType w:val="hybridMultilevel"/>
    <w:tmpl w:val="ACA4974C"/>
    <w:lvl w:ilvl="0" w:tplc="E416A3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8FB"/>
    <w:multiLevelType w:val="hybridMultilevel"/>
    <w:tmpl w:val="A4C0C5BE"/>
    <w:lvl w:ilvl="0" w:tplc="A67C7A88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4F24932"/>
    <w:multiLevelType w:val="hybridMultilevel"/>
    <w:tmpl w:val="5A6EA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43DCC"/>
    <w:multiLevelType w:val="hybridMultilevel"/>
    <w:tmpl w:val="3C4CA5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71246"/>
    <w:multiLevelType w:val="multilevel"/>
    <w:tmpl w:val="D6E24D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376773"/>
    <w:multiLevelType w:val="hybridMultilevel"/>
    <w:tmpl w:val="C58624A8"/>
    <w:lvl w:ilvl="0" w:tplc="DF5A423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317F8"/>
    <w:multiLevelType w:val="hybridMultilevel"/>
    <w:tmpl w:val="BB2E6D1C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2705480"/>
    <w:multiLevelType w:val="hybridMultilevel"/>
    <w:tmpl w:val="F2789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963C68">
      <w:start w:val="12"/>
      <w:numFmt w:val="bullet"/>
      <w:lvlText w:val=""/>
      <w:lvlJc w:val="left"/>
      <w:pPr>
        <w:ind w:left="1140" w:hanging="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9DE"/>
    <w:multiLevelType w:val="hybridMultilevel"/>
    <w:tmpl w:val="E908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A98"/>
    <w:multiLevelType w:val="hybridMultilevel"/>
    <w:tmpl w:val="2D4E67B0"/>
    <w:lvl w:ilvl="0" w:tplc="BA7810B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76788"/>
    <w:multiLevelType w:val="hybridMultilevel"/>
    <w:tmpl w:val="2AB23E9C"/>
    <w:lvl w:ilvl="0" w:tplc="08B2F6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277C0895"/>
    <w:multiLevelType w:val="hybridMultilevel"/>
    <w:tmpl w:val="AD4E1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7" w15:restartNumberingAfterBreak="0">
    <w:nsid w:val="328F62F8"/>
    <w:multiLevelType w:val="hybridMultilevel"/>
    <w:tmpl w:val="348077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61B"/>
    <w:multiLevelType w:val="hybridMultilevel"/>
    <w:tmpl w:val="E28A742E"/>
    <w:lvl w:ilvl="0" w:tplc="6804FDF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8984FF3"/>
    <w:multiLevelType w:val="hybridMultilevel"/>
    <w:tmpl w:val="9F26E0E6"/>
    <w:lvl w:ilvl="0" w:tplc="5AA6FA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AE1420"/>
    <w:multiLevelType w:val="hybridMultilevel"/>
    <w:tmpl w:val="19CA986A"/>
    <w:lvl w:ilvl="0" w:tplc="A4CE01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53D30"/>
    <w:multiLevelType w:val="hybridMultilevel"/>
    <w:tmpl w:val="EA60EF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D532185"/>
    <w:multiLevelType w:val="hybridMultilevel"/>
    <w:tmpl w:val="2B968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A24E5"/>
    <w:multiLevelType w:val="hybridMultilevel"/>
    <w:tmpl w:val="27AE87FC"/>
    <w:lvl w:ilvl="0" w:tplc="E29AE6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1E07"/>
    <w:multiLevelType w:val="hybridMultilevel"/>
    <w:tmpl w:val="991AF9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2B0E"/>
    <w:multiLevelType w:val="hybridMultilevel"/>
    <w:tmpl w:val="E0A841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4D1576"/>
    <w:multiLevelType w:val="hybridMultilevel"/>
    <w:tmpl w:val="146E45CE"/>
    <w:lvl w:ilvl="0" w:tplc="43EE8A54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D435C8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0A274C"/>
    <w:multiLevelType w:val="hybridMultilevel"/>
    <w:tmpl w:val="DA92C614"/>
    <w:lvl w:ilvl="0" w:tplc="6BFC1A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25BFA"/>
    <w:multiLevelType w:val="hybridMultilevel"/>
    <w:tmpl w:val="5AC6E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C800FC"/>
    <w:multiLevelType w:val="hybridMultilevel"/>
    <w:tmpl w:val="CB727262"/>
    <w:lvl w:ilvl="0" w:tplc="F39C3BF2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 w15:restartNumberingAfterBreak="0">
    <w:nsid w:val="72DA5B43"/>
    <w:multiLevelType w:val="hybridMultilevel"/>
    <w:tmpl w:val="601EC286"/>
    <w:lvl w:ilvl="0" w:tplc="DB3E7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001FF2"/>
    <w:multiLevelType w:val="hybridMultilevel"/>
    <w:tmpl w:val="BDCCE8B6"/>
    <w:lvl w:ilvl="0" w:tplc="51102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D7F6A"/>
    <w:multiLevelType w:val="hybridMultilevel"/>
    <w:tmpl w:val="BA666A52"/>
    <w:lvl w:ilvl="0" w:tplc="9F063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166CA"/>
    <w:multiLevelType w:val="hybridMultilevel"/>
    <w:tmpl w:val="4D5884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0C6261"/>
    <w:multiLevelType w:val="multilevel"/>
    <w:tmpl w:val="FA88E4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3"/>
  </w:num>
  <w:num w:numId="6">
    <w:abstractNumId w:val="8"/>
  </w:num>
  <w:num w:numId="7">
    <w:abstractNumId w:val="12"/>
  </w:num>
  <w:num w:numId="8">
    <w:abstractNumId w:val="18"/>
  </w:num>
  <w:num w:numId="9">
    <w:abstractNumId w:val="19"/>
  </w:num>
  <w:num w:numId="10">
    <w:abstractNumId w:val="32"/>
  </w:num>
  <w:num w:numId="11">
    <w:abstractNumId w:val="14"/>
  </w:num>
  <w:num w:numId="12">
    <w:abstractNumId w:val="9"/>
  </w:num>
  <w:num w:numId="13">
    <w:abstractNumId w:val="29"/>
  </w:num>
  <w:num w:numId="14">
    <w:abstractNumId w:val="6"/>
  </w:num>
  <w:num w:numId="15">
    <w:abstractNumId w:val="30"/>
  </w:num>
  <w:num w:numId="16">
    <w:abstractNumId w:val="4"/>
  </w:num>
  <w:num w:numId="17">
    <w:abstractNumId w:val="3"/>
  </w:num>
  <w:num w:numId="18">
    <w:abstractNumId w:val="10"/>
  </w:num>
  <w:num w:numId="19">
    <w:abstractNumId w:val="33"/>
  </w:num>
  <w:num w:numId="20">
    <w:abstractNumId w:val="21"/>
  </w:num>
  <w:num w:numId="21">
    <w:abstractNumId w:val="26"/>
  </w:num>
  <w:num w:numId="22">
    <w:abstractNumId w:val="11"/>
  </w:num>
  <w:num w:numId="23">
    <w:abstractNumId w:val="31"/>
  </w:num>
  <w:num w:numId="24">
    <w:abstractNumId w:val="1"/>
  </w:num>
  <w:num w:numId="25">
    <w:abstractNumId w:val="27"/>
  </w:num>
  <w:num w:numId="26">
    <w:abstractNumId w:val="28"/>
  </w:num>
  <w:num w:numId="27">
    <w:abstractNumId w:val="23"/>
  </w:num>
  <w:num w:numId="28">
    <w:abstractNumId w:val="2"/>
  </w:num>
  <w:num w:numId="29">
    <w:abstractNumId w:val="20"/>
  </w:num>
  <w:num w:numId="30">
    <w:abstractNumId w:val="22"/>
  </w:num>
  <w:num w:numId="31">
    <w:abstractNumId w:val="25"/>
  </w:num>
  <w:num w:numId="32">
    <w:abstractNumId w:val="36"/>
  </w:num>
  <w:num w:numId="33">
    <w:abstractNumId w:val="35"/>
  </w:num>
  <w:num w:numId="34">
    <w:abstractNumId w:val="24"/>
  </w:num>
  <w:num w:numId="35">
    <w:abstractNumId w:val="17"/>
  </w:num>
  <w:num w:numId="36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7"/>
    <w:rsid w:val="000001C4"/>
    <w:rsid w:val="000017D3"/>
    <w:rsid w:val="00001FD6"/>
    <w:rsid w:val="000025E1"/>
    <w:rsid w:val="00002DC4"/>
    <w:rsid w:val="0000396E"/>
    <w:rsid w:val="00003A30"/>
    <w:rsid w:val="0000412E"/>
    <w:rsid w:val="00004730"/>
    <w:rsid w:val="0000487E"/>
    <w:rsid w:val="0000651D"/>
    <w:rsid w:val="00007590"/>
    <w:rsid w:val="00007778"/>
    <w:rsid w:val="00007C94"/>
    <w:rsid w:val="00007E74"/>
    <w:rsid w:val="00007F6B"/>
    <w:rsid w:val="00010FDA"/>
    <w:rsid w:val="00012436"/>
    <w:rsid w:val="00012AD1"/>
    <w:rsid w:val="00012E43"/>
    <w:rsid w:val="00013057"/>
    <w:rsid w:val="0001352B"/>
    <w:rsid w:val="00013F24"/>
    <w:rsid w:val="000140FE"/>
    <w:rsid w:val="00014131"/>
    <w:rsid w:val="000147C6"/>
    <w:rsid w:val="00014FD5"/>
    <w:rsid w:val="0001506A"/>
    <w:rsid w:val="00015099"/>
    <w:rsid w:val="000152ED"/>
    <w:rsid w:val="00015A1C"/>
    <w:rsid w:val="00017504"/>
    <w:rsid w:val="0001781B"/>
    <w:rsid w:val="000207DD"/>
    <w:rsid w:val="00020930"/>
    <w:rsid w:val="00020F1A"/>
    <w:rsid w:val="00021CDC"/>
    <w:rsid w:val="0002213F"/>
    <w:rsid w:val="00022E6E"/>
    <w:rsid w:val="000231AC"/>
    <w:rsid w:val="000233F2"/>
    <w:rsid w:val="00023417"/>
    <w:rsid w:val="00023B2B"/>
    <w:rsid w:val="00023C6F"/>
    <w:rsid w:val="000250A4"/>
    <w:rsid w:val="00027E38"/>
    <w:rsid w:val="00030099"/>
    <w:rsid w:val="00030528"/>
    <w:rsid w:val="00030B8A"/>
    <w:rsid w:val="00030FF1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A27"/>
    <w:rsid w:val="00036178"/>
    <w:rsid w:val="0003639F"/>
    <w:rsid w:val="000364CB"/>
    <w:rsid w:val="00036644"/>
    <w:rsid w:val="00037633"/>
    <w:rsid w:val="0003774F"/>
    <w:rsid w:val="00040A9F"/>
    <w:rsid w:val="00040E60"/>
    <w:rsid w:val="0004147F"/>
    <w:rsid w:val="0004161F"/>
    <w:rsid w:val="000416D0"/>
    <w:rsid w:val="0004190D"/>
    <w:rsid w:val="000421BA"/>
    <w:rsid w:val="000422DA"/>
    <w:rsid w:val="00042CBF"/>
    <w:rsid w:val="00042E97"/>
    <w:rsid w:val="00042F7D"/>
    <w:rsid w:val="00043DD7"/>
    <w:rsid w:val="00045B7C"/>
    <w:rsid w:val="00046EB6"/>
    <w:rsid w:val="0004711C"/>
    <w:rsid w:val="00047280"/>
    <w:rsid w:val="000509D0"/>
    <w:rsid w:val="00050D5E"/>
    <w:rsid w:val="00050D78"/>
    <w:rsid w:val="000515F4"/>
    <w:rsid w:val="0005178C"/>
    <w:rsid w:val="00051C3D"/>
    <w:rsid w:val="00051EC6"/>
    <w:rsid w:val="0005208E"/>
    <w:rsid w:val="00052425"/>
    <w:rsid w:val="00053DD7"/>
    <w:rsid w:val="00053E07"/>
    <w:rsid w:val="00054240"/>
    <w:rsid w:val="00054396"/>
    <w:rsid w:val="000545EB"/>
    <w:rsid w:val="0005538C"/>
    <w:rsid w:val="000559A1"/>
    <w:rsid w:val="00055D21"/>
    <w:rsid w:val="000563F3"/>
    <w:rsid w:val="00057BF8"/>
    <w:rsid w:val="00057F49"/>
    <w:rsid w:val="000605FF"/>
    <w:rsid w:val="00061D11"/>
    <w:rsid w:val="000623BF"/>
    <w:rsid w:val="000629C9"/>
    <w:rsid w:val="00062A9E"/>
    <w:rsid w:val="00064A61"/>
    <w:rsid w:val="0006532C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453E"/>
    <w:rsid w:val="00074595"/>
    <w:rsid w:val="00074631"/>
    <w:rsid w:val="000749A8"/>
    <w:rsid w:val="000751A0"/>
    <w:rsid w:val="00075844"/>
    <w:rsid w:val="00075950"/>
    <w:rsid w:val="00076100"/>
    <w:rsid w:val="0007611E"/>
    <w:rsid w:val="00076755"/>
    <w:rsid w:val="0007683E"/>
    <w:rsid w:val="000769CE"/>
    <w:rsid w:val="00076D2C"/>
    <w:rsid w:val="00077AAF"/>
    <w:rsid w:val="00080865"/>
    <w:rsid w:val="00080E38"/>
    <w:rsid w:val="000812B0"/>
    <w:rsid w:val="0008137C"/>
    <w:rsid w:val="000813A5"/>
    <w:rsid w:val="00081C45"/>
    <w:rsid w:val="000826C8"/>
    <w:rsid w:val="00082EA2"/>
    <w:rsid w:val="000831F2"/>
    <w:rsid w:val="000835FA"/>
    <w:rsid w:val="000838F8"/>
    <w:rsid w:val="00083975"/>
    <w:rsid w:val="00084170"/>
    <w:rsid w:val="0008422F"/>
    <w:rsid w:val="00084677"/>
    <w:rsid w:val="00085520"/>
    <w:rsid w:val="00085AB6"/>
    <w:rsid w:val="00085FCD"/>
    <w:rsid w:val="000863BF"/>
    <w:rsid w:val="000864F3"/>
    <w:rsid w:val="0008651E"/>
    <w:rsid w:val="000866E7"/>
    <w:rsid w:val="000874B3"/>
    <w:rsid w:val="0008779E"/>
    <w:rsid w:val="00087869"/>
    <w:rsid w:val="00091CAD"/>
    <w:rsid w:val="000922BA"/>
    <w:rsid w:val="000925F5"/>
    <w:rsid w:val="00093521"/>
    <w:rsid w:val="00093E1B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CAF"/>
    <w:rsid w:val="000A051C"/>
    <w:rsid w:val="000A0C86"/>
    <w:rsid w:val="000A1211"/>
    <w:rsid w:val="000A147F"/>
    <w:rsid w:val="000A1627"/>
    <w:rsid w:val="000A1D9E"/>
    <w:rsid w:val="000A24A3"/>
    <w:rsid w:val="000A26B7"/>
    <w:rsid w:val="000A2A2A"/>
    <w:rsid w:val="000A2B98"/>
    <w:rsid w:val="000A2D6E"/>
    <w:rsid w:val="000A2E2C"/>
    <w:rsid w:val="000A309A"/>
    <w:rsid w:val="000A34AB"/>
    <w:rsid w:val="000A380F"/>
    <w:rsid w:val="000A3A2F"/>
    <w:rsid w:val="000A3FB3"/>
    <w:rsid w:val="000A41F5"/>
    <w:rsid w:val="000A46FE"/>
    <w:rsid w:val="000A473B"/>
    <w:rsid w:val="000A53BF"/>
    <w:rsid w:val="000A5A11"/>
    <w:rsid w:val="000A5A18"/>
    <w:rsid w:val="000A6FBC"/>
    <w:rsid w:val="000A7125"/>
    <w:rsid w:val="000A7205"/>
    <w:rsid w:val="000A77E7"/>
    <w:rsid w:val="000A7B00"/>
    <w:rsid w:val="000A7EC3"/>
    <w:rsid w:val="000B05E2"/>
    <w:rsid w:val="000B0DA6"/>
    <w:rsid w:val="000B2984"/>
    <w:rsid w:val="000B4815"/>
    <w:rsid w:val="000B4985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CA"/>
    <w:rsid w:val="000B7A43"/>
    <w:rsid w:val="000B7ACF"/>
    <w:rsid w:val="000B7AE3"/>
    <w:rsid w:val="000B7ECB"/>
    <w:rsid w:val="000C010C"/>
    <w:rsid w:val="000C0D24"/>
    <w:rsid w:val="000C1ACA"/>
    <w:rsid w:val="000C1DE5"/>
    <w:rsid w:val="000C1FB3"/>
    <w:rsid w:val="000C2485"/>
    <w:rsid w:val="000C2DA6"/>
    <w:rsid w:val="000C2E34"/>
    <w:rsid w:val="000C3327"/>
    <w:rsid w:val="000C36E0"/>
    <w:rsid w:val="000C37C9"/>
    <w:rsid w:val="000C3B36"/>
    <w:rsid w:val="000C4125"/>
    <w:rsid w:val="000C59B9"/>
    <w:rsid w:val="000C663D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6B1"/>
    <w:rsid w:val="000D2892"/>
    <w:rsid w:val="000D2B0B"/>
    <w:rsid w:val="000D3239"/>
    <w:rsid w:val="000D43AD"/>
    <w:rsid w:val="000D47BE"/>
    <w:rsid w:val="000D47CB"/>
    <w:rsid w:val="000D4803"/>
    <w:rsid w:val="000D4AFC"/>
    <w:rsid w:val="000D4E6C"/>
    <w:rsid w:val="000D578C"/>
    <w:rsid w:val="000D57A8"/>
    <w:rsid w:val="000D5AB5"/>
    <w:rsid w:val="000D5BE3"/>
    <w:rsid w:val="000D64C6"/>
    <w:rsid w:val="000D6BFA"/>
    <w:rsid w:val="000D6EE6"/>
    <w:rsid w:val="000D701C"/>
    <w:rsid w:val="000D7C4E"/>
    <w:rsid w:val="000E06AE"/>
    <w:rsid w:val="000E0A31"/>
    <w:rsid w:val="000E0DED"/>
    <w:rsid w:val="000E2173"/>
    <w:rsid w:val="000E2A65"/>
    <w:rsid w:val="000E2B1A"/>
    <w:rsid w:val="000E2BD6"/>
    <w:rsid w:val="000E36AB"/>
    <w:rsid w:val="000E4052"/>
    <w:rsid w:val="000E420C"/>
    <w:rsid w:val="000E49D6"/>
    <w:rsid w:val="000E50E8"/>
    <w:rsid w:val="000E5D8E"/>
    <w:rsid w:val="000E60D7"/>
    <w:rsid w:val="000E64CD"/>
    <w:rsid w:val="000E64D2"/>
    <w:rsid w:val="000E64FE"/>
    <w:rsid w:val="000E7720"/>
    <w:rsid w:val="000E7C49"/>
    <w:rsid w:val="000E7D7E"/>
    <w:rsid w:val="000F042E"/>
    <w:rsid w:val="000F0545"/>
    <w:rsid w:val="000F0B3F"/>
    <w:rsid w:val="000F0E63"/>
    <w:rsid w:val="000F1CE7"/>
    <w:rsid w:val="000F209E"/>
    <w:rsid w:val="000F229C"/>
    <w:rsid w:val="000F2CDB"/>
    <w:rsid w:val="000F2FD6"/>
    <w:rsid w:val="000F484E"/>
    <w:rsid w:val="000F48FB"/>
    <w:rsid w:val="000F490D"/>
    <w:rsid w:val="000F4956"/>
    <w:rsid w:val="000F4EC2"/>
    <w:rsid w:val="000F53D9"/>
    <w:rsid w:val="000F6E0D"/>
    <w:rsid w:val="000F73F1"/>
    <w:rsid w:val="000F74D9"/>
    <w:rsid w:val="000F78B5"/>
    <w:rsid w:val="00100119"/>
    <w:rsid w:val="00101B26"/>
    <w:rsid w:val="00101C15"/>
    <w:rsid w:val="001025A8"/>
    <w:rsid w:val="0010299D"/>
    <w:rsid w:val="00102B51"/>
    <w:rsid w:val="0010345A"/>
    <w:rsid w:val="001042E2"/>
    <w:rsid w:val="00105008"/>
    <w:rsid w:val="001058A3"/>
    <w:rsid w:val="00105B92"/>
    <w:rsid w:val="001061F6"/>
    <w:rsid w:val="001065A7"/>
    <w:rsid w:val="00106BB9"/>
    <w:rsid w:val="001079CE"/>
    <w:rsid w:val="00107E72"/>
    <w:rsid w:val="001107B6"/>
    <w:rsid w:val="0011144E"/>
    <w:rsid w:val="0011161B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6423"/>
    <w:rsid w:val="001165C9"/>
    <w:rsid w:val="001166B6"/>
    <w:rsid w:val="00116CE8"/>
    <w:rsid w:val="001171E2"/>
    <w:rsid w:val="001173AA"/>
    <w:rsid w:val="00117E6A"/>
    <w:rsid w:val="00117FC3"/>
    <w:rsid w:val="0012001F"/>
    <w:rsid w:val="00120D3A"/>
    <w:rsid w:val="00120E86"/>
    <w:rsid w:val="00121097"/>
    <w:rsid w:val="0012230A"/>
    <w:rsid w:val="00122F38"/>
    <w:rsid w:val="0012378C"/>
    <w:rsid w:val="00124140"/>
    <w:rsid w:val="00125527"/>
    <w:rsid w:val="001255C9"/>
    <w:rsid w:val="001277C9"/>
    <w:rsid w:val="001278E8"/>
    <w:rsid w:val="00127B60"/>
    <w:rsid w:val="00131B0E"/>
    <w:rsid w:val="00131F40"/>
    <w:rsid w:val="00133F6E"/>
    <w:rsid w:val="00133FCE"/>
    <w:rsid w:val="001342E8"/>
    <w:rsid w:val="0013492D"/>
    <w:rsid w:val="00134BB7"/>
    <w:rsid w:val="00134C54"/>
    <w:rsid w:val="001352A1"/>
    <w:rsid w:val="00135664"/>
    <w:rsid w:val="001356B1"/>
    <w:rsid w:val="00135B93"/>
    <w:rsid w:val="00135D6C"/>
    <w:rsid w:val="00135E64"/>
    <w:rsid w:val="00136206"/>
    <w:rsid w:val="00136F92"/>
    <w:rsid w:val="0014034F"/>
    <w:rsid w:val="00140558"/>
    <w:rsid w:val="001407F7"/>
    <w:rsid w:val="001408A2"/>
    <w:rsid w:val="00140A1E"/>
    <w:rsid w:val="001411E8"/>
    <w:rsid w:val="00142337"/>
    <w:rsid w:val="001436D5"/>
    <w:rsid w:val="0014385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3F1"/>
    <w:rsid w:val="00154B91"/>
    <w:rsid w:val="00155081"/>
    <w:rsid w:val="00156A6F"/>
    <w:rsid w:val="00156CE0"/>
    <w:rsid w:val="001574C9"/>
    <w:rsid w:val="00157B46"/>
    <w:rsid w:val="00157CD2"/>
    <w:rsid w:val="00157DAC"/>
    <w:rsid w:val="0016050B"/>
    <w:rsid w:val="001607D8"/>
    <w:rsid w:val="001609E3"/>
    <w:rsid w:val="00160ABA"/>
    <w:rsid w:val="00161745"/>
    <w:rsid w:val="00161C08"/>
    <w:rsid w:val="0016265D"/>
    <w:rsid w:val="00164173"/>
    <w:rsid w:val="0016448D"/>
    <w:rsid w:val="00164AF7"/>
    <w:rsid w:val="00164CFF"/>
    <w:rsid w:val="00164F91"/>
    <w:rsid w:val="001651BB"/>
    <w:rsid w:val="001651CF"/>
    <w:rsid w:val="00165212"/>
    <w:rsid w:val="001652A9"/>
    <w:rsid w:val="0016659A"/>
    <w:rsid w:val="00166BB2"/>
    <w:rsid w:val="00166C38"/>
    <w:rsid w:val="00167457"/>
    <w:rsid w:val="00167890"/>
    <w:rsid w:val="00167A9A"/>
    <w:rsid w:val="00167F0A"/>
    <w:rsid w:val="0017047C"/>
    <w:rsid w:val="00170DAB"/>
    <w:rsid w:val="00171B37"/>
    <w:rsid w:val="001726A3"/>
    <w:rsid w:val="00172AE0"/>
    <w:rsid w:val="00172D32"/>
    <w:rsid w:val="001739B5"/>
    <w:rsid w:val="00173A44"/>
    <w:rsid w:val="00173C75"/>
    <w:rsid w:val="001748F7"/>
    <w:rsid w:val="001751F5"/>
    <w:rsid w:val="00175B95"/>
    <w:rsid w:val="00176425"/>
    <w:rsid w:val="00177037"/>
    <w:rsid w:val="001770C0"/>
    <w:rsid w:val="0017768A"/>
    <w:rsid w:val="00177D65"/>
    <w:rsid w:val="00177EE2"/>
    <w:rsid w:val="00180814"/>
    <w:rsid w:val="00180CD9"/>
    <w:rsid w:val="001813FD"/>
    <w:rsid w:val="001822AE"/>
    <w:rsid w:val="0018386A"/>
    <w:rsid w:val="00183A5B"/>
    <w:rsid w:val="00183D87"/>
    <w:rsid w:val="001840F7"/>
    <w:rsid w:val="00185551"/>
    <w:rsid w:val="0018603B"/>
    <w:rsid w:val="001862C0"/>
    <w:rsid w:val="00186738"/>
    <w:rsid w:val="00186A43"/>
    <w:rsid w:val="00187751"/>
    <w:rsid w:val="00187D95"/>
    <w:rsid w:val="00187E2E"/>
    <w:rsid w:val="0019018F"/>
    <w:rsid w:val="0019024C"/>
    <w:rsid w:val="001905CD"/>
    <w:rsid w:val="001909EF"/>
    <w:rsid w:val="00190DC5"/>
    <w:rsid w:val="0019150A"/>
    <w:rsid w:val="001921DC"/>
    <w:rsid w:val="00192B26"/>
    <w:rsid w:val="00192B83"/>
    <w:rsid w:val="00193605"/>
    <w:rsid w:val="0019377A"/>
    <w:rsid w:val="00194327"/>
    <w:rsid w:val="00194542"/>
    <w:rsid w:val="00194F49"/>
    <w:rsid w:val="0019607A"/>
    <w:rsid w:val="0019696C"/>
    <w:rsid w:val="0019736C"/>
    <w:rsid w:val="0019752A"/>
    <w:rsid w:val="00197874"/>
    <w:rsid w:val="001A1848"/>
    <w:rsid w:val="001A1F2B"/>
    <w:rsid w:val="001A2212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B0BB4"/>
    <w:rsid w:val="001B0FF1"/>
    <w:rsid w:val="001B11B9"/>
    <w:rsid w:val="001B1EC1"/>
    <w:rsid w:val="001B2844"/>
    <w:rsid w:val="001B2862"/>
    <w:rsid w:val="001B2A4A"/>
    <w:rsid w:val="001B2A7A"/>
    <w:rsid w:val="001B2C5A"/>
    <w:rsid w:val="001B2C8E"/>
    <w:rsid w:val="001B2CB0"/>
    <w:rsid w:val="001B425E"/>
    <w:rsid w:val="001B4772"/>
    <w:rsid w:val="001B48BB"/>
    <w:rsid w:val="001B50CB"/>
    <w:rsid w:val="001B6D48"/>
    <w:rsid w:val="001B6F11"/>
    <w:rsid w:val="001B7170"/>
    <w:rsid w:val="001B7180"/>
    <w:rsid w:val="001B7574"/>
    <w:rsid w:val="001B78C5"/>
    <w:rsid w:val="001B7B01"/>
    <w:rsid w:val="001C11C7"/>
    <w:rsid w:val="001C1600"/>
    <w:rsid w:val="001C19C8"/>
    <w:rsid w:val="001C23CB"/>
    <w:rsid w:val="001C2668"/>
    <w:rsid w:val="001C3326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71EE"/>
    <w:rsid w:val="001C7F30"/>
    <w:rsid w:val="001D025A"/>
    <w:rsid w:val="001D0CE7"/>
    <w:rsid w:val="001D0D54"/>
    <w:rsid w:val="001D188B"/>
    <w:rsid w:val="001D1A00"/>
    <w:rsid w:val="001D1B61"/>
    <w:rsid w:val="001D1D59"/>
    <w:rsid w:val="001D29D5"/>
    <w:rsid w:val="001D2A95"/>
    <w:rsid w:val="001D2C33"/>
    <w:rsid w:val="001D2E3D"/>
    <w:rsid w:val="001D37D4"/>
    <w:rsid w:val="001D4A09"/>
    <w:rsid w:val="001D5E6E"/>
    <w:rsid w:val="001D62FE"/>
    <w:rsid w:val="001D6403"/>
    <w:rsid w:val="001D65CC"/>
    <w:rsid w:val="001D6AEC"/>
    <w:rsid w:val="001D7831"/>
    <w:rsid w:val="001D7AD2"/>
    <w:rsid w:val="001E03C2"/>
    <w:rsid w:val="001E05D0"/>
    <w:rsid w:val="001E099E"/>
    <w:rsid w:val="001E0C92"/>
    <w:rsid w:val="001E1315"/>
    <w:rsid w:val="001E1670"/>
    <w:rsid w:val="001E1714"/>
    <w:rsid w:val="001E174A"/>
    <w:rsid w:val="001E1B49"/>
    <w:rsid w:val="001E23DD"/>
    <w:rsid w:val="001E2884"/>
    <w:rsid w:val="001E2888"/>
    <w:rsid w:val="001E3014"/>
    <w:rsid w:val="001E301F"/>
    <w:rsid w:val="001E377E"/>
    <w:rsid w:val="001E4AA8"/>
    <w:rsid w:val="001E4BB1"/>
    <w:rsid w:val="001E51B1"/>
    <w:rsid w:val="001E53B0"/>
    <w:rsid w:val="001E5BB7"/>
    <w:rsid w:val="001E63AB"/>
    <w:rsid w:val="001E68E8"/>
    <w:rsid w:val="001E6C3E"/>
    <w:rsid w:val="001E709E"/>
    <w:rsid w:val="001E71BB"/>
    <w:rsid w:val="001E78E0"/>
    <w:rsid w:val="001E7CEC"/>
    <w:rsid w:val="001F018F"/>
    <w:rsid w:val="001F0505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B46"/>
    <w:rsid w:val="001F6F04"/>
    <w:rsid w:val="001F7979"/>
    <w:rsid w:val="002009E5"/>
    <w:rsid w:val="00200D66"/>
    <w:rsid w:val="002021CC"/>
    <w:rsid w:val="00202213"/>
    <w:rsid w:val="00202628"/>
    <w:rsid w:val="00203685"/>
    <w:rsid w:val="002036F9"/>
    <w:rsid w:val="00203849"/>
    <w:rsid w:val="00203EF6"/>
    <w:rsid w:val="00203F9E"/>
    <w:rsid w:val="002043A2"/>
    <w:rsid w:val="00205D58"/>
    <w:rsid w:val="00205DEF"/>
    <w:rsid w:val="002064EB"/>
    <w:rsid w:val="002065DA"/>
    <w:rsid w:val="00207044"/>
    <w:rsid w:val="002074F9"/>
    <w:rsid w:val="00211A2A"/>
    <w:rsid w:val="00211C6A"/>
    <w:rsid w:val="002129AD"/>
    <w:rsid w:val="00212E5E"/>
    <w:rsid w:val="00213E96"/>
    <w:rsid w:val="00213FB4"/>
    <w:rsid w:val="00214F9C"/>
    <w:rsid w:val="00215750"/>
    <w:rsid w:val="00215DE7"/>
    <w:rsid w:val="00215F6D"/>
    <w:rsid w:val="00216ECB"/>
    <w:rsid w:val="002171E3"/>
    <w:rsid w:val="00217500"/>
    <w:rsid w:val="002179E9"/>
    <w:rsid w:val="00217B9C"/>
    <w:rsid w:val="00217CBB"/>
    <w:rsid w:val="00217ECC"/>
    <w:rsid w:val="00217F1C"/>
    <w:rsid w:val="0022090F"/>
    <w:rsid w:val="00220A01"/>
    <w:rsid w:val="00221786"/>
    <w:rsid w:val="00221AC3"/>
    <w:rsid w:val="00222F76"/>
    <w:rsid w:val="002232DB"/>
    <w:rsid w:val="00223A65"/>
    <w:rsid w:val="00223DDB"/>
    <w:rsid w:val="00224391"/>
    <w:rsid w:val="00224487"/>
    <w:rsid w:val="0022536C"/>
    <w:rsid w:val="00225391"/>
    <w:rsid w:val="0022687D"/>
    <w:rsid w:val="002274DD"/>
    <w:rsid w:val="0022770A"/>
    <w:rsid w:val="0022776B"/>
    <w:rsid w:val="00227E1D"/>
    <w:rsid w:val="00231059"/>
    <w:rsid w:val="0023223D"/>
    <w:rsid w:val="002328C5"/>
    <w:rsid w:val="002332E1"/>
    <w:rsid w:val="0023372A"/>
    <w:rsid w:val="0023411B"/>
    <w:rsid w:val="00234918"/>
    <w:rsid w:val="00234E59"/>
    <w:rsid w:val="00236111"/>
    <w:rsid w:val="002362F4"/>
    <w:rsid w:val="002364EA"/>
    <w:rsid w:val="002369D9"/>
    <w:rsid w:val="00242070"/>
    <w:rsid w:val="00242E6B"/>
    <w:rsid w:val="00243CC4"/>
    <w:rsid w:val="002441B3"/>
    <w:rsid w:val="002441D2"/>
    <w:rsid w:val="002441F6"/>
    <w:rsid w:val="002442ED"/>
    <w:rsid w:val="00244483"/>
    <w:rsid w:val="00244B44"/>
    <w:rsid w:val="00244D14"/>
    <w:rsid w:val="002451B5"/>
    <w:rsid w:val="00245937"/>
    <w:rsid w:val="002467F5"/>
    <w:rsid w:val="002524FA"/>
    <w:rsid w:val="00252E8C"/>
    <w:rsid w:val="00252FDB"/>
    <w:rsid w:val="002540E1"/>
    <w:rsid w:val="00254181"/>
    <w:rsid w:val="00254AE3"/>
    <w:rsid w:val="00255407"/>
    <w:rsid w:val="00256796"/>
    <w:rsid w:val="00257223"/>
    <w:rsid w:val="00260CAD"/>
    <w:rsid w:val="00260EFB"/>
    <w:rsid w:val="0026119A"/>
    <w:rsid w:val="00261E6F"/>
    <w:rsid w:val="0026205D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DE3"/>
    <w:rsid w:val="00266A06"/>
    <w:rsid w:val="00266C0B"/>
    <w:rsid w:val="00266D04"/>
    <w:rsid w:val="002671FA"/>
    <w:rsid w:val="00267870"/>
    <w:rsid w:val="00270302"/>
    <w:rsid w:val="0027058B"/>
    <w:rsid w:val="00270758"/>
    <w:rsid w:val="00270BD1"/>
    <w:rsid w:val="00271054"/>
    <w:rsid w:val="00272132"/>
    <w:rsid w:val="002721FA"/>
    <w:rsid w:val="00272516"/>
    <w:rsid w:val="00272866"/>
    <w:rsid w:val="00272CBA"/>
    <w:rsid w:val="002741EE"/>
    <w:rsid w:val="0027431C"/>
    <w:rsid w:val="00274A16"/>
    <w:rsid w:val="00274A87"/>
    <w:rsid w:val="0027526D"/>
    <w:rsid w:val="00275BF5"/>
    <w:rsid w:val="00276A4E"/>
    <w:rsid w:val="00280375"/>
    <w:rsid w:val="002809E4"/>
    <w:rsid w:val="00280A24"/>
    <w:rsid w:val="00280F77"/>
    <w:rsid w:val="002819C1"/>
    <w:rsid w:val="002824A3"/>
    <w:rsid w:val="002828AC"/>
    <w:rsid w:val="0028340A"/>
    <w:rsid w:val="00283F01"/>
    <w:rsid w:val="00284D38"/>
    <w:rsid w:val="00284E3E"/>
    <w:rsid w:val="00285109"/>
    <w:rsid w:val="00285F9D"/>
    <w:rsid w:val="002860A4"/>
    <w:rsid w:val="00286150"/>
    <w:rsid w:val="002862AC"/>
    <w:rsid w:val="00286409"/>
    <w:rsid w:val="00286E7F"/>
    <w:rsid w:val="00287527"/>
    <w:rsid w:val="002879C5"/>
    <w:rsid w:val="00287A1A"/>
    <w:rsid w:val="00287FCA"/>
    <w:rsid w:val="00290392"/>
    <w:rsid w:val="002906D7"/>
    <w:rsid w:val="0029117E"/>
    <w:rsid w:val="002911CC"/>
    <w:rsid w:val="00291A1C"/>
    <w:rsid w:val="00292113"/>
    <w:rsid w:val="002922CF"/>
    <w:rsid w:val="00294615"/>
    <w:rsid w:val="00294DC9"/>
    <w:rsid w:val="00294F35"/>
    <w:rsid w:val="00295CAC"/>
    <w:rsid w:val="00295D7B"/>
    <w:rsid w:val="002969C6"/>
    <w:rsid w:val="00296EB9"/>
    <w:rsid w:val="0029774E"/>
    <w:rsid w:val="00297F46"/>
    <w:rsid w:val="002A0A7E"/>
    <w:rsid w:val="002A13D4"/>
    <w:rsid w:val="002A1679"/>
    <w:rsid w:val="002A16B1"/>
    <w:rsid w:val="002A171B"/>
    <w:rsid w:val="002A1F1B"/>
    <w:rsid w:val="002A3060"/>
    <w:rsid w:val="002A3CC7"/>
    <w:rsid w:val="002A3E92"/>
    <w:rsid w:val="002A4CB9"/>
    <w:rsid w:val="002A4FA7"/>
    <w:rsid w:val="002A50A4"/>
    <w:rsid w:val="002A56DB"/>
    <w:rsid w:val="002A5C2A"/>
    <w:rsid w:val="002A5D3B"/>
    <w:rsid w:val="002A5D86"/>
    <w:rsid w:val="002A5E9A"/>
    <w:rsid w:val="002A642D"/>
    <w:rsid w:val="002A72AE"/>
    <w:rsid w:val="002A7429"/>
    <w:rsid w:val="002A7947"/>
    <w:rsid w:val="002B079C"/>
    <w:rsid w:val="002B0A1C"/>
    <w:rsid w:val="002B0FA1"/>
    <w:rsid w:val="002B1124"/>
    <w:rsid w:val="002B16E8"/>
    <w:rsid w:val="002B188D"/>
    <w:rsid w:val="002B1C86"/>
    <w:rsid w:val="002B2277"/>
    <w:rsid w:val="002B2AC7"/>
    <w:rsid w:val="002B2BF2"/>
    <w:rsid w:val="002B2D05"/>
    <w:rsid w:val="002B2FA4"/>
    <w:rsid w:val="002B3F6B"/>
    <w:rsid w:val="002B403F"/>
    <w:rsid w:val="002B46D7"/>
    <w:rsid w:val="002B4CA3"/>
    <w:rsid w:val="002B5DA3"/>
    <w:rsid w:val="002B5E8C"/>
    <w:rsid w:val="002B6560"/>
    <w:rsid w:val="002B669C"/>
    <w:rsid w:val="002B6786"/>
    <w:rsid w:val="002B7042"/>
    <w:rsid w:val="002B73DA"/>
    <w:rsid w:val="002B79F6"/>
    <w:rsid w:val="002C0231"/>
    <w:rsid w:val="002C0770"/>
    <w:rsid w:val="002C12C0"/>
    <w:rsid w:val="002C1A69"/>
    <w:rsid w:val="002C298C"/>
    <w:rsid w:val="002C2994"/>
    <w:rsid w:val="002C2BE4"/>
    <w:rsid w:val="002C41A0"/>
    <w:rsid w:val="002C577D"/>
    <w:rsid w:val="002C665C"/>
    <w:rsid w:val="002C6B64"/>
    <w:rsid w:val="002C776F"/>
    <w:rsid w:val="002D0C17"/>
    <w:rsid w:val="002D132A"/>
    <w:rsid w:val="002D14F6"/>
    <w:rsid w:val="002D29FE"/>
    <w:rsid w:val="002D2F38"/>
    <w:rsid w:val="002D30B0"/>
    <w:rsid w:val="002D30B1"/>
    <w:rsid w:val="002D4B05"/>
    <w:rsid w:val="002D50F9"/>
    <w:rsid w:val="002D535C"/>
    <w:rsid w:val="002D765A"/>
    <w:rsid w:val="002D7868"/>
    <w:rsid w:val="002E008D"/>
    <w:rsid w:val="002E12DF"/>
    <w:rsid w:val="002E1648"/>
    <w:rsid w:val="002E22E9"/>
    <w:rsid w:val="002E252F"/>
    <w:rsid w:val="002E25C7"/>
    <w:rsid w:val="002E27CA"/>
    <w:rsid w:val="002E2834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070"/>
    <w:rsid w:val="002E751A"/>
    <w:rsid w:val="002E7AE9"/>
    <w:rsid w:val="002E7BBD"/>
    <w:rsid w:val="002E7DA6"/>
    <w:rsid w:val="002E7DE1"/>
    <w:rsid w:val="002E7E63"/>
    <w:rsid w:val="002E7F09"/>
    <w:rsid w:val="002F1041"/>
    <w:rsid w:val="002F25E5"/>
    <w:rsid w:val="002F30B0"/>
    <w:rsid w:val="002F3E36"/>
    <w:rsid w:val="002F432C"/>
    <w:rsid w:val="002F4914"/>
    <w:rsid w:val="002F606F"/>
    <w:rsid w:val="002F6668"/>
    <w:rsid w:val="002F66B3"/>
    <w:rsid w:val="002F6FBA"/>
    <w:rsid w:val="002F734E"/>
    <w:rsid w:val="002F78B8"/>
    <w:rsid w:val="002F7BE7"/>
    <w:rsid w:val="0030082A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D6"/>
    <w:rsid w:val="0030339D"/>
    <w:rsid w:val="003037BD"/>
    <w:rsid w:val="0030399D"/>
    <w:rsid w:val="003041E7"/>
    <w:rsid w:val="003043CC"/>
    <w:rsid w:val="003061B6"/>
    <w:rsid w:val="00306551"/>
    <w:rsid w:val="00306A6E"/>
    <w:rsid w:val="003073F7"/>
    <w:rsid w:val="003079B3"/>
    <w:rsid w:val="00307A60"/>
    <w:rsid w:val="003102B5"/>
    <w:rsid w:val="0031042F"/>
    <w:rsid w:val="003107C0"/>
    <w:rsid w:val="003112B6"/>
    <w:rsid w:val="00311943"/>
    <w:rsid w:val="003133C4"/>
    <w:rsid w:val="00314459"/>
    <w:rsid w:val="003144DC"/>
    <w:rsid w:val="00314EA0"/>
    <w:rsid w:val="00315113"/>
    <w:rsid w:val="003157FD"/>
    <w:rsid w:val="00320625"/>
    <w:rsid w:val="00320943"/>
    <w:rsid w:val="0032098A"/>
    <w:rsid w:val="003211D7"/>
    <w:rsid w:val="00321CFF"/>
    <w:rsid w:val="00322596"/>
    <w:rsid w:val="0032304F"/>
    <w:rsid w:val="00323122"/>
    <w:rsid w:val="0032371F"/>
    <w:rsid w:val="00323DF5"/>
    <w:rsid w:val="00325418"/>
    <w:rsid w:val="00325C4C"/>
    <w:rsid w:val="00326161"/>
    <w:rsid w:val="0032616D"/>
    <w:rsid w:val="00326B52"/>
    <w:rsid w:val="00326D61"/>
    <w:rsid w:val="00327746"/>
    <w:rsid w:val="00327FE9"/>
    <w:rsid w:val="003314A8"/>
    <w:rsid w:val="00331D4C"/>
    <w:rsid w:val="00331DDA"/>
    <w:rsid w:val="003322FB"/>
    <w:rsid w:val="00332B70"/>
    <w:rsid w:val="00332D0A"/>
    <w:rsid w:val="00333D2D"/>
    <w:rsid w:val="00334782"/>
    <w:rsid w:val="00334B4E"/>
    <w:rsid w:val="00335184"/>
    <w:rsid w:val="00336BE2"/>
    <w:rsid w:val="0033735C"/>
    <w:rsid w:val="00337607"/>
    <w:rsid w:val="0033761D"/>
    <w:rsid w:val="003377C8"/>
    <w:rsid w:val="00337948"/>
    <w:rsid w:val="00340610"/>
    <w:rsid w:val="00340916"/>
    <w:rsid w:val="00340BFE"/>
    <w:rsid w:val="00341138"/>
    <w:rsid w:val="003414B4"/>
    <w:rsid w:val="00341AF0"/>
    <w:rsid w:val="003422E7"/>
    <w:rsid w:val="003426BB"/>
    <w:rsid w:val="003446B1"/>
    <w:rsid w:val="003449BB"/>
    <w:rsid w:val="00344DD1"/>
    <w:rsid w:val="00345AD8"/>
    <w:rsid w:val="003461CF"/>
    <w:rsid w:val="003464E5"/>
    <w:rsid w:val="00346729"/>
    <w:rsid w:val="00346787"/>
    <w:rsid w:val="00346FF2"/>
    <w:rsid w:val="003503BB"/>
    <w:rsid w:val="003506BB"/>
    <w:rsid w:val="00350BCB"/>
    <w:rsid w:val="003520D0"/>
    <w:rsid w:val="003528CE"/>
    <w:rsid w:val="003531FB"/>
    <w:rsid w:val="00354563"/>
    <w:rsid w:val="003549AB"/>
    <w:rsid w:val="00354FF4"/>
    <w:rsid w:val="00357294"/>
    <w:rsid w:val="00357321"/>
    <w:rsid w:val="00357A65"/>
    <w:rsid w:val="00357A8B"/>
    <w:rsid w:val="00357D01"/>
    <w:rsid w:val="003600A8"/>
    <w:rsid w:val="0036022F"/>
    <w:rsid w:val="0036047A"/>
    <w:rsid w:val="00360AA9"/>
    <w:rsid w:val="00360DCF"/>
    <w:rsid w:val="003614E3"/>
    <w:rsid w:val="00361A21"/>
    <w:rsid w:val="00361FC5"/>
    <w:rsid w:val="00363925"/>
    <w:rsid w:val="00363FF8"/>
    <w:rsid w:val="003640D5"/>
    <w:rsid w:val="00364A8E"/>
    <w:rsid w:val="00364CE8"/>
    <w:rsid w:val="003650C2"/>
    <w:rsid w:val="00366660"/>
    <w:rsid w:val="00366706"/>
    <w:rsid w:val="003667F2"/>
    <w:rsid w:val="003670A9"/>
    <w:rsid w:val="00367A7A"/>
    <w:rsid w:val="00367C02"/>
    <w:rsid w:val="00370370"/>
    <w:rsid w:val="00370861"/>
    <w:rsid w:val="003708C2"/>
    <w:rsid w:val="00370C0D"/>
    <w:rsid w:val="0037150E"/>
    <w:rsid w:val="00372782"/>
    <w:rsid w:val="0037347E"/>
    <w:rsid w:val="003734B0"/>
    <w:rsid w:val="00373A53"/>
    <w:rsid w:val="00373EF1"/>
    <w:rsid w:val="003743C3"/>
    <w:rsid w:val="003748C7"/>
    <w:rsid w:val="0037539B"/>
    <w:rsid w:val="003753C8"/>
    <w:rsid w:val="003754ED"/>
    <w:rsid w:val="00375821"/>
    <w:rsid w:val="00376615"/>
    <w:rsid w:val="00376619"/>
    <w:rsid w:val="0037688B"/>
    <w:rsid w:val="00376F89"/>
    <w:rsid w:val="003772F0"/>
    <w:rsid w:val="00377775"/>
    <w:rsid w:val="00377CFE"/>
    <w:rsid w:val="00377DDB"/>
    <w:rsid w:val="00377F23"/>
    <w:rsid w:val="0038196C"/>
    <w:rsid w:val="00383075"/>
    <w:rsid w:val="00383258"/>
    <w:rsid w:val="0038328C"/>
    <w:rsid w:val="0038346F"/>
    <w:rsid w:val="00383592"/>
    <w:rsid w:val="00383F04"/>
    <w:rsid w:val="00384022"/>
    <w:rsid w:val="00384758"/>
    <w:rsid w:val="00384765"/>
    <w:rsid w:val="00384A02"/>
    <w:rsid w:val="0038513D"/>
    <w:rsid w:val="00385448"/>
    <w:rsid w:val="00385ED6"/>
    <w:rsid w:val="00386B71"/>
    <w:rsid w:val="003870B1"/>
    <w:rsid w:val="00387701"/>
    <w:rsid w:val="00387AC5"/>
    <w:rsid w:val="0039018D"/>
    <w:rsid w:val="00390622"/>
    <w:rsid w:val="00390916"/>
    <w:rsid w:val="00390F9B"/>
    <w:rsid w:val="003914C8"/>
    <w:rsid w:val="00391733"/>
    <w:rsid w:val="00391936"/>
    <w:rsid w:val="00392090"/>
    <w:rsid w:val="003926A3"/>
    <w:rsid w:val="00392908"/>
    <w:rsid w:val="00392A9B"/>
    <w:rsid w:val="00393450"/>
    <w:rsid w:val="00393BAE"/>
    <w:rsid w:val="00394C80"/>
    <w:rsid w:val="00394FB1"/>
    <w:rsid w:val="0039530D"/>
    <w:rsid w:val="0039545F"/>
    <w:rsid w:val="003965D4"/>
    <w:rsid w:val="003966E7"/>
    <w:rsid w:val="003970C0"/>
    <w:rsid w:val="00397299"/>
    <w:rsid w:val="00397F90"/>
    <w:rsid w:val="003A00C9"/>
    <w:rsid w:val="003A0530"/>
    <w:rsid w:val="003A0699"/>
    <w:rsid w:val="003A0E6B"/>
    <w:rsid w:val="003A1A86"/>
    <w:rsid w:val="003A2D4B"/>
    <w:rsid w:val="003A392D"/>
    <w:rsid w:val="003A407D"/>
    <w:rsid w:val="003A4EB1"/>
    <w:rsid w:val="003A4EC7"/>
    <w:rsid w:val="003A5098"/>
    <w:rsid w:val="003A5BCA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C86"/>
    <w:rsid w:val="003B1808"/>
    <w:rsid w:val="003B1969"/>
    <w:rsid w:val="003B1FE8"/>
    <w:rsid w:val="003B3BCE"/>
    <w:rsid w:val="003B4AB4"/>
    <w:rsid w:val="003B568D"/>
    <w:rsid w:val="003B5F20"/>
    <w:rsid w:val="003B5F77"/>
    <w:rsid w:val="003B6196"/>
    <w:rsid w:val="003B6230"/>
    <w:rsid w:val="003B6950"/>
    <w:rsid w:val="003B6D50"/>
    <w:rsid w:val="003B74D5"/>
    <w:rsid w:val="003B7AC9"/>
    <w:rsid w:val="003B7C09"/>
    <w:rsid w:val="003C0173"/>
    <w:rsid w:val="003C069F"/>
    <w:rsid w:val="003C076C"/>
    <w:rsid w:val="003C1666"/>
    <w:rsid w:val="003C180B"/>
    <w:rsid w:val="003C1D6F"/>
    <w:rsid w:val="003C2D39"/>
    <w:rsid w:val="003C3086"/>
    <w:rsid w:val="003C3510"/>
    <w:rsid w:val="003C3625"/>
    <w:rsid w:val="003C374B"/>
    <w:rsid w:val="003C441A"/>
    <w:rsid w:val="003C471C"/>
    <w:rsid w:val="003C4E80"/>
    <w:rsid w:val="003C5461"/>
    <w:rsid w:val="003C6125"/>
    <w:rsid w:val="003C6140"/>
    <w:rsid w:val="003C6C5F"/>
    <w:rsid w:val="003C77EF"/>
    <w:rsid w:val="003C78ED"/>
    <w:rsid w:val="003C796B"/>
    <w:rsid w:val="003C7AC7"/>
    <w:rsid w:val="003D047B"/>
    <w:rsid w:val="003D0AD5"/>
    <w:rsid w:val="003D1132"/>
    <w:rsid w:val="003D16A7"/>
    <w:rsid w:val="003D21C6"/>
    <w:rsid w:val="003D232D"/>
    <w:rsid w:val="003D2FD4"/>
    <w:rsid w:val="003D3C87"/>
    <w:rsid w:val="003D48A9"/>
    <w:rsid w:val="003D600F"/>
    <w:rsid w:val="003D64C9"/>
    <w:rsid w:val="003D6504"/>
    <w:rsid w:val="003D6D42"/>
    <w:rsid w:val="003D7184"/>
    <w:rsid w:val="003D72C8"/>
    <w:rsid w:val="003D75CC"/>
    <w:rsid w:val="003D7B0F"/>
    <w:rsid w:val="003E0511"/>
    <w:rsid w:val="003E0555"/>
    <w:rsid w:val="003E0BF4"/>
    <w:rsid w:val="003E0C57"/>
    <w:rsid w:val="003E0D42"/>
    <w:rsid w:val="003E1B96"/>
    <w:rsid w:val="003E2283"/>
    <w:rsid w:val="003E2B1B"/>
    <w:rsid w:val="003E2BBF"/>
    <w:rsid w:val="003E455C"/>
    <w:rsid w:val="003E458A"/>
    <w:rsid w:val="003E459D"/>
    <w:rsid w:val="003E4B36"/>
    <w:rsid w:val="003E50A6"/>
    <w:rsid w:val="003E50D5"/>
    <w:rsid w:val="003E5126"/>
    <w:rsid w:val="003E58AE"/>
    <w:rsid w:val="003E5FAE"/>
    <w:rsid w:val="003E71AA"/>
    <w:rsid w:val="003E744F"/>
    <w:rsid w:val="003E7873"/>
    <w:rsid w:val="003F0769"/>
    <w:rsid w:val="003F08B6"/>
    <w:rsid w:val="003F28E0"/>
    <w:rsid w:val="003F393F"/>
    <w:rsid w:val="003F401A"/>
    <w:rsid w:val="003F46F1"/>
    <w:rsid w:val="003F4DCF"/>
    <w:rsid w:val="003F57A2"/>
    <w:rsid w:val="003F5824"/>
    <w:rsid w:val="003F5BC6"/>
    <w:rsid w:val="003F5D08"/>
    <w:rsid w:val="003F5F21"/>
    <w:rsid w:val="003F637D"/>
    <w:rsid w:val="00400068"/>
    <w:rsid w:val="00400473"/>
    <w:rsid w:val="004013EB"/>
    <w:rsid w:val="0040205F"/>
    <w:rsid w:val="00402BE4"/>
    <w:rsid w:val="00403523"/>
    <w:rsid w:val="00404CE1"/>
    <w:rsid w:val="00404D36"/>
    <w:rsid w:val="00404FC5"/>
    <w:rsid w:val="00405A56"/>
    <w:rsid w:val="00405AA9"/>
    <w:rsid w:val="0040650C"/>
    <w:rsid w:val="00410837"/>
    <w:rsid w:val="00410B2E"/>
    <w:rsid w:val="00411053"/>
    <w:rsid w:val="00412561"/>
    <w:rsid w:val="0041264F"/>
    <w:rsid w:val="004127FB"/>
    <w:rsid w:val="00412DF2"/>
    <w:rsid w:val="00413DC0"/>
    <w:rsid w:val="004141F8"/>
    <w:rsid w:val="00414481"/>
    <w:rsid w:val="00414492"/>
    <w:rsid w:val="00414516"/>
    <w:rsid w:val="00414FE5"/>
    <w:rsid w:val="00415839"/>
    <w:rsid w:val="00415C3A"/>
    <w:rsid w:val="00415D16"/>
    <w:rsid w:val="00416C27"/>
    <w:rsid w:val="00417684"/>
    <w:rsid w:val="00417F50"/>
    <w:rsid w:val="00420589"/>
    <w:rsid w:val="00420A7B"/>
    <w:rsid w:val="004211E6"/>
    <w:rsid w:val="0042179A"/>
    <w:rsid w:val="00422791"/>
    <w:rsid w:val="004228E4"/>
    <w:rsid w:val="004232C5"/>
    <w:rsid w:val="004234E2"/>
    <w:rsid w:val="00423561"/>
    <w:rsid w:val="00423602"/>
    <w:rsid w:val="00423FB1"/>
    <w:rsid w:val="0042454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F77"/>
    <w:rsid w:val="00431061"/>
    <w:rsid w:val="0043129C"/>
    <w:rsid w:val="004315A5"/>
    <w:rsid w:val="0043186C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6A28"/>
    <w:rsid w:val="00437484"/>
    <w:rsid w:val="00437743"/>
    <w:rsid w:val="004379AC"/>
    <w:rsid w:val="00437C35"/>
    <w:rsid w:val="0044043D"/>
    <w:rsid w:val="00440C76"/>
    <w:rsid w:val="00442F1D"/>
    <w:rsid w:val="00443310"/>
    <w:rsid w:val="004433FF"/>
    <w:rsid w:val="00443B12"/>
    <w:rsid w:val="00443CD9"/>
    <w:rsid w:val="00443FE7"/>
    <w:rsid w:val="00444F73"/>
    <w:rsid w:val="0044557F"/>
    <w:rsid w:val="00445B9F"/>
    <w:rsid w:val="00445E43"/>
    <w:rsid w:val="0044657F"/>
    <w:rsid w:val="00446B87"/>
    <w:rsid w:val="00447AAE"/>
    <w:rsid w:val="00447C1D"/>
    <w:rsid w:val="00450375"/>
    <w:rsid w:val="00451919"/>
    <w:rsid w:val="00451A63"/>
    <w:rsid w:val="0045496D"/>
    <w:rsid w:val="00454DA4"/>
    <w:rsid w:val="00454FAB"/>
    <w:rsid w:val="0045530E"/>
    <w:rsid w:val="00455BE5"/>
    <w:rsid w:val="00456B3B"/>
    <w:rsid w:val="004572A5"/>
    <w:rsid w:val="00457CA1"/>
    <w:rsid w:val="004601B9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C68"/>
    <w:rsid w:val="00465561"/>
    <w:rsid w:val="004655F1"/>
    <w:rsid w:val="004657CE"/>
    <w:rsid w:val="0046631C"/>
    <w:rsid w:val="004663BE"/>
    <w:rsid w:val="004669F7"/>
    <w:rsid w:val="00467139"/>
    <w:rsid w:val="00467824"/>
    <w:rsid w:val="00467973"/>
    <w:rsid w:val="00467BEF"/>
    <w:rsid w:val="00470B86"/>
    <w:rsid w:val="00470D73"/>
    <w:rsid w:val="00471AC2"/>
    <w:rsid w:val="00471C83"/>
    <w:rsid w:val="004724A4"/>
    <w:rsid w:val="004726CE"/>
    <w:rsid w:val="0047288F"/>
    <w:rsid w:val="00473531"/>
    <w:rsid w:val="00474C64"/>
    <w:rsid w:val="00475A03"/>
    <w:rsid w:val="00475B53"/>
    <w:rsid w:val="00475B78"/>
    <w:rsid w:val="00475EBF"/>
    <w:rsid w:val="004770EC"/>
    <w:rsid w:val="00480C03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2F3"/>
    <w:rsid w:val="004842B7"/>
    <w:rsid w:val="00484628"/>
    <w:rsid w:val="00484EC0"/>
    <w:rsid w:val="0048521B"/>
    <w:rsid w:val="00485C25"/>
    <w:rsid w:val="00487A3C"/>
    <w:rsid w:val="0049054D"/>
    <w:rsid w:val="00492537"/>
    <w:rsid w:val="00492FC6"/>
    <w:rsid w:val="00493011"/>
    <w:rsid w:val="0049371E"/>
    <w:rsid w:val="00494753"/>
    <w:rsid w:val="00494C00"/>
    <w:rsid w:val="00494C2F"/>
    <w:rsid w:val="004950C7"/>
    <w:rsid w:val="004951E2"/>
    <w:rsid w:val="00495488"/>
    <w:rsid w:val="004958EF"/>
    <w:rsid w:val="00496622"/>
    <w:rsid w:val="004967E2"/>
    <w:rsid w:val="00497158"/>
    <w:rsid w:val="00497BB3"/>
    <w:rsid w:val="004A01CA"/>
    <w:rsid w:val="004A05C1"/>
    <w:rsid w:val="004A0EDB"/>
    <w:rsid w:val="004A1A8E"/>
    <w:rsid w:val="004A21B9"/>
    <w:rsid w:val="004A34A7"/>
    <w:rsid w:val="004A3C16"/>
    <w:rsid w:val="004A3C66"/>
    <w:rsid w:val="004A4FB7"/>
    <w:rsid w:val="004A563E"/>
    <w:rsid w:val="004A6103"/>
    <w:rsid w:val="004A63F5"/>
    <w:rsid w:val="004A6A2E"/>
    <w:rsid w:val="004A6C6A"/>
    <w:rsid w:val="004A6CDC"/>
    <w:rsid w:val="004A7126"/>
    <w:rsid w:val="004B0255"/>
    <w:rsid w:val="004B0506"/>
    <w:rsid w:val="004B094F"/>
    <w:rsid w:val="004B18D4"/>
    <w:rsid w:val="004B1DF2"/>
    <w:rsid w:val="004B22C2"/>
    <w:rsid w:val="004B25E3"/>
    <w:rsid w:val="004B2E84"/>
    <w:rsid w:val="004B3C97"/>
    <w:rsid w:val="004B51ED"/>
    <w:rsid w:val="004B5246"/>
    <w:rsid w:val="004B5D90"/>
    <w:rsid w:val="004B5D9F"/>
    <w:rsid w:val="004B5DA2"/>
    <w:rsid w:val="004B5E19"/>
    <w:rsid w:val="004B61EF"/>
    <w:rsid w:val="004B6762"/>
    <w:rsid w:val="004B6FDF"/>
    <w:rsid w:val="004B7B35"/>
    <w:rsid w:val="004C0637"/>
    <w:rsid w:val="004C0747"/>
    <w:rsid w:val="004C09F0"/>
    <w:rsid w:val="004C09FF"/>
    <w:rsid w:val="004C0BBF"/>
    <w:rsid w:val="004C0D49"/>
    <w:rsid w:val="004C0EA7"/>
    <w:rsid w:val="004C0F21"/>
    <w:rsid w:val="004C18AA"/>
    <w:rsid w:val="004C1B26"/>
    <w:rsid w:val="004C1E3C"/>
    <w:rsid w:val="004C2663"/>
    <w:rsid w:val="004C3F7F"/>
    <w:rsid w:val="004C43CF"/>
    <w:rsid w:val="004C4B2C"/>
    <w:rsid w:val="004C545C"/>
    <w:rsid w:val="004C62E8"/>
    <w:rsid w:val="004C6403"/>
    <w:rsid w:val="004C6FA4"/>
    <w:rsid w:val="004C721B"/>
    <w:rsid w:val="004C7423"/>
    <w:rsid w:val="004C78FB"/>
    <w:rsid w:val="004D03D8"/>
    <w:rsid w:val="004D10CD"/>
    <w:rsid w:val="004D1141"/>
    <w:rsid w:val="004D15A8"/>
    <w:rsid w:val="004D21C3"/>
    <w:rsid w:val="004D2E99"/>
    <w:rsid w:val="004D34A3"/>
    <w:rsid w:val="004D37C3"/>
    <w:rsid w:val="004D3838"/>
    <w:rsid w:val="004D4326"/>
    <w:rsid w:val="004D4989"/>
    <w:rsid w:val="004D4D27"/>
    <w:rsid w:val="004D4FD7"/>
    <w:rsid w:val="004D594E"/>
    <w:rsid w:val="004D5CB6"/>
    <w:rsid w:val="004D5E7B"/>
    <w:rsid w:val="004D6222"/>
    <w:rsid w:val="004D64D7"/>
    <w:rsid w:val="004D69C2"/>
    <w:rsid w:val="004D6EF3"/>
    <w:rsid w:val="004E0B46"/>
    <w:rsid w:val="004E1FB8"/>
    <w:rsid w:val="004E22E4"/>
    <w:rsid w:val="004E2651"/>
    <w:rsid w:val="004E27D0"/>
    <w:rsid w:val="004E2C8D"/>
    <w:rsid w:val="004E2F98"/>
    <w:rsid w:val="004E4062"/>
    <w:rsid w:val="004E44E4"/>
    <w:rsid w:val="004E5075"/>
    <w:rsid w:val="004E5446"/>
    <w:rsid w:val="004E5B12"/>
    <w:rsid w:val="004E65F5"/>
    <w:rsid w:val="004E7AC7"/>
    <w:rsid w:val="004E7C89"/>
    <w:rsid w:val="004F047A"/>
    <w:rsid w:val="004F07A2"/>
    <w:rsid w:val="004F19DE"/>
    <w:rsid w:val="004F2935"/>
    <w:rsid w:val="004F50A3"/>
    <w:rsid w:val="004F5F80"/>
    <w:rsid w:val="004F6140"/>
    <w:rsid w:val="004F7E51"/>
    <w:rsid w:val="005003FD"/>
    <w:rsid w:val="00500A2B"/>
    <w:rsid w:val="00500BE2"/>
    <w:rsid w:val="00501056"/>
    <w:rsid w:val="00501191"/>
    <w:rsid w:val="00501366"/>
    <w:rsid w:val="00501840"/>
    <w:rsid w:val="005019AE"/>
    <w:rsid w:val="005021DD"/>
    <w:rsid w:val="00502EFE"/>
    <w:rsid w:val="00504552"/>
    <w:rsid w:val="0050461B"/>
    <w:rsid w:val="0050469C"/>
    <w:rsid w:val="00504D09"/>
    <w:rsid w:val="00504D31"/>
    <w:rsid w:val="00504F80"/>
    <w:rsid w:val="00505833"/>
    <w:rsid w:val="00505E4E"/>
    <w:rsid w:val="005076E5"/>
    <w:rsid w:val="00507840"/>
    <w:rsid w:val="00507B68"/>
    <w:rsid w:val="00507D11"/>
    <w:rsid w:val="005105EA"/>
    <w:rsid w:val="0051138A"/>
    <w:rsid w:val="0051153B"/>
    <w:rsid w:val="00512050"/>
    <w:rsid w:val="00512B0C"/>
    <w:rsid w:val="00513304"/>
    <w:rsid w:val="00513C1D"/>
    <w:rsid w:val="00513C56"/>
    <w:rsid w:val="00513ECE"/>
    <w:rsid w:val="00514617"/>
    <w:rsid w:val="00514E17"/>
    <w:rsid w:val="00515016"/>
    <w:rsid w:val="005157CE"/>
    <w:rsid w:val="00515977"/>
    <w:rsid w:val="005167AF"/>
    <w:rsid w:val="005174A9"/>
    <w:rsid w:val="00517AEC"/>
    <w:rsid w:val="0052032C"/>
    <w:rsid w:val="00520717"/>
    <w:rsid w:val="00520BCC"/>
    <w:rsid w:val="00521087"/>
    <w:rsid w:val="0052213F"/>
    <w:rsid w:val="00522141"/>
    <w:rsid w:val="0052252F"/>
    <w:rsid w:val="005232AA"/>
    <w:rsid w:val="00523B20"/>
    <w:rsid w:val="005246B5"/>
    <w:rsid w:val="005248C4"/>
    <w:rsid w:val="005275F6"/>
    <w:rsid w:val="00530872"/>
    <w:rsid w:val="0053107C"/>
    <w:rsid w:val="00531B98"/>
    <w:rsid w:val="00531DF8"/>
    <w:rsid w:val="00532AA4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41805"/>
    <w:rsid w:val="00541923"/>
    <w:rsid w:val="00541CCC"/>
    <w:rsid w:val="0054235D"/>
    <w:rsid w:val="0054239C"/>
    <w:rsid w:val="00542D02"/>
    <w:rsid w:val="005431D5"/>
    <w:rsid w:val="00543434"/>
    <w:rsid w:val="00543820"/>
    <w:rsid w:val="0054401B"/>
    <w:rsid w:val="00544593"/>
    <w:rsid w:val="00544D74"/>
    <w:rsid w:val="0054516A"/>
    <w:rsid w:val="00545664"/>
    <w:rsid w:val="00545795"/>
    <w:rsid w:val="00545C40"/>
    <w:rsid w:val="00546A6C"/>
    <w:rsid w:val="0055002C"/>
    <w:rsid w:val="0055007A"/>
    <w:rsid w:val="00550846"/>
    <w:rsid w:val="00551A31"/>
    <w:rsid w:val="00552181"/>
    <w:rsid w:val="005533A0"/>
    <w:rsid w:val="00553754"/>
    <w:rsid w:val="00553869"/>
    <w:rsid w:val="00553FE9"/>
    <w:rsid w:val="00554142"/>
    <w:rsid w:val="00554351"/>
    <w:rsid w:val="00554E85"/>
    <w:rsid w:val="005550FB"/>
    <w:rsid w:val="00555198"/>
    <w:rsid w:val="0055526D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157C"/>
    <w:rsid w:val="005616D3"/>
    <w:rsid w:val="00562246"/>
    <w:rsid w:val="0056226B"/>
    <w:rsid w:val="005628D8"/>
    <w:rsid w:val="00562C8F"/>
    <w:rsid w:val="00564926"/>
    <w:rsid w:val="00564F7F"/>
    <w:rsid w:val="0056564E"/>
    <w:rsid w:val="00565E4A"/>
    <w:rsid w:val="00566D0D"/>
    <w:rsid w:val="00567AD2"/>
    <w:rsid w:val="00570655"/>
    <w:rsid w:val="00571077"/>
    <w:rsid w:val="00572906"/>
    <w:rsid w:val="00574B54"/>
    <w:rsid w:val="00574C0A"/>
    <w:rsid w:val="00574E84"/>
    <w:rsid w:val="00575688"/>
    <w:rsid w:val="005759A9"/>
    <w:rsid w:val="00575BE3"/>
    <w:rsid w:val="00576F49"/>
    <w:rsid w:val="00577303"/>
    <w:rsid w:val="005809BE"/>
    <w:rsid w:val="00580A2F"/>
    <w:rsid w:val="00580E1C"/>
    <w:rsid w:val="005814E4"/>
    <w:rsid w:val="00581FBC"/>
    <w:rsid w:val="005829C5"/>
    <w:rsid w:val="00582CE1"/>
    <w:rsid w:val="00582E50"/>
    <w:rsid w:val="00582F13"/>
    <w:rsid w:val="00584BC9"/>
    <w:rsid w:val="0058658B"/>
    <w:rsid w:val="0058675A"/>
    <w:rsid w:val="00586919"/>
    <w:rsid w:val="00586BB2"/>
    <w:rsid w:val="00586CD9"/>
    <w:rsid w:val="00586D6B"/>
    <w:rsid w:val="00590C22"/>
    <w:rsid w:val="0059137E"/>
    <w:rsid w:val="0059142F"/>
    <w:rsid w:val="005916BB"/>
    <w:rsid w:val="00592603"/>
    <w:rsid w:val="00592A84"/>
    <w:rsid w:val="00592FD3"/>
    <w:rsid w:val="005937B3"/>
    <w:rsid w:val="00593A0F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3E1"/>
    <w:rsid w:val="005A0B93"/>
    <w:rsid w:val="005A0EC0"/>
    <w:rsid w:val="005A2C33"/>
    <w:rsid w:val="005A3BE8"/>
    <w:rsid w:val="005A400E"/>
    <w:rsid w:val="005A4044"/>
    <w:rsid w:val="005A4511"/>
    <w:rsid w:val="005A5768"/>
    <w:rsid w:val="005A5C4A"/>
    <w:rsid w:val="005A73B7"/>
    <w:rsid w:val="005B0484"/>
    <w:rsid w:val="005B08EE"/>
    <w:rsid w:val="005B0920"/>
    <w:rsid w:val="005B11AA"/>
    <w:rsid w:val="005B196D"/>
    <w:rsid w:val="005B2E4A"/>
    <w:rsid w:val="005B2E9A"/>
    <w:rsid w:val="005B3BEA"/>
    <w:rsid w:val="005B3E39"/>
    <w:rsid w:val="005B40C3"/>
    <w:rsid w:val="005B46A9"/>
    <w:rsid w:val="005B4C8A"/>
    <w:rsid w:val="005B4EC9"/>
    <w:rsid w:val="005B5AB3"/>
    <w:rsid w:val="005B6C36"/>
    <w:rsid w:val="005B70DD"/>
    <w:rsid w:val="005B73D0"/>
    <w:rsid w:val="005B7ADA"/>
    <w:rsid w:val="005C0BD7"/>
    <w:rsid w:val="005C1AC7"/>
    <w:rsid w:val="005C1C4D"/>
    <w:rsid w:val="005C1FA1"/>
    <w:rsid w:val="005C2BDB"/>
    <w:rsid w:val="005C2FC5"/>
    <w:rsid w:val="005C398E"/>
    <w:rsid w:val="005C39AB"/>
    <w:rsid w:val="005C3D31"/>
    <w:rsid w:val="005C443C"/>
    <w:rsid w:val="005C4580"/>
    <w:rsid w:val="005C49EB"/>
    <w:rsid w:val="005C51AD"/>
    <w:rsid w:val="005C54AA"/>
    <w:rsid w:val="005C5BD1"/>
    <w:rsid w:val="005C6D77"/>
    <w:rsid w:val="005C778F"/>
    <w:rsid w:val="005C7C7F"/>
    <w:rsid w:val="005C7FA2"/>
    <w:rsid w:val="005D007D"/>
    <w:rsid w:val="005D03F8"/>
    <w:rsid w:val="005D0B94"/>
    <w:rsid w:val="005D0ECD"/>
    <w:rsid w:val="005D1ADA"/>
    <w:rsid w:val="005D2417"/>
    <w:rsid w:val="005D2576"/>
    <w:rsid w:val="005D3B03"/>
    <w:rsid w:val="005D3E75"/>
    <w:rsid w:val="005D48C3"/>
    <w:rsid w:val="005D518A"/>
    <w:rsid w:val="005D53E4"/>
    <w:rsid w:val="005D6453"/>
    <w:rsid w:val="005D64B6"/>
    <w:rsid w:val="005D7599"/>
    <w:rsid w:val="005E08D4"/>
    <w:rsid w:val="005E1329"/>
    <w:rsid w:val="005E2D9B"/>
    <w:rsid w:val="005E36B9"/>
    <w:rsid w:val="005E3C4C"/>
    <w:rsid w:val="005E4985"/>
    <w:rsid w:val="005E5178"/>
    <w:rsid w:val="005E55AF"/>
    <w:rsid w:val="005E57BD"/>
    <w:rsid w:val="005E61E7"/>
    <w:rsid w:val="005E64FB"/>
    <w:rsid w:val="005E6E6B"/>
    <w:rsid w:val="005E743E"/>
    <w:rsid w:val="005E7871"/>
    <w:rsid w:val="005F06D0"/>
    <w:rsid w:val="005F0B26"/>
    <w:rsid w:val="005F0E6A"/>
    <w:rsid w:val="005F257D"/>
    <w:rsid w:val="005F27F0"/>
    <w:rsid w:val="005F28D2"/>
    <w:rsid w:val="005F2A4A"/>
    <w:rsid w:val="005F2D20"/>
    <w:rsid w:val="005F3651"/>
    <w:rsid w:val="005F3745"/>
    <w:rsid w:val="005F4C18"/>
    <w:rsid w:val="005F5331"/>
    <w:rsid w:val="005F58AC"/>
    <w:rsid w:val="005F58BB"/>
    <w:rsid w:val="005F61E8"/>
    <w:rsid w:val="005F63D5"/>
    <w:rsid w:val="005F70BE"/>
    <w:rsid w:val="00600293"/>
    <w:rsid w:val="006006D4"/>
    <w:rsid w:val="00601128"/>
    <w:rsid w:val="006018DF"/>
    <w:rsid w:val="00601995"/>
    <w:rsid w:val="00601F5D"/>
    <w:rsid w:val="0060215B"/>
    <w:rsid w:val="006024AB"/>
    <w:rsid w:val="00602FF4"/>
    <w:rsid w:val="00604A55"/>
    <w:rsid w:val="00604AAF"/>
    <w:rsid w:val="00605211"/>
    <w:rsid w:val="00605326"/>
    <w:rsid w:val="00605542"/>
    <w:rsid w:val="00605A99"/>
    <w:rsid w:val="00606716"/>
    <w:rsid w:val="00607CF9"/>
    <w:rsid w:val="00610386"/>
    <w:rsid w:val="00610BAC"/>
    <w:rsid w:val="00610E25"/>
    <w:rsid w:val="00611090"/>
    <w:rsid w:val="00611CCB"/>
    <w:rsid w:val="0061207C"/>
    <w:rsid w:val="00612318"/>
    <w:rsid w:val="0061240C"/>
    <w:rsid w:val="0061252F"/>
    <w:rsid w:val="00612D19"/>
    <w:rsid w:val="006136BB"/>
    <w:rsid w:val="006136CA"/>
    <w:rsid w:val="00614683"/>
    <w:rsid w:val="006146BE"/>
    <w:rsid w:val="00614B69"/>
    <w:rsid w:val="00614D48"/>
    <w:rsid w:val="00614D83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644"/>
    <w:rsid w:val="00621006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597A"/>
    <w:rsid w:val="006259B8"/>
    <w:rsid w:val="00626277"/>
    <w:rsid w:val="006267BE"/>
    <w:rsid w:val="00626804"/>
    <w:rsid w:val="00626950"/>
    <w:rsid w:val="006270F8"/>
    <w:rsid w:val="00627177"/>
    <w:rsid w:val="0062752A"/>
    <w:rsid w:val="006312D8"/>
    <w:rsid w:val="006325D1"/>
    <w:rsid w:val="00633042"/>
    <w:rsid w:val="00633ED1"/>
    <w:rsid w:val="00634B0C"/>
    <w:rsid w:val="006357D0"/>
    <w:rsid w:val="006366AC"/>
    <w:rsid w:val="006378E6"/>
    <w:rsid w:val="00637EB7"/>
    <w:rsid w:val="006402A6"/>
    <w:rsid w:val="0064235B"/>
    <w:rsid w:val="00643205"/>
    <w:rsid w:val="0064321B"/>
    <w:rsid w:val="006432C0"/>
    <w:rsid w:val="0064386B"/>
    <w:rsid w:val="00644831"/>
    <w:rsid w:val="006448AE"/>
    <w:rsid w:val="00644D51"/>
    <w:rsid w:val="006454A4"/>
    <w:rsid w:val="00646142"/>
    <w:rsid w:val="00646E1A"/>
    <w:rsid w:val="006474FB"/>
    <w:rsid w:val="00647689"/>
    <w:rsid w:val="0064773F"/>
    <w:rsid w:val="00647F63"/>
    <w:rsid w:val="006509E7"/>
    <w:rsid w:val="00651C80"/>
    <w:rsid w:val="00653249"/>
    <w:rsid w:val="006533C4"/>
    <w:rsid w:val="006538B3"/>
    <w:rsid w:val="0065576A"/>
    <w:rsid w:val="00655774"/>
    <w:rsid w:val="006560A5"/>
    <w:rsid w:val="00656338"/>
    <w:rsid w:val="00656B71"/>
    <w:rsid w:val="0065722D"/>
    <w:rsid w:val="006573ED"/>
    <w:rsid w:val="00657556"/>
    <w:rsid w:val="0065766E"/>
    <w:rsid w:val="0065783A"/>
    <w:rsid w:val="00657B2C"/>
    <w:rsid w:val="00657D24"/>
    <w:rsid w:val="00660C75"/>
    <w:rsid w:val="00661779"/>
    <w:rsid w:val="00661D8C"/>
    <w:rsid w:val="00662004"/>
    <w:rsid w:val="0066244B"/>
    <w:rsid w:val="006627C1"/>
    <w:rsid w:val="00662E56"/>
    <w:rsid w:val="00663291"/>
    <w:rsid w:val="00663981"/>
    <w:rsid w:val="00663B0A"/>
    <w:rsid w:val="0066521E"/>
    <w:rsid w:val="0066592A"/>
    <w:rsid w:val="00666511"/>
    <w:rsid w:val="00666962"/>
    <w:rsid w:val="006669BB"/>
    <w:rsid w:val="00666B37"/>
    <w:rsid w:val="00667D0F"/>
    <w:rsid w:val="00667D4E"/>
    <w:rsid w:val="00670A44"/>
    <w:rsid w:val="00671140"/>
    <w:rsid w:val="00671F8C"/>
    <w:rsid w:val="00672C04"/>
    <w:rsid w:val="00673320"/>
    <w:rsid w:val="00673881"/>
    <w:rsid w:val="00673A6A"/>
    <w:rsid w:val="0067453A"/>
    <w:rsid w:val="00674773"/>
    <w:rsid w:val="0067670E"/>
    <w:rsid w:val="00677238"/>
    <w:rsid w:val="0067746A"/>
    <w:rsid w:val="0067780B"/>
    <w:rsid w:val="00677AD9"/>
    <w:rsid w:val="00681087"/>
    <w:rsid w:val="00681503"/>
    <w:rsid w:val="00681746"/>
    <w:rsid w:val="00681DAA"/>
    <w:rsid w:val="00681E78"/>
    <w:rsid w:val="00682F47"/>
    <w:rsid w:val="00682FFC"/>
    <w:rsid w:val="006839D6"/>
    <w:rsid w:val="00683F78"/>
    <w:rsid w:val="00685082"/>
    <w:rsid w:val="006851BE"/>
    <w:rsid w:val="0068537D"/>
    <w:rsid w:val="00685CB3"/>
    <w:rsid w:val="006865D8"/>
    <w:rsid w:val="00686A0E"/>
    <w:rsid w:val="00686FDE"/>
    <w:rsid w:val="0068717C"/>
    <w:rsid w:val="0068741E"/>
    <w:rsid w:val="00687CA6"/>
    <w:rsid w:val="0069048C"/>
    <w:rsid w:val="006909C1"/>
    <w:rsid w:val="00690ABA"/>
    <w:rsid w:val="00690B37"/>
    <w:rsid w:val="00691A08"/>
    <w:rsid w:val="0069203F"/>
    <w:rsid w:val="006934DD"/>
    <w:rsid w:val="00693E1F"/>
    <w:rsid w:val="0069471E"/>
    <w:rsid w:val="00694848"/>
    <w:rsid w:val="00694923"/>
    <w:rsid w:val="00695483"/>
    <w:rsid w:val="00695ADD"/>
    <w:rsid w:val="00695FF4"/>
    <w:rsid w:val="00697554"/>
    <w:rsid w:val="00697B3B"/>
    <w:rsid w:val="00697C2B"/>
    <w:rsid w:val="006A083C"/>
    <w:rsid w:val="006A09E0"/>
    <w:rsid w:val="006A09EE"/>
    <w:rsid w:val="006A1681"/>
    <w:rsid w:val="006A1771"/>
    <w:rsid w:val="006A1A02"/>
    <w:rsid w:val="006A23D4"/>
    <w:rsid w:val="006A2F11"/>
    <w:rsid w:val="006A3C98"/>
    <w:rsid w:val="006A4344"/>
    <w:rsid w:val="006A6730"/>
    <w:rsid w:val="006A683B"/>
    <w:rsid w:val="006A6914"/>
    <w:rsid w:val="006A757E"/>
    <w:rsid w:val="006A779D"/>
    <w:rsid w:val="006A7CFE"/>
    <w:rsid w:val="006A7DBF"/>
    <w:rsid w:val="006B0465"/>
    <w:rsid w:val="006B0C9C"/>
    <w:rsid w:val="006B1107"/>
    <w:rsid w:val="006B1CE7"/>
    <w:rsid w:val="006B1CF9"/>
    <w:rsid w:val="006B3602"/>
    <w:rsid w:val="006B387A"/>
    <w:rsid w:val="006B429E"/>
    <w:rsid w:val="006B46C3"/>
    <w:rsid w:val="006B4B47"/>
    <w:rsid w:val="006B4B67"/>
    <w:rsid w:val="006B65B9"/>
    <w:rsid w:val="006B7644"/>
    <w:rsid w:val="006B7F49"/>
    <w:rsid w:val="006C0D9E"/>
    <w:rsid w:val="006C1678"/>
    <w:rsid w:val="006C1A91"/>
    <w:rsid w:val="006C1F8D"/>
    <w:rsid w:val="006C25C0"/>
    <w:rsid w:val="006C2949"/>
    <w:rsid w:val="006C2BBB"/>
    <w:rsid w:val="006C2C44"/>
    <w:rsid w:val="006C2C58"/>
    <w:rsid w:val="006C3211"/>
    <w:rsid w:val="006C3AD6"/>
    <w:rsid w:val="006C412B"/>
    <w:rsid w:val="006C413C"/>
    <w:rsid w:val="006C525F"/>
    <w:rsid w:val="006C63DE"/>
    <w:rsid w:val="006C6CAE"/>
    <w:rsid w:val="006C6D14"/>
    <w:rsid w:val="006C6E11"/>
    <w:rsid w:val="006C720E"/>
    <w:rsid w:val="006C7FAD"/>
    <w:rsid w:val="006D036E"/>
    <w:rsid w:val="006D0659"/>
    <w:rsid w:val="006D09CE"/>
    <w:rsid w:val="006D0AF6"/>
    <w:rsid w:val="006D0DAD"/>
    <w:rsid w:val="006D10EE"/>
    <w:rsid w:val="006D13BB"/>
    <w:rsid w:val="006D16E6"/>
    <w:rsid w:val="006D1772"/>
    <w:rsid w:val="006D1E80"/>
    <w:rsid w:val="006D205A"/>
    <w:rsid w:val="006D20C5"/>
    <w:rsid w:val="006D2FED"/>
    <w:rsid w:val="006D3199"/>
    <w:rsid w:val="006D393D"/>
    <w:rsid w:val="006D3CE4"/>
    <w:rsid w:val="006D3D19"/>
    <w:rsid w:val="006D41B4"/>
    <w:rsid w:val="006D4DE1"/>
    <w:rsid w:val="006D4EA3"/>
    <w:rsid w:val="006D4F08"/>
    <w:rsid w:val="006D53D5"/>
    <w:rsid w:val="006D5695"/>
    <w:rsid w:val="006D692E"/>
    <w:rsid w:val="006D7819"/>
    <w:rsid w:val="006D7939"/>
    <w:rsid w:val="006D7D8E"/>
    <w:rsid w:val="006E0C3B"/>
    <w:rsid w:val="006E1420"/>
    <w:rsid w:val="006E164E"/>
    <w:rsid w:val="006E1B82"/>
    <w:rsid w:val="006E1E6D"/>
    <w:rsid w:val="006E2319"/>
    <w:rsid w:val="006E2AA4"/>
    <w:rsid w:val="006E2D06"/>
    <w:rsid w:val="006E2F7B"/>
    <w:rsid w:val="006E3792"/>
    <w:rsid w:val="006E3902"/>
    <w:rsid w:val="006E3F71"/>
    <w:rsid w:val="006E41E2"/>
    <w:rsid w:val="006E5698"/>
    <w:rsid w:val="006E5D98"/>
    <w:rsid w:val="006E5E6A"/>
    <w:rsid w:val="006E5E95"/>
    <w:rsid w:val="006E6581"/>
    <w:rsid w:val="006E6F1A"/>
    <w:rsid w:val="006E7681"/>
    <w:rsid w:val="006E7D33"/>
    <w:rsid w:val="006F086D"/>
    <w:rsid w:val="006F2C3B"/>
    <w:rsid w:val="006F3490"/>
    <w:rsid w:val="006F4D11"/>
    <w:rsid w:val="006F5ACA"/>
    <w:rsid w:val="006F5EE7"/>
    <w:rsid w:val="006F60B2"/>
    <w:rsid w:val="006F654F"/>
    <w:rsid w:val="006F6814"/>
    <w:rsid w:val="006F7493"/>
    <w:rsid w:val="006F78F6"/>
    <w:rsid w:val="00700471"/>
    <w:rsid w:val="007015FD"/>
    <w:rsid w:val="007019FD"/>
    <w:rsid w:val="00701ED5"/>
    <w:rsid w:val="00701F5C"/>
    <w:rsid w:val="00702474"/>
    <w:rsid w:val="00702809"/>
    <w:rsid w:val="00704445"/>
    <w:rsid w:val="007046AC"/>
    <w:rsid w:val="00704E70"/>
    <w:rsid w:val="0070533D"/>
    <w:rsid w:val="007062F4"/>
    <w:rsid w:val="00706504"/>
    <w:rsid w:val="007065ED"/>
    <w:rsid w:val="0070664E"/>
    <w:rsid w:val="00706A09"/>
    <w:rsid w:val="00706ECB"/>
    <w:rsid w:val="00707003"/>
    <w:rsid w:val="007070D3"/>
    <w:rsid w:val="00707AD8"/>
    <w:rsid w:val="00707C79"/>
    <w:rsid w:val="007108C8"/>
    <w:rsid w:val="00710B8A"/>
    <w:rsid w:val="00710CD5"/>
    <w:rsid w:val="00711831"/>
    <w:rsid w:val="007121E2"/>
    <w:rsid w:val="0071267B"/>
    <w:rsid w:val="007137D9"/>
    <w:rsid w:val="0071403D"/>
    <w:rsid w:val="0071477F"/>
    <w:rsid w:val="00715852"/>
    <w:rsid w:val="00715A9E"/>
    <w:rsid w:val="00715B1C"/>
    <w:rsid w:val="00716012"/>
    <w:rsid w:val="00716E2D"/>
    <w:rsid w:val="0071703C"/>
    <w:rsid w:val="007200A9"/>
    <w:rsid w:val="00720302"/>
    <w:rsid w:val="00720B29"/>
    <w:rsid w:val="00721DCC"/>
    <w:rsid w:val="00721E4A"/>
    <w:rsid w:val="0072228B"/>
    <w:rsid w:val="00723609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900"/>
    <w:rsid w:val="007314E9"/>
    <w:rsid w:val="007316BE"/>
    <w:rsid w:val="00732011"/>
    <w:rsid w:val="00732626"/>
    <w:rsid w:val="0073380A"/>
    <w:rsid w:val="007338A6"/>
    <w:rsid w:val="007338CE"/>
    <w:rsid w:val="00733E58"/>
    <w:rsid w:val="0073418B"/>
    <w:rsid w:val="007346A0"/>
    <w:rsid w:val="00734C95"/>
    <w:rsid w:val="00734E3E"/>
    <w:rsid w:val="00735201"/>
    <w:rsid w:val="007354C7"/>
    <w:rsid w:val="00735C0B"/>
    <w:rsid w:val="007363A9"/>
    <w:rsid w:val="00736B18"/>
    <w:rsid w:val="00737057"/>
    <w:rsid w:val="0073722F"/>
    <w:rsid w:val="0073742B"/>
    <w:rsid w:val="0074006C"/>
    <w:rsid w:val="007405D9"/>
    <w:rsid w:val="00740E1F"/>
    <w:rsid w:val="00741015"/>
    <w:rsid w:val="00741806"/>
    <w:rsid w:val="00741E2D"/>
    <w:rsid w:val="00742153"/>
    <w:rsid w:val="0074264E"/>
    <w:rsid w:val="00743728"/>
    <w:rsid w:val="00744A48"/>
    <w:rsid w:val="00745421"/>
    <w:rsid w:val="00745666"/>
    <w:rsid w:val="00746300"/>
    <w:rsid w:val="00746BB8"/>
    <w:rsid w:val="007471C5"/>
    <w:rsid w:val="00747F47"/>
    <w:rsid w:val="007501AD"/>
    <w:rsid w:val="00750238"/>
    <w:rsid w:val="007507F4"/>
    <w:rsid w:val="00750950"/>
    <w:rsid w:val="00750AEA"/>
    <w:rsid w:val="00750B90"/>
    <w:rsid w:val="00751B41"/>
    <w:rsid w:val="00751E2E"/>
    <w:rsid w:val="00752103"/>
    <w:rsid w:val="00752D26"/>
    <w:rsid w:val="00754AAB"/>
    <w:rsid w:val="007550F7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ECA"/>
    <w:rsid w:val="00760EDD"/>
    <w:rsid w:val="00761282"/>
    <w:rsid w:val="00761733"/>
    <w:rsid w:val="00761E62"/>
    <w:rsid w:val="00761F4A"/>
    <w:rsid w:val="00763370"/>
    <w:rsid w:val="00763406"/>
    <w:rsid w:val="00763C17"/>
    <w:rsid w:val="00764030"/>
    <w:rsid w:val="00764AE0"/>
    <w:rsid w:val="00764C53"/>
    <w:rsid w:val="00764CFB"/>
    <w:rsid w:val="00764D92"/>
    <w:rsid w:val="00765495"/>
    <w:rsid w:val="0076631C"/>
    <w:rsid w:val="00766578"/>
    <w:rsid w:val="00767D52"/>
    <w:rsid w:val="00767DB4"/>
    <w:rsid w:val="00770046"/>
    <w:rsid w:val="007702FE"/>
    <w:rsid w:val="00770D14"/>
    <w:rsid w:val="00772AD5"/>
    <w:rsid w:val="00772B41"/>
    <w:rsid w:val="00772CAE"/>
    <w:rsid w:val="007730D5"/>
    <w:rsid w:val="00773406"/>
    <w:rsid w:val="007736FA"/>
    <w:rsid w:val="007738CB"/>
    <w:rsid w:val="00774264"/>
    <w:rsid w:val="007751DA"/>
    <w:rsid w:val="007774AD"/>
    <w:rsid w:val="00777CAA"/>
    <w:rsid w:val="0078088A"/>
    <w:rsid w:val="00780AC2"/>
    <w:rsid w:val="00780C1E"/>
    <w:rsid w:val="0078121D"/>
    <w:rsid w:val="007812BC"/>
    <w:rsid w:val="007818B5"/>
    <w:rsid w:val="00782C0B"/>
    <w:rsid w:val="00782DB2"/>
    <w:rsid w:val="00782DB9"/>
    <w:rsid w:val="0078315C"/>
    <w:rsid w:val="007837A8"/>
    <w:rsid w:val="00783A6E"/>
    <w:rsid w:val="00783B70"/>
    <w:rsid w:val="007846B1"/>
    <w:rsid w:val="00784FC4"/>
    <w:rsid w:val="00785005"/>
    <w:rsid w:val="007853CA"/>
    <w:rsid w:val="0078686C"/>
    <w:rsid w:val="00786D39"/>
    <w:rsid w:val="00786F7F"/>
    <w:rsid w:val="00787626"/>
    <w:rsid w:val="0078782D"/>
    <w:rsid w:val="0079068A"/>
    <w:rsid w:val="00790B7A"/>
    <w:rsid w:val="00790DA8"/>
    <w:rsid w:val="00791593"/>
    <w:rsid w:val="00791B14"/>
    <w:rsid w:val="00791B3A"/>
    <w:rsid w:val="007922A9"/>
    <w:rsid w:val="00793056"/>
    <w:rsid w:val="007932A9"/>
    <w:rsid w:val="007941B4"/>
    <w:rsid w:val="007941DE"/>
    <w:rsid w:val="00794251"/>
    <w:rsid w:val="0079459D"/>
    <w:rsid w:val="007945C8"/>
    <w:rsid w:val="0079468F"/>
    <w:rsid w:val="007949D5"/>
    <w:rsid w:val="00794BB0"/>
    <w:rsid w:val="0079572C"/>
    <w:rsid w:val="00795D9F"/>
    <w:rsid w:val="007966F0"/>
    <w:rsid w:val="0079791A"/>
    <w:rsid w:val="00797C93"/>
    <w:rsid w:val="007A0643"/>
    <w:rsid w:val="007A11C4"/>
    <w:rsid w:val="007A2415"/>
    <w:rsid w:val="007A291F"/>
    <w:rsid w:val="007A313A"/>
    <w:rsid w:val="007A3AB7"/>
    <w:rsid w:val="007A4108"/>
    <w:rsid w:val="007A48D5"/>
    <w:rsid w:val="007A5358"/>
    <w:rsid w:val="007A6273"/>
    <w:rsid w:val="007A6D64"/>
    <w:rsid w:val="007A7366"/>
    <w:rsid w:val="007A7C63"/>
    <w:rsid w:val="007B0160"/>
    <w:rsid w:val="007B0935"/>
    <w:rsid w:val="007B117B"/>
    <w:rsid w:val="007B16B9"/>
    <w:rsid w:val="007B1748"/>
    <w:rsid w:val="007B1DF9"/>
    <w:rsid w:val="007B1EBC"/>
    <w:rsid w:val="007B2163"/>
    <w:rsid w:val="007B2411"/>
    <w:rsid w:val="007B4DEF"/>
    <w:rsid w:val="007B50DB"/>
    <w:rsid w:val="007B5BB9"/>
    <w:rsid w:val="007B6E4E"/>
    <w:rsid w:val="007B6E8F"/>
    <w:rsid w:val="007B7020"/>
    <w:rsid w:val="007B7B76"/>
    <w:rsid w:val="007B7E52"/>
    <w:rsid w:val="007C0694"/>
    <w:rsid w:val="007C0C38"/>
    <w:rsid w:val="007C152E"/>
    <w:rsid w:val="007C1673"/>
    <w:rsid w:val="007C16C3"/>
    <w:rsid w:val="007C2BDE"/>
    <w:rsid w:val="007C2DAA"/>
    <w:rsid w:val="007C3BC4"/>
    <w:rsid w:val="007C5CB7"/>
    <w:rsid w:val="007C6EB8"/>
    <w:rsid w:val="007C7EB2"/>
    <w:rsid w:val="007D01E9"/>
    <w:rsid w:val="007D0724"/>
    <w:rsid w:val="007D09DD"/>
    <w:rsid w:val="007D0A1F"/>
    <w:rsid w:val="007D0A9B"/>
    <w:rsid w:val="007D0AA8"/>
    <w:rsid w:val="007D1853"/>
    <w:rsid w:val="007D341A"/>
    <w:rsid w:val="007D3960"/>
    <w:rsid w:val="007D3C71"/>
    <w:rsid w:val="007D429C"/>
    <w:rsid w:val="007D47DF"/>
    <w:rsid w:val="007D55B7"/>
    <w:rsid w:val="007D5A59"/>
    <w:rsid w:val="007D5D45"/>
    <w:rsid w:val="007D5DEB"/>
    <w:rsid w:val="007D6717"/>
    <w:rsid w:val="007D68CC"/>
    <w:rsid w:val="007D6DCB"/>
    <w:rsid w:val="007D71DE"/>
    <w:rsid w:val="007D74B0"/>
    <w:rsid w:val="007D7AB5"/>
    <w:rsid w:val="007E0569"/>
    <w:rsid w:val="007E0D24"/>
    <w:rsid w:val="007E1369"/>
    <w:rsid w:val="007E2493"/>
    <w:rsid w:val="007E2A56"/>
    <w:rsid w:val="007E2C33"/>
    <w:rsid w:val="007E343A"/>
    <w:rsid w:val="007E355F"/>
    <w:rsid w:val="007E448E"/>
    <w:rsid w:val="007E4F02"/>
    <w:rsid w:val="007E5914"/>
    <w:rsid w:val="007E5A44"/>
    <w:rsid w:val="007E5B26"/>
    <w:rsid w:val="007E5C3A"/>
    <w:rsid w:val="007E5E1C"/>
    <w:rsid w:val="007E62E6"/>
    <w:rsid w:val="007E6487"/>
    <w:rsid w:val="007E64AC"/>
    <w:rsid w:val="007E6BF1"/>
    <w:rsid w:val="007E73E3"/>
    <w:rsid w:val="007E763A"/>
    <w:rsid w:val="007F06F8"/>
    <w:rsid w:val="007F0FE7"/>
    <w:rsid w:val="007F1BE8"/>
    <w:rsid w:val="007F251D"/>
    <w:rsid w:val="007F31CB"/>
    <w:rsid w:val="007F465D"/>
    <w:rsid w:val="007F479C"/>
    <w:rsid w:val="007F4AE3"/>
    <w:rsid w:val="007F590C"/>
    <w:rsid w:val="007F5E77"/>
    <w:rsid w:val="007F6476"/>
    <w:rsid w:val="007F6CC1"/>
    <w:rsid w:val="007F6D3C"/>
    <w:rsid w:val="007F76C1"/>
    <w:rsid w:val="008009A3"/>
    <w:rsid w:val="00800A83"/>
    <w:rsid w:val="008012E5"/>
    <w:rsid w:val="00802E71"/>
    <w:rsid w:val="008032C0"/>
    <w:rsid w:val="00803605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E0E"/>
    <w:rsid w:val="00806003"/>
    <w:rsid w:val="0080698D"/>
    <w:rsid w:val="00807055"/>
    <w:rsid w:val="008077E6"/>
    <w:rsid w:val="00810B10"/>
    <w:rsid w:val="00810CAD"/>
    <w:rsid w:val="00810D4F"/>
    <w:rsid w:val="00811155"/>
    <w:rsid w:val="00811589"/>
    <w:rsid w:val="00811F20"/>
    <w:rsid w:val="0081266D"/>
    <w:rsid w:val="008130F4"/>
    <w:rsid w:val="0081377A"/>
    <w:rsid w:val="00814578"/>
    <w:rsid w:val="00814837"/>
    <w:rsid w:val="008148D1"/>
    <w:rsid w:val="00814B72"/>
    <w:rsid w:val="00814D67"/>
    <w:rsid w:val="00814E9E"/>
    <w:rsid w:val="008153AD"/>
    <w:rsid w:val="008163C3"/>
    <w:rsid w:val="00816B17"/>
    <w:rsid w:val="00816F40"/>
    <w:rsid w:val="00816F65"/>
    <w:rsid w:val="00817396"/>
    <w:rsid w:val="00820053"/>
    <w:rsid w:val="0082042F"/>
    <w:rsid w:val="00821657"/>
    <w:rsid w:val="0082276C"/>
    <w:rsid w:val="008229E2"/>
    <w:rsid w:val="00823343"/>
    <w:rsid w:val="00823DBD"/>
    <w:rsid w:val="00824F6D"/>
    <w:rsid w:val="00825013"/>
    <w:rsid w:val="00825A5D"/>
    <w:rsid w:val="00826530"/>
    <w:rsid w:val="008267A2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558"/>
    <w:rsid w:val="0083539E"/>
    <w:rsid w:val="00835AB7"/>
    <w:rsid w:val="00835FD3"/>
    <w:rsid w:val="00836206"/>
    <w:rsid w:val="008362B9"/>
    <w:rsid w:val="0083713C"/>
    <w:rsid w:val="00837268"/>
    <w:rsid w:val="0084009E"/>
    <w:rsid w:val="00840D29"/>
    <w:rsid w:val="00841C22"/>
    <w:rsid w:val="008421F8"/>
    <w:rsid w:val="008442B9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C02"/>
    <w:rsid w:val="008500AE"/>
    <w:rsid w:val="00850C2F"/>
    <w:rsid w:val="00852B3C"/>
    <w:rsid w:val="008530E8"/>
    <w:rsid w:val="00853F0E"/>
    <w:rsid w:val="00854212"/>
    <w:rsid w:val="00854CF6"/>
    <w:rsid w:val="00854DC8"/>
    <w:rsid w:val="00854F77"/>
    <w:rsid w:val="0085520F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DDC"/>
    <w:rsid w:val="00860E3E"/>
    <w:rsid w:val="0086296A"/>
    <w:rsid w:val="00862A17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025"/>
    <w:rsid w:val="00865BE4"/>
    <w:rsid w:val="008662D2"/>
    <w:rsid w:val="00867161"/>
    <w:rsid w:val="00867968"/>
    <w:rsid w:val="00867E0E"/>
    <w:rsid w:val="00870B34"/>
    <w:rsid w:val="00870D18"/>
    <w:rsid w:val="00871691"/>
    <w:rsid w:val="00871B30"/>
    <w:rsid w:val="00871C27"/>
    <w:rsid w:val="0087381D"/>
    <w:rsid w:val="00874068"/>
    <w:rsid w:val="008743B0"/>
    <w:rsid w:val="0087452C"/>
    <w:rsid w:val="00874A88"/>
    <w:rsid w:val="00874AF5"/>
    <w:rsid w:val="00875B30"/>
    <w:rsid w:val="00875F47"/>
    <w:rsid w:val="008763AF"/>
    <w:rsid w:val="00876A73"/>
    <w:rsid w:val="00876FE8"/>
    <w:rsid w:val="00877A27"/>
    <w:rsid w:val="00877B98"/>
    <w:rsid w:val="00877CC0"/>
    <w:rsid w:val="0088014A"/>
    <w:rsid w:val="00880616"/>
    <w:rsid w:val="0088116A"/>
    <w:rsid w:val="008814B7"/>
    <w:rsid w:val="008822B1"/>
    <w:rsid w:val="00882B86"/>
    <w:rsid w:val="0088310B"/>
    <w:rsid w:val="0088344B"/>
    <w:rsid w:val="008840D5"/>
    <w:rsid w:val="008844E4"/>
    <w:rsid w:val="00884B51"/>
    <w:rsid w:val="008852D5"/>
    <w:rsid w:val="00885796"/>
    <w:rsid w:val="008866CF"/>
    <w:rsid w:val="0088683A"/>
    <w:rsid w:val="0088685B"/>
    <w:rsid w:val="00887338"/>
    <w:rsid w:val="00890873"/>
    <w:rsid w:val="00890AD3"/>
    <w:rsid w:val="00890ED3"/>
    <w:rsid w:val="0089102C"/>
    <w:rsid w:val="008924AE"/>
    <w:rsid w:val="00893A65"/>
    <w:rsid w:val="00893ABD"/>
    <w:rsid w:val="008941FC"/>
    <w:rsid w:val="00895484"/>
    <w:rsid w:val="008959D3"/>
    <w:rsid w:val="00895AC0"/>
    <w:rsid w:val="0089673F"/>
    <w:rsid w:val="0089685E"/>
    <w:rsid w:val="00896878"/>
    <w:rsid w:val="00896D51"/>
    <w:rsid w:val="008A0708"/>
    <w:rsid w:val="008A167C"/>
    <w:rsid w:val="008A1FFF"/>
    <w:rsid w:val="008A351F"/>
    <w:rsid w:val="008A496F"/>
    <w:rsid w:val="008A4B8A"/>
    <w:rsid w:val="008A5534"/>
    <w:rsid w:val="008A7C33"/>
    <w:rsid w:val="008B0E1B"/>
    <w:rsid w:val="008B2153"/>
    <w:rsid w:val="008B2DE3"/>
    <w:rsid w:val="008B323B"/>
    <w:rsid w:val="008B3385"/>
    <w:rsid w:val="008B3739"/>
    <w:rsid w:val="008B391B"/>
    <w:rsid w:val="008B3961"/>
    <w:rsid w:val="008B3C65"/>
    <w:rsid w:val="008B3C98"/>
    <w:rsid w:val="008B3E8D"/>
    <w:rsid w:val="008B4D98"/>
    <w:rsid w:val="008B4FBE"/>
    <w:rsid w:val="008B5043"/>
    <w:rsid w:val="008B51CB"/>
    <w:rsid w:val="008B6334"/>
    <w:rsid w:val="008B6CB3"/>
    <w:rsid w:val="008B6FDA"/>
    <w:rsid w:val="008C068F"/>
    <w:rsid w:val="008C1553"/>
    <w:rsid w:val="008C2258"/>
    <w:rsid w:val="008C26C6"/>
    <w:rsid w:val="008C2934"/>
    <w:rsid w:val="008C29C5"/>
    <w:rsid w:val="008C3D14"/>
    <w:rsid w:val="008C526D"/>
    <w:rsid w:val="008C54FA"/>
    <w:rsid w:val="008C637A"/>
    <w:rsid w:val="008C6552"/>
    <w:rsid w:val="008C65C6"/>
    <w:rsid w:val="008C669E"/>
    <w:rsid w:val="008C682D"/>
    <w:rsid w:val="008C6EE8"/>
    <w:rsid w:val="008C6F8C"/>
    <w:rsid w:val="008C7254"/>
    <w:rsid w:val="008C7A7C"/>
    <w:rsid w:val="008C7D64"/>
    <w:rsid w:val="008D0828"/>
    <w:rsid w:val="008D1997"/>
    <w:rsid w:val="008D1B51"/>
    <w:rsid w:val="008D2089"/>
    <w:rsid w:val="008D229D"/>
    <w:rsid w:val="008D29E9"/>
    <w:rsid w:val="008D30C2"/>
    <w:rsid w:val="008D3346"/>
    <w:rsid w:val="008D34B8"/>
    <w:rsid w:val="008D3628"/>
    <w:rsid w:val="008D4320"/>
    <w:rsid w:val="008D4A5E"/>
    <w:rsid w:val="008D4DB1"/>
    <w:rsid w:val="008D5148"/>
    <w:rsid w:val="008D5E15"/>
    <w:rsid w:val="008D6302"/>
    <w:rsid w:val="008D7376"/>
    <w:rsid w:val="008E04B9"/>
    <w:rsid w:val="008E19A4"/>
    <w:rsid w:val="008E1A46"/>
    <w:rsid w:val="008E2960"/>
    <w:rsid w:val="008E305D"/>
    <w:rsid w:val="008E354D"/>
    <w:rsid w:val="008E3B55"/>
    <w:rsid w:val="008E41EC"/>
    <w:rsid w:val="008E49D6"/>
    <w:rsid w:val="008E4AE7"/>
    <w:rsid w:val="008E5184"/>
    <w:rsid w:val="008E5540"/>
    <w:rsid w:val="008E68C4"/>
    <w:rsid w:val="008E6C7E"/>
    <w:rsid w:val="008E7464"/>
    <w:rsid w:val="008E7474"/>
    <w:rsid w:val="008E7E57"/>
    <w:rsid w:val="008F013E"/>
    <w:rsid w:val="008F0B2D"/>
    <w:rsid w:val="008F1758"/>
    <w:rsid w:val="008F1D76"/>
    <w:rsid w:val="008F2AA9"/>
    <w:rsid w:val="008F2BA4"/>
    <w:rsid w:val="008F301F"/>
    <w:rsid w:val="008F3453"/>
    <w:rsid w:val="008F3557"/>
    <w:rsid w:val="008F3935"/>
    <w:rsid w:val="008F427C"/>
    <w:rsid w:val="008F4749"/>
    <w:rsid w:val="008F5500"/>
    <w:rsid w:val="008F57AF"/>
    <w:rsid w:val="008F60CF"/>
    <w:rsid w:val="008F6711"/>
    <w:rsid w:val="008F6735"/>
    <w:rsid w:val="008F69FD"/>
    <w:rsid w:val="008F6AF0"/>
    <w:rsid w:val="008F7318"/>
    <w:rsid w:val="0090007F"/>
    <w:rsid w:val="00900700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511"/>
    <w:rsid w:val="009058FA"/>
    <w:rsid w:val="00906171"/>
    <w:rsid w:val="00906587"/>
    <w:rsid w:val="00906DE3"/>
    <w:rsid w:val="00910A16"/>
    <w:rsid w:val="00910BF8"/>
    <w:rsid w:val="00910C3B"/>
    <w:rsid w:val="00911B84"/>
    <w:rsid w:val="0091268B"/>
    <w:rsid w:val="00912A7F"/>
    <w:rsid w:val="00912ACA"/>
    <w:rsid w:val="0091345F"/>
    <w:rsid w:val="00913D23"/>
    <w:rsid w:val="0091564E"/>
    <w:rsid w:val="00915A90"/>
    <w:rsid w:val="009210ED"/>
    <w:rsid w:val="00921583"/>
    <w:rsid w:val="009217A8"/>
    <w:rsid w:val="00921945"/>
    <w:rsid w:val="00921F07"/>
    <w:rsid w:val="00921FFA"/>
    <w:rsid w:val="009231D8"/>
    <w:rsid w:val="0092354E"/>
    <w:rsid w:val="0092405E"/>
    <w:rsid w:val="009247D0"/>
    <w:rsid w:val="00924EC4"/>
    <w:rsid w:val="00924FE2"/>
    <w:rsid w:val="009250DF"/>
    <w:rsid w:val="00925106"/>
    <w:rsid w:val="00926028"/>
    <w:rsid w:val="0092617E"/>
    <w:rsid w:val="009265AC"/>
    <w:rsid w:val="009266B2"/>
    <w:rsid w:val="009268A8"/>
    <w:rsid w:val="00926F41"/>
    <w:rsid w:val="00927E95"/>
    <w:rsid w:val="0093040F"/>
    <w:rsid w:val="0093069F"/>
    <w:rsid w:val="00930984"/>
    <w:rsid w:val="00930A88"/>
    <w:rsid w:val="00930F15"/>
    <w:rsid w:val="00931A9C"/>
    <w:rsid w:val="0093249C"/>
    <w:rsid w:val="0093251C"/>
    <w:rsid w:val="0093269D"/>
    <w:rsid w:val="00932815"/>
    <w:rsid w:val="00932910"/>
    <w:rsid w:val="00932C3F"/>
    <w:rsid w:val="00932DE0"/>
    <w:rsid w:val="00933324"/>
    <w:rsid w:val="00933501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60D"/>
    <w:rsid w:val="00936C46"/>
    <w:rsid w:val="00936CD6"/>
    <w:rsid w:val="00937A29"/>
    <w:rsid w:val="00940F89"/>
    <w:rsid w:val="009418F3"/>
    <w:rsid w:val="00941DE4"/>
    <w:rsid w:val="00941EE2"/>
    <w:rsid w:val="00942993"/>
    <w:rsid w:val="00942C76"/>
    <w:rsid w:val="0094423C"/>
    <w:rsid w:val="00944A83"/>
    <w:rsid w:val="00945327"/>
    <w:rsid w:val="00945B0C"/>
    <w:rsid w:val="00945F0D"/>
    <w:rsid w:val="00945F8E"/>
    <w:rsid w:val="0094681A"/>
    <w:rsid w:val="00946A2A"/>
    <w:rsid w:val="00947957"/>
    <w:rsid w:val="009501F1"/>
    <w:rsid w:val="00951ABE"/>
    <w:rsid w:val="00951DE3"/>
    <w:rsid w:val="00952930"/>
    <w:rsid w:val="00953CDE"/>
    <w:rsid w:val="00954317"/>
    <w:rsid w:val="0095453E"/>
    <w:rsid w:val="009545D4"/>
    <w:rsid w:val="00954E65"/>
    <w:rsid w:val="00954EF0"/>
    <w:rsid w:val="00955145"/>
    <w:rsid w:val="00955801"/>
    <w:rsid w:val="00955C47"/>
    <w:rsid w:val="00956051"/>
    <w:rsid w:val="00956066"/>
    <w:rsid w:val="009563DD"/>
    <w:rsid w:val="009569F2"/>
    <w:rsid w:val="0095718F"/>
    <w:rsid w:val="009574A1"/>
    <w:rsid w:val="0095768C"/>
    <w:rsid w:val="00957D88"/>
    <w:rsid w:val="00960069"/>
    <w:rsid w:val="009621B6"/>
    <w:rsid w:val="00962648"/>
    <w:rsid w:val="0096276A"/>
    <w:rsid w:val="00962DF2"/>
    <w:rsid w:val="00962E2D"/>
    <w:rsid w:val="009637AA"/>
    <w:rsid w:val="009648BF"/>
    <w:rsid w:val="0096524F"/>
    <w:rsid w:val="009655F3"/>
    <w:rsid w:val="0096654E"/>
    <w:rsid w:val="00966A32"/>
    <w:rsid w:val="009671FE"/>
    <w:rsid w:val="00967485"/>
    <w:rsid w:val="009677E9"/>
    <w:rsid w:val="00967935"/>
    <w:rsid w:val="009679BC"/>
    <w:rsid w:val="00970287"/>
    <w:rsid w:val="00970926"/>
    <w:rsid w:val="0097099F"/>
    <w:rsid w:val="0097104C"/>
    <w:rsid w:val="00971A9B"/>
    <w:rsid w:val="00971B13"/>
    <w:rsid w:val="00971C65"/>
    <w:rsid w:val="00972B17"/>
    <w:rsid w:val="009734BC"/>
    <w:rsid w:val="00973DA9"/>
    <w:rsid w:val="009751E4"/>
    <w:rsid w:val="009763ED"/>
    <w:rsid w:val="00976491"/>
    <w:rsid w:val="00976547"/>
    <w:rsid w:val="00976C19"/>
    <w:rsid w:val="00977593"/>
    <w:rsid w:val="009779A0"/>
    <w:rsid w:val="0098013F"/>
    <w:rsid w:val="00980F40"/>
    <w:rsid w:val="00981300"/>
    <w:rsid w:val="00981918"/>
    <w:rsid w:val="00982254"/>
    <w:rsid w:val="0098288D"/>
    <w:rsid w:val="00982AF2"/>
    <w:rsid w:val="009831EE"/>
    <w:rsid w:val="0098342E"/>
    <w:rsid w:val="0098377C"/>
    <w:rsid w:val="009837A1"/>
    <w:rsid w:val="009844DB"/>
    <w:rsid w:val="00985437"/>
    <w:rsid w:val="009856E5"/>
    <w:rsid w:val="009859B7"/>
    <w:rsid w:val="00986432"/>
    <w:rsid w:val="00986CAD"/>
    <w:rsid w:val="00986CE7"/>
    <w:rsid w:val="00986E73"/>
    <w:rsid w:val="00987401"/>
    <w:rsid w:val="00987851"/>
    <w:rsid w:val="009907C2"/>
    <w:rsid w:val="00991115"/>
    <w:rsid w:val="009915CE"/>
    <w:rsid w:val="009920DA"/>
    <w:rsid w:val="009923F7"/>
    <w:rsid w:val="009927BC"/>
    <w:rsid w:val="00992C14"/>
    <w:rsid w:val="00992E33"/>
    <w:rsid w:val="00992F36"/>
    <w:rsid w:val="00993590"/>
    <w:rsid w:val="00993D64"/>
    <w:rsid w:val="009940FF"/>
    <w:rsid w:val="00994266"/>
    <w:rsid w:val="00994742"/>
    <w:rsid w:val="00995654"/>
    <w:rsid w:val="00995DA7"/>
    <w:rsid w:val="00996399"/>
    <w:rsid w:val="009965F4"/>
    <w:rsid w:val="00996868"/>
    <w:rsid w:val="009972A5"/>
    <w:rsid w:val="00997427"/>
    <w:rsid w:val="00997AEB"/>
    <w:rsid w:val="00997EF1"/>
    <w:rsid w:val="009A02B8"/>
    <w:rsid w:val="009A18F3"/>
    <w:rsid w:val="009A1F08"/>
    <w:rsid w:val="009A2385"/>
    <w:rsid w:val="009A24C9"/>
    <w:rsid w:val="009A2679"/>
    <w:rsid w:val="009A2872"/>
    <w:rsid w:val="009A2F9A"/>
    <w:rsid w:val="009A35A3"/>
    <w:rsid w:val="009A3B01"/>
    <w:rsid w:val="009A3B6D"/>
    <w:rsid w:val="009A3C6A"/>
    <w:rsid w:val="009A3D26"/>
    <w:rsid w:val="009A3DBB"/>
    <w:rsid w:val="009A5174"/>
    <w:rsid w:val="009A7F26"/>
    <w:rsid w:val="009B0177"/>
    <w:rsid w:val="009B0EA4"/>
    <w:rsid w:val="009B13D2"/>
    <w:rsid w:val="009B1E99"/>
    <w:rsid w:val="009B2129"/>
    <w:rsid w:val="009B244C"/>
    <w:rsid w:val="009B2F30"/>
    <w:rsid w:val="009B32F8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616F"/>
    <w:rsid w:val="009B6453"/>
    <w:rsid w:val="009B6E34"/>
    <w:rsid w:val="009B7396"/>
    <w:rsid w:val="009B790C"/>
    <w:rsid w:val="009B7C8B"/>
    <w:rsid w:val="009C108C"/>
    <w:rsid w:val="009C17C5"/>
    <w:rsid w:val="009C1972"/>
    <w:rsid w:val="009C1A53"/>
    <w:rsid w:val="009C2205"/>
    <w:rsid w:val="009C2BA3"/>
    <w:rsid w:val="009C2D55"/>
    <w:rsid w:val="009C2E43"/>
    <w:rsid w:val="009C3E98"/>
    <w:rsid w:val="009C406A"/>
    <w:rsid w:val="009C4485"/>
    <w:rsid w:val="009C5F17"/>
    <w:rsid w:val="009C6333"/>
    <w:rsid w:val="009C7277"/>
    <w:rsid w:val="009D0E19"/>
    <w:rsid w:val="009D0E4A"/>
    <w:rsid w:val="009D192B"/>
    <w:rsid w:val="009D1D05"/>
    <w:rsid w:val="009D2C5B"/>
    <w:rsid w:val="009D3623"/>
    <w:rsid w:val="009D429A"/>
    <w:rsid w:val="009D4ACF"/>
    <w:rsid w:val="009D51AB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B08"/>
    <w:rsid w:val="009E4AA0"/>
    <w:rsid w:val="009E505F"/>
    <w:rsid w:val="009E50F1"/>
    <w:rsid w:val="009E53ED"/>
    <w:rsid w:val="009E5E6F"/>
    <w:rsid w:val="009E634E"/>
    <w:rsid w:val="009E652A"/>
    <w:rsid w:val="009E73E9"/>
    <w:rsid w:val="009E790F"/>
    <w:rsid w:val="009F00B7"/>
    <w:rsid w:val="009F0CCA"/>
    <w:rsid w:val="009F1004"/>
    <w:rsid w:val="009F13D2"/>
    <w:rsid w:val="009F1A9E"/>
    <w:rsid w:val="009F217D"/>
    <w:rsid w:val="009F2470"/>
    <w:rsid w:val="009F3381"/>
    <w:rsid w:val="009F33F5"/>
    <w:rsid w:val="009F36B6"/>
    <w:rsid w:val="009F3949"/>
    <w:rsid w:val="009F42B2"/>
    <w:rsid w:val="009F4974"/>
    <w:rsid w:val="009F508A"/>
    <w:rsid w:val="009F58A5"/>
    <w:rsid w:val="009F5B39"/>
    <w:rsid w:val="009F679D"/>
    <w:rsid w:val="009F69B7"/>
    <w:rsid w:val="009F6FDD"/>
    <w:rsid w:val="009F7E71"/>
    <w:rsid w:val="009F7E8D"/>
    <w:rsid w:val="00A008BA"/>
    <w:rsid w:val="00A00B91"/>
    <w:rsid w:val="00A018B3"/>
    <w:rsid w:val="00A03243"/>
    <w:rsid w:val="00A0441B"/>
    <w:rsid w:val="00A04694"/>
    <w:rsid w:val="00A04A12"/>
    <w:rsid w:val="00A04FBC"/>
    <w:rsid w:val="00A052F2"/>
    <w:rsid w:val="00A05B96"/>
    <w:rsid w:val="00A069AB"/>
    <w:rsid w:val="00A06C7A"/>
    <w:rsid w:val="00A073B2"/>
    <w:rsid w:val="00A07775"/>
    <w:rsid w:val="00A1037D"/>
    <w:rsid w:val="00A10BF4"/>
    <w:rsid w:val="00A11200"/>
    <w:rsid w:val="00A11983"/>
    <w:rsid w:val="00A11B0F"/>
    <w:rsid w:val="00A122F0"/>
    <w:rsid w:val="00A12418"/>
    <w:rsid w:val="00A12BED"/>
    <w:rsid w:val="00A13C15"/>
    <w:rsid w:val="00A1403E"/>
    <w:rsid w:val="00A14060"/>
    <w:rsid w:val="00A1435D"/>
    <w:rsid w:val="00A14FBD"/>
    <w:rsid w:val="00A1586E"/>
    <w:rsid w:val="00A158D7"/>
    <w:rsid w:val="00A1625A"/>
    <w:rsid w:val="00A16982"/>
    <w:rsid w:val="00A20044"/>
    <w:rsid w:val="00A20436"/>
    <w:rsid w:val="00A217A1"/>
    <w:rsid w:val="00A21B56"/>
    <w:rsid w:val="00A21C52"/>
    <w:rsid w:val="00A22863"/>
    <w:rsid w:val="00A22D47"/>
    <w:rsid w:val="00A23693"/>
    <w:rsid w:val="00A238B2"/>
    <w:rsid w:val="00A23955"/>
    <w:rsid w:val="00A24107"/>
    <w:rsid w:val="00A245A8"/>
    <w:rsid w:val="00A2511B"/>
    <w:rsid w:val="00A25F7E"/>
    <w:rsid w:val="00A26434"/>
    <w:rsid w:val="00A26872"/>
    <w:rsid w:val="00A26A46"/>
    <w:rsid w:val="00A26AAE"/>
    <w:rsid w:val="00A26EEF"/>
    <w:rsid w:val="00A272E5"/>
    <w:rsid w:val="00A277B0"/>
    <w:rsid w:val="00A277CB"/>
    <w:rsid w:val="00A27C1E"/>
    <w:rsid w:val="00A27FD5"/>
    <w:rsid w:val="00A30344"/>
    <w:rsid w:val="00A319A3"/>
    <w:rsid w:val="00A32A6E"/>
    <w:rsid w:val="00A33111"/>
    <w:rsid w:val="00A35330"/>
    <w:rsid w:val="00A35351"/>
    <w:rsid w:val="00A358D5"/>
    <w:rsid w:val="00A35F31"/>
    <w:rsid w:val="00A37538"/>
    <w:rsid w:val="00A37FDA"/>
    <w:rsid w:val="00A40302"/>
    <w:rsid w:val="00A41A4E"/>
    <w:rsid w:val="00A4228F"/>
    <w:rsid w:val="00A42A92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596"/>
    <w:rsid w:val="00A4764F"/>
    <w:rsid w:val="00A50683"/>
    <w:rsid w:val="00A506C7"/>
    <w:rsid w:val="00A50B36"/>
    <w:rsid w:val="00A51F32"/>
    <w:rsid w:val="00A52956"/>
    <w:rsid w:val="00A52BCD"/>
    <w:rsid w:val="00A53420"/>
    <w:rsid w:val="00A540B6"/>
    <w:rsid w:val="00A5509F"/>
    <w:rsid w:val="00A5726A"/>
    <w:rsid w:val="00A574F6"/>
    <w:rsid w:val="00A5770F"/>
    <w:rsid w:val="00A605D8"/>
    <w:rsid w:val="00A60F15"/>
    <w:rsid w:val="00A61ED2"/>
    <w:rsid w:val="00A62208"/>
    <w:rsid w:val="00A622E8"/>
    <w:rsid w:val="00A62486"/>
    <w:rsid w:val="00A63842"/>
    <w:rsid w:val="00A63ACE"/>
    <w:rsid w:val="00A64140"/>
    <w:rsid w:val="00A6557B"/>
    <w:rsid w:val="00A6571E"/>
    <w:rsid w:val="00A665A2"/>
    <w:rsid w:val="00A70354"/>
    <w:rsid w:val="00A71D45"/>
    <w:rsid w:val="00A71F3B"/>
    <w:rsid w:val="00A72455"/>
    <w:rsid w:val="00A72E80"/>
    <w:rsid w:val="00A72F17"/>
    <w:rsid w:val="00A736AB"/>
    <w:rsid w:val="00A742CF"/>
    <w:rsid w:val="00A74A6B"/>
    <w:rsid w:val="00A75519"/>
    <w:rsid w:val="00A75E73"/>
    <w:rsid w:val="00A760E3"/>
    <w:rsid w:val="00A76408"/>
    <w:rsid w:val="00A765D1"/>
    <w:rsid w:val="00A76A0C"/>
    <w:rsid w:val="00A76F5C"/>
    <w:rsid w:val="00A775F6"/>
    <w:rsid w:val="00A77C1C"/>
    <w:rsid w:val="00A809D1"/>
    <w:rsid w:val="00A8158A"/>
    <w:rsid w:val="00A8192A"/>
    <w:rsid w:val="00A81F9E"/>
    <w:rsid w:val="00A820A5"/>
    <w:rsid w:val="00A821BA"/>
    <w:rsid w:val="00A82585"/>
    <w:rsid w:val="00A830CB"/>
    <w:rsid w:val="00A83233"/>
    <w:rsid w:val="00A83548"/>
    <w:rsid w:val="00A83AE8"/>
    <w:rsid w:val="00A84602"/>
    <w:rsid w:val="00A84C4C"/>
    <w:rsid w:val="00A860B7"/>
    <w:rsid w:val="00A863C6"/>
    <w:rsid w:val="00A86402"/>
    <w:rsid w:val="00A86756"/>
    <w:rsid w:val="00A87449"/>
    <w:rsid w:val="00A90011"/>
    <w:rsid w:val="00A90545"/>
    <w:rsid w:val="00A914BB"/>
    <w:rsid w:val="00A9178E"/>
    <w:rsid w:val="00A9185E"/>
    <w:rsid w:val="00A91CFB"/>
    <w:rsid w:val="00A92386"/>
    <w:rsid w:val="00A9370F"/>
    <w:rsid w:val="00A93DA8"/>
    <w:rsid w:val="00A942FE"/>
    <w:rsid w:val="00A94AC3"/>
    <w:rsid w:val="00A94C8F"/>
    <w:rsid w:val="00A9608C"/>
    <w:rsid w:val="00A96367"/>
    <w:rsid w:val="00A969EB"/>
    <w:rsid w:val="00A96D43"/>
    <w:rsid w:val="00A97AAD"/>
    <w:rsid w:val="00AA05F2"/>
    <w:rsid w:val="00AA0D41"/>
    <w:rsid w:val="00AA0EAC"/>
    <w:rsid w:val="00AA13B3"/>
    <w:rsid w:val="00AA2025"/>
    <w:rsid w:val="00AA2498"/>
    <w:rsid w:val="00AA257B"/>
    <w:rsid w:val="00AA2EBD"/>
    <w:rsid w:val="00AA2F71"/>
    <w:rsid w:val="00AA47CC"/>
    <w:rsid w:val="00AA4FD2"/>
    <w:rsid w:val="00AA5391"/>
    <w:rsid w:val="00AA5C84"/>
    <w:rsid w:val="00AA5EDA"/>
    <w:rsid w:val="00AA74D0"/>
    <w:rsid w:val="00AA759B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F89"/>
    <w:rsid w:val="00AB4657"/>
    <w:rsid w:val="00AB49E6"/>
    <w:rsid w:val="00AB4E9A"/>
    <w:rsid w:val="00AB56F6"/>
    <w:rsid w:val="00AB5B1A"/>
    <w:rsid w:val="00AB5B82"/>
    <w:rsid w:val="00AB5F88"/>
    <w:rsid w:val="00AB6DB6"/>
    <w:rsid w:val="00AB72D4"/>
    <w:rsid w:val="00AB7BDA"/>
    <w:rsid w:val="00AC0C3A"/>
    <w:rsid w:val="00AC12DC"/>
    <w:rsid w:val="00AC1557"/>
    <w:rsid w:val="00AC20E5"/>
    <w:rsid w:val="00AC2DF9"/>
    <w:rsid w:val="00AC35CD"/>
    <w:rsid w:val="00AC3A2D"/>
    <w:rsid w:val="00AC54C4"/>
    <w:rsid w:val="00AC5891"/>
    <w:rsid w:val="00AC5A99"/>
    <w:rsid w:val="00AC63E3"/>
    <w:rsid w:val="00AC77CE"/>
    <w:rsid w:val="00AC7BB1"/>
    <w:rsid w:val="00AC7D4F"/>
    <w:rsid w:val="00AD02CB"/>
    <w:rsid w:val="00AD0D69"/>
    <w:rsid w:val="00AD0EB8"/>
    <w:rsid w:val="00AD1436"/>
    <w:rsid w:val="00AD145D"/>
    <w:rsid w:val="00AD168F"/>
    <w:rsid w:val="00AD1A27"/>
    <w:rsid w:val="00AD26C2"/>
    <w:rsid w:val="00AD36A4"/>
    <w:rsid w:val="00AD3BDB"/>
    <w:rsid w:val="00AD446E"/>
    <w:rsid w:val="00AD494F"/>
    <w:rsid w:val="00AD496B"/>
    <w:rsid w:val="00AD4A6D"/>
    <w:rsid w:val="00AD59C4"/>
    <w:rsid w:val="00AD5D2C"/>
    <w:rsid w:val="00AD5FE9"/>
    <w:rsid w:val="00AD6883"/>
    <w:rsid w:val="00AD7787"/>
    <w:rsid w:val="00AD78B8"/>
    <w:rsid w:val="00AD7BD9"/>
    <w:rsid w:val="00AD7D80"/>
    <w:rsid w:val="00AD7F64"/>
    <w:rsid w:val="00AE00EA"/>
    <w:rsid w:val="00AE01F8"/>
    <w:rsid w:val="00AE0434"/>
    <w:rsid w:val="00AE0DD0"/>
    <w:rsid w:val="00AE184C"/>
    <w:rsid w:val="00AE1876"/>
    <w:rsid w:val="00AE1BC2"/>
    <w:rsid w:val="00AE1E80"/>
    <w:rsid w:val="00AE3127"/>
    <w:rsid w:val="00AE35BC"/>
    <w:rsid w:val="00AE3BA9"/>
    <w:rsid w:val="00AE41DE"/>
    <w:rsid w:val="00AE4752"/>
    <w:rsid w:val="00AE676A"/>
    <w:rsid w:val="00AE6854"/>
    <w:rsid w:val="00AE72D2"/>
    <w:rsid w:val="00AE7524"/>
    <w:rsid w:val="00AE76B8"/>
    <w:rsid w:val="00AE7F19"/>
    <w:rsid w:val="00AF06DA"/>
    <w:rsid w:val="00AF0C32"/>
    <w:rsid w:val="00AF10CE"/>
    <w:rsid w:val="00AF23B2"/>
    <w:rsid w:val="00AF29C4"/>
    <w:rsid w:val="00AF2D57"/>
    <w:rsid w:val="00AF3351"/>
    <w:rsid w:val="00AF36CF"/>
    <w:rsid w:val="00AF4234"/>
    <w:rsid w:val="00AF4F22"/>
    <w:rsid w:val="00AF5D0A"/>
    <w:rsid w:val="00AF62B7"/>
    <w:rsid w:val="00AF682E"/>
    <w:rsid w:val="00AF68D3"/>
    <w:rsid w:val="00AF7253"/>
    <w:rsid w:val="00AF7F59"/>
    <w:rsid w:val="00B00300"/>
    <w:rsid w:val="00B00B08"/>
    <w:rsid w:val="00B01B54"/>
    <w:rsid w:val="00B02A24"/>
    <w:rsid w:val="00B0303F"/>
    <w:rsid w:val="00B034F6"/>
    <w:rsid w:val="00B0386F"/>
    <w:rsid w:val="00B03AD9"/>
    <w:rsid w:val="00B0411F"/>
    <w:rsid w:val="00B04ED2"/>
    <w:rsid w:val="00B0543D"/>
    <w:rsid w:val="00B05474"/>
    <w:rsid w:val="00B05928"/>
    <w:rsid w:val="00B059D2"/>
    <w:rsid w:val="00B05E52"/>
    <w:rsid w:val="00B069BB"/>
    <w:rsid w:val="00B06B16"/>
    <w:rsid w:val="00B070D8"/>
    <w:rsid w:val="00B07238"/>
    <w:rsid w:val="00B0739F"/>
    <w:rsid w:val="00B07A86"/>
    <w:rsid w:val="00B112A4"/>
    <w:rsid w:val="00B11442"/>
    <w:rsid w:val="00B1199E"/>
    <w:rsid w:val="00B127BE"/>
    <w:rsid w:val="00B13512"/>
    <w:rsid w:val="00B1351F"/>
    <w:rsid w:val="00B143F4"/>
    <w:rsid w:val="00B14AED"/>
    <w:rsid w:val="00B15321"/>
    <w:rsid w:val="00B15CA1"/>
    <w:rsid w:val="00B1626F"/>
    <w:rsid w:val="00B16582"/>
    <w:rsid w:val="00B2112D"/>
    <w:rsid w:val="00B21CDE"/>
    <w:rsid w:val="00B23555"/>
    <w:rsid w:val="00B23612"/>
    <w:rsid w:val="00B23F1A"/>
    <w:rsid w:val="00B240A5"/>
    <w:rsid w:val="00B24A38"/>
    <w:rsid w:val="00B26152"/>
    <w:rsid w:val="00B2626C"/>
    <w:rsid w:val="00B26D0B"/>
    <w:rsid w:val="00B26F71"/>
    <w:rsid w:val="00B2739F"/>
    <w:rsid w:val="00B27F18"/>
    <w:rsid w:val="00B30069"/>
    <w:rsid w:val="00B3025D"/>
    <w:rsid w:val="00B30433"/>
    <w:rsid w:val="00B306D0"/>
    <w:rsid w:val="00B30A31"/>
    <w:rsid w:val="00B31FD1"/>
    <w:rsid w:val="00B3254D"/>
    <w:rsid w:val="00B32C42"/>
    <w:rsid w:val="00B32C9C"/>
    <w:rsid w:val="00B32FA3"/>
    <w:rsid w:val="00B3397D"/>
    <w:rsid w:val="00B33AC8"/>
    <w:rsid w:val="00B357B6"/>
    <w:rsid w:val="00B359E7"/>
    <w:rsid w:val="00B36840"/>
    <w:rsid w:val="00B36A2A"/>
    <w:rsid w:val="00B36A80"/>
    <w:rsid w:val="00B36E21"/>
    <w:rsid w:val="00B371E9"/>
    <w:rsid w:val="00B379F7"/>
    <w:rsid w:val="00B40301"/>
    <w:rsid w:val="00B40963"/>
    <w:rsid w:val="00B40F6E"/>
    <w:rsid w:val="00B415F4"/>
    <w:rsid w:val="00B41618"/>
    <w:rsid w:val="00B41C00"/>
    <w:rsid w:val="00B41E98"/>
    <w:rsid w:val="00B42FCA"/>
    <w:rsid w:val="00B43543"/>
    <w:rsid w:val="00B43C5B"/>
    <w:rsid w:val="00B4462F"/>
    <w:rsid w:val="00B44CD6"/>
    <w:rsid w:val="00B463C6"/>
    <w:rsid w:val="00B469BB"/>
    <w:rsid w:val="00B47D08"/>
    <w:rsid w:val="00B47DE1"/>
    <w:rsid w:val="00B512C7"/>
    <w:rsid w:val="00B51A67"/>
    <w:rsid w:val="00B52E57"/>
    <w:rsid w:val="00B538EF"/>
    <w:rsid w:val="00B53EA1"/>
    <w:rsid w:val="00B54570"/>
    <w:rsid w:val="00B546D5"/>
    <w:rsid w:val="00B548E2"/>
    <w:rsid w:val="00B54B09"/>
    <w:rsid w:val="00B550B2"/>
    <w:rsid w:val="00B55C48"/>
    <w:rsid w:val="00B56270"/>
    <w:rsid w:val="00B568E9"/>
    <w:rsid w:val="00B56A0A"/>
    <w:rsid w:val="00B56D1C"/>
    <w:rsid w:val="00B606B1"/>
    <w:rsid w:val="00B60801"/>
    <w:rsid w:val="00B60F6C"/>
    <w:rsid w:val="00B61795"/>
    <w:rsid w:val="00B61A3B"/>
    <w:rsid w:val="00B61C10"/>
    <w:rsid w:val="00B61E03"/>
    <w:rsid w:val="00B6215A"/>
    <w:rsid w:val="00B62802"/>
    <w:rsid w:val="00B62E6D"/>
    <w:rsid w:val="00B638EE"/>
    <w:rsid w:val="00B63AD0"/>
    <w:rsid w:val="00B64059"/>
    <w:rsid w:val="00B64764"/>
    <w:rsid w:val="00B6500C"/>
    <w:rsid w:val="00B65327"/>
    <w:rsid w:val="00B655F8"/>
    <w:rsid w:val="00B66199"/>
    <w:rsid w:val="00B661CF"/>
    <w:rsid w:val="00B674F9"/>
    <w:rsid w:val="00B67670"/>
    <w:rsid w:val="00B677C7"/>
    <w:rsid w:val="00B702CF"/>
    <w:rsid w:val="00B70781"/>
    <w:rsid w:val="00B71F13"/>
    <w:rsid w:val="00B72063"/>
    <w:rsid w:val="00B72872"/>
    <w:rsid w:val="00B72A1A"/>
    <w:rsid w:val="00B72B55"/>
    <w:rsid w:val="00B7301B"/>
    <w:rsid w:val="00B73589"/>
    <w:rsid w:val="00B7362B"/>
    <w:rsid w:val="00B74264"/>
    <w:rsid w:val="00B74974"/>
    <w:rsid w:val="00B7568B"/>
    <w:rsid w:val="00B759CD"/>
    <w:rsid w:val="00B75E79"/>
    <w:rsid w:val="00B76BEE"/>
    <w:rsid w:val="00B76C23"/>
    <w:rsid w:val="00B77B6C"/>
    <w:rsid w:val="00B77C2E"/>
    <w:rsid w:val="00B80ED3"/>
    <w:rsid w:val="00B80F69"/>
    <w:rsid w:val="00B81172"/>
    <w:rsid w:val="00B812A7"/>
    <w:rsid w:val="00B818FB"/>
    <w:rsid w:val="00B81B68"/>
    <w:rsid w:val="00B81CF7"/>
    <w:rsid w:val="00B8221F"/>
    <w:rsid w:val="00B8269E"/>
    <w:rsid w:val="00B828DF"/>
    <w:rsid w:val="00B82A8B"/>
    <w:rsid w:val="00B83315"/>
    <w:rsid w:val="00B8349A"/>
    <w:rsid w:val="00B83BFD"/>
    <w:rsid w:val="00B83FF8"/>
    <w:rsid w:val="00B8447B"/>
    <w:rsid w:val="00B85534"/>
    <w:rsid w:val="00B87355"/>
    <w:rsid w:val="00B87DDE"/>
    <w:rsid w:val="00B87ED0"/>
    <w:rsid w:val="00B90477"/>
    <w:rsid w:val="00B90555"/>
    <w:rsid w:val="00B91126"/>
    <w:rsid w:val="00B916BA"/>
    <w:rsid w:val="00B91F6B"/>
    <w:rsid w:val="00B932CE"/>
    <w:rsid w:val="00B936CB"/>
    <w:rsid w:val="00B93E6D"/>
    <w:rsid w:val="00B958A2"/>
    <w:rsid w:val="00B95C9C"/>
    <w:rsid w:val="00B95FC8"/>
    <w:rsid w:val="00B963E2"/>
    <w:rsid w:val="00B964BF"/>
    <w:rsid w:val="00B96592"/>
    <w:rsid w:val="00B97194"/>
    <w:rsid w:val="00B975D0"/>
    <w:rsid w:val="00B97E70"/>
    <w:rsid w:val="00B97F5B"/>
    <w:rsid w:val="00BA0263"/>
    <w:rsid w:val="00BA0A79"/>
    <w:rsid w:val="00BA13F8"/>
    <w:rsid w:val="00BA1716"/>
    <w:rsid w:val="00BA1CD1"/>
    <w:rsid w:val="00BA309B"/>
    <w:rsid w:val="00BA3496"/>
    <w:rsid w:val="00BA3CA7"/>
    <w:rsid w:val="00BA46B5"/>
    <w:rsid w:val="00BA50E1"/>
    <w:rsid w:val="00BA5604"/>
    <w:rsid w:val="00BA57FA"/>
    <w:rsid w:val="00BA5D4E"/>
    <w:rsid w:val="00BA61E8"/>
    <w:rsid w:val="00BA6834"/>
    <w:rsid w:val="00BA6D39"/>
    <w:rsid w:val="00BA7238"/>
    <w:rsid w:val="00BA7D2D"/>
    <w:rsid w:val="00BA7FB5"/>
    <w:rsid w:val="00BB0379"/>
    <w:rsid w:val="00BB19D9"/>
    <w:rsid w:val="00BB1D72"/>
    <w:rsid w:val="00BB2531"/>
    <w:rsid w:val="00BB26A9"/>
    <w:rsid w:val="00BB3163"/>
    <w:rsid w:val="00BB4138"/>
    <w:rsid w:val="00BB48EF"/>
    <w:rsid w:val="00BB4C01"/>
    <w:rsid w:val="00BB524D"/>
    <w:rsid w:val="00BB5C37"/>
    <w:rsid w:val="00BB6DD0"/>
    <w:rsid w:val="00BB6ECD"/>
    <w:rsid w:val="00BB6EE8"/>
    <w:rsid w:val="00BB6F44"/>
    <w:rsid w:val="00BB6FE8"/>
    <w:rsid w:val="00BB70A0"/>
    <w:rsid w:val="00BB73C2"/>
    <w:rsid w:val="00BB7541"/>
    <w:rsid w:val="00BB7601"/>
    <w:rsid w:val="00BB76D7"/>
    <w:rsid w:val="00BB7965"/>
    <w:rsid w:val="00BC0465"/>
    <w:rsid w:val="00BC079D"/>
    <w:rsid w:val="00BC148E"/>
    <w:rsid w:val="00BC14C2"/>
    <w:rsid w:val="00BC1DDE"/>
    <w:rsid w:val="00BC1E8E"/>
    <w:rsid w:val="00BC24C1"/>
    <w:rsid w:val="00BC256C"/>
    <w:rsid w:val="00BC30FC"/>
    <w:rsid w:val="00BC4027"/>
    <w:rsid w:val="00BC40B2"/>
    <w:rsid w:val="00BC43D1"/>
    <w:rsid w:val="00BC4869"/>
    <w:rsid w:val="00BC494D"/>
    <w:rsid w:val="00BC4C6A"/>
    <w:rsid w:val="00BC58A1"/>
    <w:rsid w:val="00BC5959"/>
    <w:rsid w:val="00BC63DC"/>
    <w:rsid w:val="00BC65E8"/>
    <w:rsid w:val="00BC6DBD"/>
    <w:rsid w:val="00BC7865"/>
    <w:rsid w:val="00BC7AC0"/>
    <w:rsid w:val="00BD0927"/>
    <w:rsid w:val="00BD0972"/>
    <w:rsid w:val="00BD0E5B"/>
    <w:rsid w:val="00BD0E75"/>
    <w:rsid w:val="00BD0E77"/>
    <w:rsid w:val="00BD1EA1"/>
    <w:rsid w:val="00BD1F0B"/>
    <w:rsid w:val="00BD23AE"/>
    <w:rsid w:val="00BD2A44"/>
    <w:rsid w:val="00BD37E3"/>
    <w:rsid w:val="00BD3C11"/>
    <w:rsid w:val="00BD406E"/>
    <w:rsid w:val="00BD4689"/>
    <w:rsid w:val="00BD4B33"/>
    <w:rsid w:val="00BD509E"/>
    <w:rsid w:val="00BD55ED"/>
    <w:rsid w:val="00BD5808"/>
    <w:rsid w:val="00BD630A"/>
    <w:rsid w:val="00BD6946"/>
    <w:rsid w:val="00BD738E"/>
    <w:rsid w:val="00BD7E5C"/>
    <w:rsid w:val="00BE065D"/>
    <w:rsid w:val="00BE0FE0"/>
    <w:rsid w:val="00BE1000"/>
    <w:rsid w:val="00BE1168"/>
    <w:rsid w:val="00BE11BC"/>
    <w:rsid w:val="00BE1839"/>
    <w:rsid w:val="00BE1D28"/>
    <w:rsid w:val="00BE1D47"/>
    <w:rsid w:val="00BE207D"/>
    <w:rsid w:val="00BE2968"/>
    <w:rsid w:val="00BE2BA6"/>
    <w:rsid w:val="00BE33BE"/>
    <w:rsid w:val="00BE3900"/>
    <w:rsid w:val="00BE39C5"/>
    <w:rsid w:val="00BE3BEC"/>
    <w:rsid w:val="00BE515E"/>
    <w:rsid w:val="00BE5B92"/>
    <w:rsid w:val="00BE5DB2"/>
    <w:rsid w:val="00BE619E"/>
    <w:rsid w:val="00BE6D1A"/>
    <w:rsid w:val="00BE6FBD"/>
    <w:rsid w:val="00BE749F"/>
    <w:rsid w:val="00BE7F08"/>
    <w:rsid w:val="00BF0221"/>
    <w:rsid w:val="00BF0B73"/>
    <w:rsid w:val="00BF118D"/>
    <w:rsid w:val="00BF1941"/>
    <w:rsid w:val="00BF1960"/>
    <w:rsid w:val="00BF1C49"/>
    <w:rsid w:val="00BF27FB"/>
    <w:rsid w:val="00BF3BCF"/>
    <w:rsid w:val="00BF4040"/>
    <w:rsid w:val="00BF4289"/>
    <w:rsid w:val="00BF514D"/>
    <w:rsid w:val="00BF5D81"/>
    <w:rsid w:val="00BF6517"/>
    <w:rsid w:val="00BF724E"/>
    <w:rsid w:val="00C00C88"/>
    <w:rsid w:val="00C027DF"/>
    <w:rsid w:val="00C02E78"/>
    <w:rsid w:val="00C037BA"/>
    <w:rsid w:val="00C03BA3"/>
    <w:rsid w:val="00C04DBE"/>
    <w:rsid w:val="00C050DA"/>
    <w:rsid w:val="00C052B3"/>
    <w:rsid w:val="00C05585"/>
    <w:rsid w:val="00C06DDB"/>
    <w:rsid w:val="00C0796D"/>
    <w:rsid w:val="00C10C45"/>
    <w:rsid w:val="00C10EA1"/>
    <w:rsid w:val="00C10EA8"/>
    <w:rsid w:val="00C10EF2"/>
    <w:rsid w:val="00C10F70"/>
    <w:rsid w:val="00C11B80"/>
    <w:rsid w:val="00C12402"/>
    <w:rsid w:val="00C12D7A"/>
    <w:rsid w:val="00C131E4"/>
    <w:rsid w:val="00C136E8"/>
    <w:rsid w:val="00C13986"/>
    <w:rsid w:val="00C14C30"/>
    <w:rsid w:val="00C153CC"/>
    <w:rsid w:val="00C153D2"/>
    <w:rsid w:val="00C15723"/>
    <w:rsid w:val="00C165F9"/>
    <w:rsid w:val="00C16A18"/>
    <w:rsid w:val="00C16F95"/>
    <w:rsid w:val="00C1761B"/>
    <w:rsid w:val="00C20600"/>
    <w:rsid w:val="00C20905"/>
    <w:rsid w:val="00C209A2"/>
    <w:rsid w:val="00C209E9"/>
    <w:rsid w:val="00C20D4D"/>
    <w:rsid w:val="00C21C37"/>
    <w:rsid w:val="00C226B2"/>
    <w:rsid w:val="00C2342A"/>
    <w:rsid w:val="00C23466"/>
    <w:rsid w:val="00C2549E"/>
    <w:rsid w:val="00C2587E"/>
    <w:rsid w:val="00C26CE2"/>
    <w:rsid w:val="00C277B9"/>
    <w:rsid w:val="00C30F4D"/>
    <w:rsid w:val="00C314BF"/>
    <w:rsid w:val="00C319AE"/>
    <w:rsid w:val="00C31BC6"/>
    <w:rsid w:val="00C32195"/>
    <w:rsid w:val="00C32702"/>
    <w:rsid w:val="00C33933"/>
    <w:rsid w:val="00C33DA2"/>
    <w:rsid w:val="00C33F2E"/>
    <w:rsid w:val="00C34370"/>
    <w:rsid w:val="00C34E03"/>
    <w:rsid w:val="00C350C8"/>
    <w:rsid w:val="00C350F9"/>
    <w:rsid w:val="00C35A1C"/>
    <w:rsid w:val="00C362DB"/>
    <w:rsid w:val="00C36F5F"/>
    <w:rsid w:val="00C37091"/>
    <w:rsid w:val="00C37F39"/>
    <w:rsid w:val="00C40C35"/>
    <w:rsid w:val="00C4117D"/>
    <w:rsid w:val="00C41AC9"/>
    <w:rsid w:val="00C41EB5"/>
    <w:rsid w:val="00C41F1C"/>
    <w:rsid w:val="00C429EC"/>
    <w:rsid w:val="00C42E0A"/>
    <w:rsid w:val="00C42E74"/>
    <w:rsid w:val="00C42FB3"/>
    <w:rsid w:val="00C43D30"/>
    <w:rsid w:val="00C440AA"/>
    <w:rsid w:val="00C44424"/>
    <w:rsid w:val="00C44797"/>
    <w:rsid w:val="00C4521E"/>
    <w:rsid w:val="00C45E89"/>
    <w:rsid w:val="00C46333"/>
    <w:rsid w:val="00C4634D"/>
    <w:rsid w:val="00C47523"/>
    <w:rsid w:val="00C47719"/>
    <w:rsid w:val="00C47A96"/>
    <w:rsid w:val="00C50C08"/>
    <w:rsid w:val="00C50E87"/>
    <w:rsid w:val="00C51647"/>
    <w:rsid w:val="00C52486"/>
    <w:rsid w:val="00C52BFF"/>
    <w:rsid w:val="00C53104"/>
    <w:rsid w:val="00C53305"/>
    <w:rsid w:val="00C53590"/>
    <w:rsid w:val="00C53C1E"/>
    <w:rsid w:val="00C54553"/>
    <w:rsid w:val="00C54AD1"/>
    <w:rsid w:val="00C54C14"/>
    <w:rsid w:val="00C553E9"/>
    <w:rsid w:val="00C55589"/>
    <w:rsid w:val="00C5572B"/>
    <w:rsid w:val="00C56328"/>
    <w:rsid w:val="00C56CCB"/>
    <w:rsid w:val="00C57386"/>
    <w:rsid w:val="00C574E6"/>
    <w:rsid w:val="00C5797B"/>
    <w:rsid w:val="00C57CC3"/>
    <w:rsid w:val="00C60888"/>
    <w:rsid w:val="00C60B1B"/>
    <w:rsid w:val="00C614BA"/>
    <w:rsid w:val="00C6202B"/>
    <w:rsid w:val="00C62223"/>
    <w:rsid w:val="00C628C1"/>
    <w:rsid w:val="00C634CB"/>
    <w:rsid w:val="00C63927"/>
    <w:rsid w:val="00C642A0"/>
    <w:rsid w:val="00C642FF"/>
    <w:rsid w:val="00C64C09"/>
    <w:rsid w:val="00C64DD9"/>
    <w:rsid w:val="00C65BED"/>
    <w:rsid w:val="00C67683"/>
    <w:rsid w:val="00C67AED"/>
    <w:rsid w:val="00C70143"/>
    <w:rsid w:val="00C70C89"/>
    <w:rsid w:val="00C70EF4"/>
    <w:rsid w:val="00C71634"/>
    <w:rsid w:val="00C71914"/>
    <w:rsid w:val="00C71CC2"/>
    <w:rsid w:val="00C726E8"/>
    <w:rsid w:val="00C72DA4"/>
    <w:rsid w:val="00C73618"/>
    <w:rsid w:val="00C7407A"/>
    <w:rsid w:val="00C74307"/>
    <w:rsid w:val="00C74C8C"/>
    <w:rsid w:val="00C75AC9"/>
    <w:rsid w:val="00C75B7A"/>
    <w:rsid w:val="00C75BD8"/>
    <w:rsid w:val="00C7615A"/>
    <w:rsid w:val="00C766CE"/>
    <w:rsid w:val="00C76C95"/>
    <w:rsid w:val="00C7783C"/>
    <w:rsid w:val="00C80646"/>
    <w:rsid w:val="00C807BE"/>
    <w:rsid w:val="00C807F5"/>
    <w:rsid w:val="00C81052"/>
    <w:rsid w:val="00C81CFB"/>
    <w:rsid w:val="00C81E5B"/>
    <w:rsid w:val="00C82315"/>
    <w:rsid w:val="00C8441D"/>
    <w:rsid w:val="00C84EF6"/>
    <w:rsid w:val="00C85022"/>
    <w:rsid w:val="00C85510"/>
    <w:rsid w:val="00C85F87"/>
    <w:rsid w:val="00C87A6B"/>
    <w:rsid w:val="00C90244"/>
    <w:rsid w:val="00C90337"/>
    <w:rsid w:val="00C90588"/>
    <w:rsid w:val="00C905D9"/>
    <w:rsid w:val="00C90859"/>
    <w:rsid w:val="00C91547"/>
    <w:rsid w:val="00C91AF7"/>
    <w:rsid w:val="00C91B0F"/>
    <w:rsid w:val="00C91ECE"/>
    <w:rsid w:val="00C92810"/>
    <w:rsid w:val="00C93269"/>
    <w:rsid w:val="00C94E32"/>
    <w:rsid w:val="00C94E5F"/>
    <w:rsid w:val="00C950FD"/>
    <w:rsid w:val="00C9576A"/>
    <w:rsid w:val="00C96054"/>
    <w:rsid w:val="00C964D9"/>
    <w:rsid w:val="00C972D0"/>
    <w:rsid w:val="00C977E9"/>
    <w:rsid w:val="00CA028A"/>
    <w:rsid w:val="00CA097F"/>
    <w:rsid w:val="00CA12C7"/>
    <w:rsid w:val="00CA2A86"/>
    <w:rsid w:val="00CA2AA5"/>
    <w:rsid w:val="00CA3FC9"/>
    <w:rsid w:val="00CA4472"/>
    <w:rsid w:val="00CA516B"/>
    <w:rsid w:val="00CA5C30"/>
    <w:rsid w:val="00CA6308"/>
    <w:rsid w:val="00CA63E4"/>
    <w:rsid w:val="00CA6A81"/>
    <w:rsid w:val="00CA6C50"/>
    <w:rsid w:val="00CA6CC6"/>
    <w:rsid w:val="00CA6E32"/>
    <w:rsid w:val="00CA7FDD"/>
    <w:rsid w:val="00CB08B2"/>
    <w:rsid w:val="00CB137A"/>
    <w:rsid w:val="00CB13CE"/>
    <w:rsid w:val="00CB1DB6"/>
    <w:rsid w:val="00CB258D"/>
    <w:rsid w:val="00CB2B6D"/>
    <w:rsid w:val="00CB2D5D"/>
    <w:rsid w:val="00CB2E15"/>
    <w:rsid w:val="00CB31EC"/>
    <w:rsid w:val="00CB3804"/>
    <w:rsid w:val="00CB3BD6"/>
    <w:rsid w:val="00CB4267"/>
    <w:rsid w:val="00CB435D"/>
    <w:rsid w:val="00CB436A"/>
    <w:rsid w:val="00CB4D80"/>
    <w:rsid w:val="00CB4E10"/>
    <w:rsid w:val="00CB4F45"/>
    <w:rsid w:val="00CB58D9"/>
    <w:rsid w:val="00CB59B2"/>
    <w:rsid w:val="00CB5B72"/>
    <w:rsid w:val="00CB6262"/>
    <w:rsid w:val="00CB763F"/>
    <w:rsid w:val="00CB780C"/>
    <w:rsid w:val="00CB7C14"/>
    <w:rsid w:val="00CC05A8"/>
    <w:rsid w:val="00CC0673"/>
    <w:rsid w:val="00CC07BA"/>
    <w:rsid w:val="00CC0D9B"/>
    <w:rsid w:val="00CC139A"/>
    <w:rsid w:val="00CC1728"/>
    <w:rsid w:val="00CC1DE6"/>
    <w:rsid w:val="00CC1F4E"/>
    <w:rsid w:val="00CC2232"/>
    <w:rsid w:val="00CC2378"/>
    <w:rsid w:val="00CC3102"/>
    <w:rsid w:val="00CC34CD"/>
    <w:rsid w:val="00CC3536"/>
    <w:rsid w:val="00CC5AC4"/>
    <w:rsid w:val="00CC6241"/>
    <w:rsid w:val="00CC6316"/>
    <w:rsid w:val="00CC6944"/>
    <w:rsid w:val="00CC7F0A"/>
    <w:rsid w:val="00CD14D2"/>
    <w:rsid w:val="00CD15E0"/>
    <w:rsid w:val="00CD16FA"/>
    <w:rsid w:val="00CD1959"/>
    <w:rsid w:val="00CD1D5C"/>
    <w:rsid w:val="00CD1E65"/>
    <w:rsid w:val="00CD2044"/>
    <w:rsid w:val="00CD28DE"/>
    <w:rsid w:val="00CD2E79"/>
    <w:rsid w:val="00CD5AD7"/>
    <w:rsid w:val="00CD65FF"/>
    <w:rsid w:val="00CD6EDF"/>
    <w:rsid w:val="00CD7626"/>
    <w:rsid w:val="00CD7E4E"/>
    <w:rsid w:val="00CE0046"/>
    <w:rsid w:val="00CE0AEC"/>
    <w:rsid w:val="00CE125D"/>
    <w:rsid w:val="00CE1281"/>
    <w:rsid w:val="00CE12F9"/>
    <w:rsid w:val="00CE1F87"/>
    <w:rsid w:val="00CE2566"/>
    <w:rsid w:val="00CE2FAD"/>
    <w:rsid w:val="00CE34C5"/>
    <w:rsid w:val="00CE3A48"/>
    <w:rsid w:val="00CE42EC"/>
    <w:rsid w:val="00CE4A75"/>
    <w:rsid w:val="00CE5A70"/>
    <w:rsid w:val="00CE6A04"/>
    <w:rsid w:val="00CE6D7E"/>
    <w:rsid w:val="00CE7627"/>
    <w:rsid w:val="00CF02DF"/>
    <w:rsid w:val="00CF059E"/>
    <w:rsid w:val="00CF07B2"/>
    <w:rsid w:val="00CF0A90"/>
    <w:rsid w:val="00CF0AF9"/>
    <w:rsid w:val="00CF0B6F"/>
    <w:rsid w:val="00CF1518"/>
    <w:rsid w:val="00CF2847"/>
    <w:rsid w:val="00CF3833"/>
    <w:rsid w:val="00CF4641"/>
    <w:rsid w:val="00CF4B8C"/>
    <w:rsid w:val="00CF4DD7"/>
    <w:rsid w:val="00CF4DFC"/>
    <w:rsid w:val="00CF4EE2"/>
    <w:rsid w:val="00CF5D50"/>
    <w:rsid w:val="00CF741C"/>
    <w:rsid w:val="00D008AC"/>
    <w:rsid w:val="00D01026"/>
    <w:rsid w:val="00D015EC"/>
    <w:rsid w:val="00D02B68"/>
    <w:rsid w:val="00D02C86"/>
    <w:rsid w:val="00D02D1B"/>
    <w:rsid w:val="00D03348"/>
    <w:rsid w:val="00D038DC"/>
    <w:rsid w:val="00D03FE4"/>
    <w:rsid w:val="00D04576"/>
    <w:rsid w:val="00D04914"/>
    <w:rsid w:val="00D05536"/>
    <w:rsid w:val="00D05716"/>
    <w:rsid w:val="00D05720"/>
    <w:rsid w:val="00D05C96"/>
    <w:rsid w:val="00D05D27"/>
    <w:rsid w:val="00D0655D"/>
    <w:rsid w:val="00D0664D"/>
    <w:rsid w:val="00D07823"/>
    <w:rsid w:val="00D07A6A"/>
    <w:rsid w:val="00D07EAF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EB9"/>
    <w:rsid w:val="00D136FC"/>
    <w:rsid w:val="00D138F8"/>
    <w:rsid w:val="00D1425D"/>
    <w:rsid w:val="00D15055"/>
    <w:rsid w:val="00D154EA"/>
    <w:rsid w:val="00D16734"/>
    <w:rsid w:val="00D167DA"/>
    <w:rsid w:val="00D179CC"/>
    <w:rsid w:val="00D17FC4"/>
    <w:rsid w:val="00D20329"/>
    <w:rsid w:val="00D21374"/>
    <w:rsid w:val="00D21932"/>
    <w:rsid w:val="00D21BBC"/>
    <w:rsid w:val="00D21F21"/>
    <w:rsid w:val="00D22148"/>
    <w:rsid w:val="00D22218"/>
    <w:rsid w:val="00D2240E"/>
    <w:rsid w:val="00D236B2"/>
    <w:rsid w:val="00D24916"/>
    <w:rsid w:val="00D24990"/>
    <w:rsid w:val="00D24BA6"/>
    <w:rsid w:val="00D259F0"/>
    <w:rsid w:val="00D265AD"/>
    <w:rsid w:val="00D2660A"/>
    <w:rsid w:val="00D26628"/>
    <w:rsid w:val="00D266C9"/>
    <w:rsid w:val="00D26B25"/>
    <w:rsid w:val="00D2708D"/>
    <w:rsid w:val="00D27241"/>
    <w:rsid w:val="00D27297"/>
    <w:rsid w:val="00D27833"/>
    <w:rsid w:val="00D27B58"/>
    <w:rsid w:val="00D27B84"/>
    <w:rsid w:val="00D306AA"/>
    <w:rsid w:val="00D3081D"/>
    <w:rsid w:val="00D3145F"/>
    <w:rsid w:val="00D31C32"/>
    <w:rsid w:val="00D32804"/>
    <w:rsid w:val="00D32EBF"/>
    <w:rsid w:val="00D33407"/>
    <w:rsid w:val="00D33449"/>
    <w:rsid w:val="00D33B33"/>
    <w:rsid w:val="00D3536E"/>
    <w:rsid w:val="00D35775"/>
    <w:rsid w:val="00D35CA3"/>
    <w:rsid w:val="00D35CD8"/>
    <w:rsid w:val="00D360E1"/>
    <w:rsid w:val="00D372A6"/>
    <w:rsid w:val="00D405C7"/>
    <w:rsid w:val="00D41135"/>
    <w:rsid w:val="00D4127A"/>
    <w:rsid w:val="00D415E7"/>
    <w:rsid w:val="00D416CB"/>
    <w:rsid w:val="00D421E6"/>
    <w:rsid w:val="00D424B0"/>
    <w:rsid w:val="00D42663"/>
    <w:rsid w:val="00D42699"/>
    <w:rsid w:val="00D42B6C"/>
    <w:rsid w:val="00D42F3E"/>
    <w:rsid w:val="00D42FFB"/>
    <w:rsid w:val="00D431EE"/>
    <w:rsid w:val="00D4374B"/>
    <w:rsid w:val="00D44336"/>
    <w:rsid w:val="00D451A0"/>
    <w:rsid w:val="00D458CF"/>
    <w:rsid w:val="00D4600D"/>
    <w:rsid w:val="00D46B84"/>
    <w:rsid w:val="00D46F70"/>
    <w:rsid w:val="00D4716A"/>
    <w:rsid w:val="00D47AAE"/>
    <w:rsid w:val="00D47F18"/>
    <w:rsid w:val="00D50FD9"/>
    <w:rsid w:val="00D51880"/>
    <w:rsid w:val="00D51AD8"/>
    <w:rsid w:val="00D52619"/>
    <w:rsid w:val="00D52A94"/>
    <w:rsid w:val="00D52DC7"/>
    <w:rsid w:val="00D5347D"/>
    <w:rsid w:val="00D5378B"/>
    <w:rsid w:val="00D53937"/>
    <w:rsid w:val="00D53C9C"/>
    <w:rsid w:val="00D5487B"/>
    <w:rsid w:val="00D54C52"/>
    <w:rsid w:val="00D55579"/>
    <w:rsid w:val="00D56B44"/>
    <w:rsid w:val="00D57643"/>
    <w:rsid w:val="00D576DA"/>
    <w:rsid w:val="00D578C8"/>
    <w:rsid w:val="00D6099D"/>
    <w:rsid w:val="00D616FE"/>
    <w:rsid w:val="00D63964"/>
    <w:rsid w:val="00D639A6"/>
    <w:rsid w:val="00D63ACD"/>
    <w:rsid w:val="00D63F5E"/>
    <w:rsid w:val="00D64F22"/>
    <w:rsid w:val="00D65295"/>
    <w:rsid w:val="00D65331"/>
    <w:rsid w:val="00D656FC"/>
    <w:rsid w:val="00D663BF"/>
    <w:rsid w:val="00D664BD"/>
    <w:rsid w:val="00D666F6"/>
    <w:rsid w:val="00D66749"/>
    <w:rsid w:val="00D669A0"/>
    <w:rsid w:val="00D6707C"/>
    <w:rsid w:val="00D674D3"/>
    <w:rsid w:val="00D67FD1"/>
    <w:rsid w:val="00D70F8C"/>
    <w:rsid w:val="00D70FC3"/>
    <w:rsid w:val="00D71AE2"/>
    <w:rsid w:val="00D7272F"/>
    <w:rsid w:val="00D737F9"/>
    <w:rsid w:val="00D73ECB"/>
    <w:rsid w:val="00D740AF"/>
    <w:rsid w:val="00D745DE"/>
    <w:rsid w:val="00D74D72"/>
    <w:rsid w:val="00D75446"/>
    <w:rsid w:val="00D75CCD"/>
    <w:rsid w:val="00D760DC"/>
    <w:rsid w:val="00D76110"/>
    <w:rsid w:val="00D76576"/>
    <w:rsid w:val="00D76B08"/>
    <w:rsid w:val="00D771BF"/>
    <w:rsid w:val="00D77364"/>
    <w:rsid w:val="00D77C9F"/>
    <w:rsid w:val="00D80077"/>
    <w:rsid w:val="00D80785"/>
    <w:rsid w:val="00D815C3"/>
    <w:rsid w:val="00D816D9"/>
    <w:rsid w:val="00D81EC6"/>
    <w:rsid w:val="00D820C2"/>
    <w:rsid w:val="00D830D4"/>
    <w:rsid w:val="00D8364D"/>
    <w:rsid w:val="00D83699"/>
    <w:rsid w:val="00D836A2"/>
    <w:rsid w:val="00D83BEA"/>
    <w:rsid w:val="00D83E86"/>
    <w:rsid w:val="00D84FD9"/>
    <w:rsid w:val="00D85592"/>
    <w:rsid w:val="00D85FB7"/>
    <w:rsid w:val="00D8671D"/>
    <w:rsid w:val="00D8689F"/>
    <w:rsid w:val="00D86D60"/>
    <w:rsid w:val="00D86F20"/>
    <w:rsid w:val="00D8749C"/>
    <w:rsid w:val="00D90CC1"/>
    <w:rsid w:val="00D915A8"/>
    <w:rsid w:val="00D91F6A"/>
    <w:rsid w:val="00D92C42"/>
    <w:rsid w:val="00D92EEA"/>
    <w:rsid w:val="00D93454"/>
    <w:rsid w:val="00D93ECA"/>
    <w:rsid w:val="00D9449C"/>
    <w:rsid w:val="00D94EEE"/>
    <w:rsid w:val="00D95D19"/>
    <w:rsid w:val="00D9607B"/>
    <w:rsid w:val="00D9624D"/>
    <w:rsid w:val="00D96E20"/>
    <w:rsid w:val="00D96EFC"/>
    <w:rsid w:val="00D9759F"/>
    <w:rsid w:val="00D97B70"/>
    <w:rsid w:val="00D97EAF"/>
    <w:rsid w:val="00DA040F"/>
    <w:rsid w:val="00DA1419"/>
    <w:rsid w:val="00DA1B3A"/>
    <w:rsid w:val="00DA1BF9"/>
    <w:rsid w:val="00DA2AE5"/>
    <w:rsid w:val="00DA35F1"/>
    <w:rsid w:val="00DA368D"/>
    <w:rsid w:val="00DA386E"/>
    <w:rsid w:val="00DA3DB1"/>
    <w:rsid w:val="00DA4094"/>
    <w:rsid w:val="00DA43F1"/>
    <w:rsid w:val="00DA4B10"/>
    <w:rsid w:val="00DA78DF"/>
    <w:rsid w:val="00DA7C3E"/>
    <w:rsid w:val="00DA7D89"/>
    <w:rsid w:val="00DB0DAE"/>
    <w:rsid w:val="00DB17F4"/>
    <w:rsid w:val="00DB2405"/>
    <w:rsid w:val="00DB24BD"/>
    <w:rsid w:val="00DB250D"/>
    <w:rsid w:val="00DB2FD1"/>
    <w:rsid w:val="00DB3BB7"/>
    <w:rsid w:val="00DB3CE7"/>
    <w:rsid w:val="00DB4A71"/>
    <w:rsid w:val="00DB5D81"/>
    <w:rsid w:val="00DB613F"/>
    <w:rsid w:val="00DB796C"/>
    <w:rsid w:val="00DB7B10"/>
    <w:rsid w:val="00DB7BA3"/>
    <w:rsid w:val="00DB7C4C"/>
    <w:rsid w:val="00DB7D7F"/>
    <w:rsid w:val="00DB7E8A"/>
    <w:rsid w:val="00DB7F3D"/>
    <w:rsid w:val="00DC0056"/>
    <w:rsid w:val="00DC0E07"/>
    <w:rsid w:val="00DC0E42"/>
    <w:rsid w:val="00DC13B8"/>
    <w:rsid w:val="00DC1771"/>
    <w:rsid w:val="00DC1C2D"/>
    <w:rsid w:val="00DC2115"/>
    <w:rsid w:val="00DC2384"/>
    <w:rsid w:val="00DC272D"/>
    <w:rsid w:val="00DC2D4C"/>
    <w:rsid w:val="00DC3679"/>
    <w:rsid w:val="00DC4D78"/>
    <w:rsid w:val="00DC5214"/>
    <w:rsid w:val="00DC52CE"/>
    <w:rsid w:val="00DC5E1E"/>
    <w:rsid w:val="00DC5F90"/>
    <w:rsid w:val="00DC7C95"/>
    <w:rsid w:val="00DC7FA7"/>
    <w:rsid w:val="00DD0894"/>
    <w:rsid w:val="00DD0D37"/>
    <w:rsid w:val="00DD1269"/>
    <w:rsid w:val="00DD1B41"/>
    <w:rsid w:val="00DD1CC0"/>
    <w:rsid w:val="00DD1CCC"/>
    <w:rsid w:val="00DD2202"/>
    <w:rsid w:val="00DD2FC6"/>
    <w:rsid w:val="00DD311D"/>
    <w:rsid w:val="00DD429E"/>
    <w:rsid w:val="00DD441D"/>
    <w:rsid w:val="00DD4F03"/>
    <w:rsid w:val="00DD5526"/>
    <w:rsid w:val="00DD5763"/>
    <w:rsid w:val="00DD5A07"/>
    <w:rsid w:val="00DD658E"/>
    <w:rsid w:val="00DD69DA"/>
    <w:rsid w:val="00DD7604"/>
    <w:rsid w:val="00DE1A9E"/>
    <w:rsid w:val="00DE2DDB"/>
    <w:rsid w:val="00DE3766"/>
    <w:rsid w:val="00DE4BBE"/>
    <w:rsid w:val="00DE5B22"/>
    <w:rsid w:val="00DE7839"/>
    <w:rsid w:val="00DF0302"/>
    <w:rsid w:val="00DF12CE"/>
    <w:rsid w:val="00DF2159"/>
    <w:rsid w:val="00DF268F"/>
    <w:rsid w:val="00DF26AA"/>
    <w:rsid w:val="00DF28C4"/>
    <w:rsid w:val="00DF31B0"/>
    <w:rsid w:val="00DF4373"/>
    <w:rsid w:val="00DF4F8B"/>
    <w:rsid w:val="00DF5488"/>
    <w:rsid w:val="00DF595D"/>
    <w:rsid w:val="00DF5A8B"/>
    <w:rsid w:val="00DF6CBD"/>
    <w:rsid w:val="00DF6E40"/>
    <w:rsid w:val="00DF6FC1"/>
    <w:rsid w:val="00DF716E"/>
    <w:rsid w:val="00DF779A"/>
    <w:rsid w:val="00DF7DDA"/>
    <w:rsid w:val="00E008B0"/>
    <w:rsid w:val="00E00D1A"/>
    <w:rsid w:val="00E01632"/>
    <w:rsid w:val="00E01F60"/>
    <w:rsid w:val="00E01FF8"/>
    <w:rsid w:val="00E02C69"/>
    <w:rsid w:val="00E034ED"/>
    <w:rsid w:val="00E03875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FF7"/>
    <w:rsid w:val="00E1001B"/>
    <w:rsid w:val="00E1002D"/>
    <w:rsid w:val="00E1004F"/>
    <w:rsid w:val="00E105CD"/>
    <w:rsid w:val="00E10704"/>
    <w:rsid w:val="00E10A16"/>
    <w:rsid w:val="00E11FEC"/>
    <w:rsid w:val="00E1306B"/>
    <w:rsid w:val="00E13504"/>
    <w:rsid w:val="00E136E9"/>
    <w:rsid w:val="00E13D28"/>
    <w:rsid w:val="00E142BE"/>
    <w:rsid w:val="00E144CD"/>
    <w:rsid w:val="00E1503C"/>
    <w:rsid w:val="00E15202"/>
    <w:rsid w:val="00E17408"/>
    <w:rsid w:val="00E20A02"/>
    <w:rsid w:val="00E20D4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D89"/>
    <w:rsid w:val="00E2613B"/>
    <w:rsid w:val="00E2651D"/>
    <w:rsid w:val="00E26FC2"/>
    <w:rsid w:val="00E30FB3"/>
    <w:rsid w:val="00E32C07"/>
    <w:rsid w:val="00E33548"/>
    <w:rsid w:val="00E33B6C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409D3"/>
    <w:rsid w:val="00E40AD2"/>
    <w:rsid w:val="00E4148C"/>
    <w:rsid w:val="00E4160E"/>
    <w:rsid w:val="00E425AF"/>
    <w:rsid w:val="00E43810"/>
    <w:rsid w:val="00E43CCD"/>
    <w:rsid w:val="00E44F5D"/>
    <w:rsid w:val="00E45399"/>
    <w:rsid w:val="00E466FB"/>
    <w:rsid w:val="00E50128"/>
    <w:rsid w:val="00E50584"/>
    <w:rsid w:val="00E50EA1"/>
    <w:rsid w:val="00E50EF8"/>
    <w:rsid w:val="00E510B4"/>
    <w:rsid w:val="00E511ED"/>
    <w:rsid w:val="00E51E62"/>
    <w:rsid w:val="00E5227C"/>
    <w:rsid w:val="00E52B1A"/>
    <w:rsid w:val="00E53A28"/>
    <w:rsid w:val="00E53BF8"/>
    <w:rsid w:val="00E542DC"/>
    <w:rsid w:val="00E54300"/>
    <w:rsid w:val="00E5478A"/>
    <w:rsid w:val="00E54984"/>
    <w:rsid w:val="00E549F2"/>
    <w:rsid w:val="00E54DE8"/>
    <w:rsid w:val="00E55D32"/>
    <w:rsid w:val="00E55F6B"/>
    <w:rsid w:val="00E565F4"/>
    <w:rsid w:val="00E566D8"/>
    <w:rsid w:val="00E56B3B"/>
    <w:rsid w:val="00E56F0C"/>
    <w:rsid w:val="00E57CE3"/>
    <w:rsid w:val="00E61CFC"/>
    <w:rsid w:val="00E61F37"/>
    <w:rsid w:val="00E6216A"/>
    <w:rsid w:val="00E622C8"/>
    <w:rsid w:val="00E62AC8"/>
    <w:rsid w:val="00E63A25"/>
    <w:rsid w:val="00E63B1B"/>
    <w:rsid w:val="00E63B29"/>
    <w:rsid w:val="00E64465"/>
    <w:rsid w:val="00E64996"/>
    <w:rsid w:val="00E64D9B"/>
    <w:rsid w:val="00E65539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141C"/>
    <w:rsid w:val="00E71959"/>
    <w:rsid w:val="00E73A96"/>
    <w:rsid w:val="00E73D35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D7B"/>
    <w:rsid w:val="00E801DA"/>
    <w:rsid w:val="00E80E01"/>
    <w:rsid w:val="00E81A12"/>
    <w:rsid w:val="00E8273D"/>
    <w:rsid w:val="00E833F7"/>
    <w:rsid w:val="00E8391D"/>
    <w:rsid w:val="00E83D89"/>
    <w:rsid w:val="00E83FE6"/>
    <w:rsid w:val="00E843C8"/>
    <w:rsid w:val="00E84C97"/>
    <w:rsid w:val="00E85758"/>
    <w:rsid w:val="00E85CFE"/>
    <w:rsid w:val="00E860B3"/>
    <w:rsid w:val="00E86244"/>
    <w:rsid w:val="00E863D5"/>
    <w:rsid w:val="00E86C9C"/>
    <w:rsid w:val="00E86DB7"/>
    <w:rsid w:val="00E8726A"/>
    <w:rsid w:val="00E8791E"/>
    <w:rsid w:val="00E91497"/>
    <w:rsid w:val="00E9173D"/>
    <w:rsid w:val="00E91CD3"/>
    <w:rsid w:val="00E91F2A"/>
    <w:rsid w:val="00E929C8"/>
    <w:rsid w:val="00E932E8"/>
    <w:rsid w:val="00E936D0"/>
    <w:rsid w:val="00E94FD9"/>
    <w:rsid w:val="00E95A5B"/>
    <w:rsid w:val="00E961C4"/>
    <w:rsid w:val="00E96CD3"/>
    <w:rsid w:val="00E97A8F"/>
    <w:rsid w:val="00E97E4A"/>
    <w:rsid w:val="00EA017F"/>
    <w:rsid w:val="00EA09A7"/>
    <w:rsid w:val="00EA0F35"/>
    <w:rsid w:val="00EA11EE"/>
    <w:rsid w:val="00EA2803"/>
    <w:rsid w:val="00EA2BC4"/>
    <w:rsid w:val="00EA2E7C"/>
    <w:rsid w:val="00EA3F94"/>
    <w:rsid w:val="00EA45D2"/>
    <w:rsid w:val="00EA4A23"/>
    <w:rsid w:val="00EA4AD1"/>
    <w:rsid w:val="00EA4B15"/>
    <w:rsid w:val="00EA54CC"/>
    <w:rsid w:val="00EA5509"/>
    <w:rsid w:val="00EA7450"/>
    <w:rsid w:val="00EB00DE"/>
    <w:rsid w:val="00EB02BE"/>
    <w:rsid w:val="00EB1812"/>
    <w:rsid w:val="00EB218C"/>
    <w:rsid w:val="00EB3205"/>
    <w:rsid w:val="00EB35F5"/>
    <w:rsid w:val="00EB3BCC"/>
    <w:rsid w:val="00EB3CF6"/>
    <w:rsid w:val="00EB4D72"/>
    <w:rsid w:val="00EB4F8C"/>
    <w:rsid w:val="00EB505B"/>
    <w:rsid w:val="00EB6B80"/>
    <w:rsid w:val="00EB7355"/>
    <w:rsid w:val="00EB757A"/>
    <w:rsid w:val="00EC0683"/>
    <w:rsid w:val="00EC07DD"/>
    <w:rsid w:val="00EC0A0C"/>
    <w:rsid w:val="00EC0FDC"/>
    <w:rsid w:val="00EC135A"/>
    <w:rsid w:val="00EC2565"/>
    <w:rsid w:val="00EC28CE"/>
    <w:rsid w:val="00EC332A"/>
    <w:rsid w:val="00EC36BF"/>
    <w:rsid w:val="00EC3CDE"/>
    <w:rsid w:val="00EC3D03"/>
    <w:rsid w:val="00EC44F1"/>
    <w:rsid w:val="00EC481D"/>
    <w:rsid w:val="00EC5D80"/>
    <w:rsid w:val="00EC619D"/>
    <w:rsid w:val="00EC6C5D"/>
    <w:rsid w:val="00EC6F03"/>
    <w:rsid w:val="00EC729D"/>
    <w:rsid w:val="00EC758B"/>
    <w:rsid w:val="00EC7B02"/>
    <w:rsid w:val="00ED0976"/>
    <w:rsid w:val="00ED0A56"/>
    <w:rsid w:val="00ED0B5F"/>
    <w:rsid w:val="00ED101E"/>
    <w:rsid w:val="00ED2401"/>
    <w:rsid w:val="00ED32BA"/>
    <w:rsid w:val="00ED427A"/>
    <w:rsid w:val="00ED5699"/>
    <w:rsid w:val="00ED67F9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C9D"/>
    <w:rsid w:val="00EE3F92"/>
    <w:rsid w:val="00EE43CE"/>
    <w:rsid w:val="00EE4DD0"/>
    <w:rsid w:val="00EE4E3C"/>
    <w:rsid w:val="00EE531A"/>
    <w:rsid w:val="00EE5D69"/>
    <w:rsid w:val="00EE673B"/>
    <w:rsid w:val="00EE677D"/>
    <w:rsid w:val="00EE6AF2"/>
    <w:rsid w:val="00EF006B"/>
    <w:rsid w:val="00EF0286"/>
    <w:rsid w:val="00EF0735"/>
    <w:rsid w:val="00EF14BD"/>
    <w:rsid w:val="00EF16B0"/>
    <w:rsid w:val="00EF291E"/>
    <w:rsid w:val="00EF4092"/>
    <w:rsid w:val="00EF4152"/>
    <w:rsid w:val="00EF481C"/>
    <w:rsid w:val="00EF4AEC"/>
    <w:rsid w:val="00EF5697"/>
    <w:rsid w:val="00EF572D"/>
    <w:rsid w:val="00EF65F6"/>
    <w:rsid w:val="00EF6B4C"/>
    <w:rsid w:val="00EF71FF"/>
    <w:rsid w:val="00EF76BE"/>
    <w:rsid w:val="00EF7719"/>
    <w:rsid w:val="00EF772F"/>
    <w:rsid w:val="00F010C2"/>
    <w:rsid w:val="00F013E9"/>
    <w:rsid w:val="00F01687"/>
    <w:rsid w:val="00F01BA0"/>
    <w:rsid w:val="00F02C23"/>
    <w:rsid w:val="00F02F30"/>
    <w:rsid w:val="00F035A0"/>
    <w:rsid w:val="00F03A50"/>
    <w:rsid w:val="00F03BED"/>
    <w:rsid w:val="00F04E13"/>
    <w:rsid w:val="00F05BB1"/>
    <w:rsid w:val="00F05F78"/>
    <w:rsid w:val="00F060A3"/>
    <w:rsid w:val="00F0679D"/>
    <w:rsid w:val="00F07F21"/>
    <w:rsid w:val="00F12715"/>
    <w:rsid w:val="00F127A1"/>
    <w:rsid w:val="00F128B9"/>
    <w:rsid w:val="00F1319B"/>
    <w:rsid w:val="00F1381B"/>
    <w:rsid w:val="00F1415B"/>
    <w:rsid w:val="00F1467A"/>
    <w:rsid w:val="00F14B7E"/>
    <w:rsid w:val="00F152AE"/>
    <w:rsid w:val="00F154D5"/>
    <w:rsid w:val="00F155C3"/>
    <w:rsid w:val="00F15B36"/>
    <w:rsid w:val="00F163D7"/>
    <w:rsid w:val="00F17515"/>
    <w:rsid w:val="00F1794E"/>
    <w:rsid w:val="00F20556"/>
    <w:rsid w:val="00F20612"/>
    <w:rsid w:val="00F208E0"/>
    <w:rsid w:val="00F20AAB"/>
    <w:rsid w:val="00F21431"/>
    <w:rsid w:val="00F215D1"/>
    <w:rsid w:val="00F222ED"/>
    <w:rsid w:val="00F22AF0"/>
    <w:rsid w:val="00F22B74"/>
    <w:rsid w:val="00F22E59"/>
    <w:rsid w:val="00F230CC"/>
    <w:rsid w:val="00F2326E"/>
    <w:rsid w:val="00F2414D"/>
    <w:rsid w:val="00F245B8"/>
    <w:rsid w:val="00F246BE"/>
    <w:rsid w:val="00F24974"/>
    <w:rsid w:val="00F266D6"/>
    <w:rsid w:val="00F27777"/>
    <w:rsid w:val="00F308FD"/>
    <w:rsid w:val="00F3097A"/>
    <w:rsid w:val="00F30ED5"/>
    <w:rsid w:val="00F3197F"/>
    <w:rsid w:val="00F33F02"/>
    <w:rsid w:val="00F33F9E"/>
    <w:rsid w:val="00F341AD"/>
    <w:rsid w:val="00F34869"/>
    <w:rsid w:val="00F34B1A"/>
    <w:rsid w:val="00F34FEB"/>
    <w:rsid w:val="00F35DA5"/>
    <w:rsid w:val="00F36103"/>
    <w:rsid w:val="00F361A6"/>
    <w:rsid w:val="00F361D2"/>
    <w:rsid w:val="00F3630D"/>
    <w:rsid w:val="00F36AFC"/>
    <w:rsid w:val="00F36C8D"/>
    <w:rsid w:val="00F36C97"/>
    <w:rsid w:val="00F372CB"/>
    <w:rsid w:val="00F400CB"/>
    <w:rsid w:val="00F41917"/>
    <w:rsid w:val="00F42330"/>
    <w:rsid w:val="00F4360B"/>
    <w:rsid w:val="00F43895"/>
    <w:rsid w:val="00F4503D"/>
    <w:rsid w:val="00F4524E"/>
    <w:rsid w:val="00F4624F"/>
    <w:rsid w:val="00F465FD"/>
    <w:rsid w:val="00F46D10"/>
    <w:rsid w:val="00F47308"/>
    <w:rsid w:val="00F50891"/>
    <w:rsid w:val="00F51AF3"/>
    <w:rsid w:val="00F51BA0"/>
    <w:rsid w:val="00F520EA"/>
    <w:rsid w:val="00F53D06"/>
    <w:rsid w:val="00F5520A"/>
    <w:rsid w:val="00F56081"/>
    <w:rsid w:val="00F561CB"/>
    <w:rsid w:val="00F56B7F"/>
    <w:rsid w:val="00F572F9"/>
    <w:rsid w:val="00F5732E"/>
    <w:rsid w:val="00F57420"/>
    <w:rsid w:val="00F575F7"/>
    <w:rsid w:val="00F60E0A"/>
    <w:rsid w:val="00F6113F"/>
    <w:rsid w:val="00F61593"/>
    <w:rsid w:val="00F619B7"/>
    <w:rsid w:val="00F62205"/>
    <w:rsid w:val="00F62933"/>
    <w:rsid w:val="00F63330"/>
    <w:rsid w:val="00F63467"/>
    <w:rsid w:val="00F643B1"/>
    <w:rsid w:val="00F64FC2"/>
    <w:rsid w:val="00F6504E"/>
    <w:rsid w:val="00F653C1"/>
    <w:rsid w:val="00F6581D"/>
    <w:rsid w:val="00F668D7"/>
    <w:rsid w:val="00F66FD4"/>
    <w:rsid w:val="00F67000"/>
    <w:rsid w:val="00F701C2"/>
    <w:rsid w:val="00F712DB"/>
    <w:rsid w:val="00F71E18"/>
    <w:rsid w:val="00F722B1"/>
    <w:rsid w:val="00F72834"/>
    <w:rsid w:val="00F72D38"/>
    <w:rsid w:val="00F7317E"/>
    <w:rsid w:val="00F73A10"/>
    <w:rsid w:val="00F743BA"/>
    <w:rsid w:val="00F7472B"/>
    <w:rsid w:val="00F74AB8"/>
    <w:rsid w:val="00F759AB"/>
    <w:rsid w:val="00F766C9"/>
    <w:rsid w:val="00F766CA"/>
    <w:rsid w:val="00F76919"/>
    <w:rsid w:val="00F77A36"/>
    <w:rsid w:val="00F80A39"/>
    <w:rsid w:val="00F80C5D"/>
    <w:rsid w:val="00F80FF5"/>
    <w:rsid w:val="00F81094"/>
    <w:rsid w:val="00F819CD"/>
    <w:rsid w:val="00F83256"/>
    <w:rsid w:val="00F837BA"/>
    <w:rsid w:val="00F83D8A"/>
    <w:rsid w:val="00F84D00"/>
    <w:rsid w:val="00F8594A"/>
    <w:rsid w:val="00F862E2"/>
    <w:rsid w:val="00F87222"/>
    <w:rsid w:val="00F87DA7"/>
    <w:rsid w:val="00F87DC0"/>
    <w:rsid w:val="00F90F80"/>
    <w:rsid w:val="00F9101E"/>
    <w:rsid w:val="00F91977"/>
    <w:rsid w:val="00F91B21"/>
    <w:rsid w:val="00F91B6A"/>
    <w:rsid w:val="00F91C13"/>
    <w:rsid w:val="00F91D27"/>
    <w:rsid w:val="00F9202E"/>
    <w:rsid w:val="00F92C4C"/>
    <w:rsid w:val="00F94654"/>
    <w:rsid w:val="00F949B0"/>
    <w:rsid w:val="00F95071"/>
    <w:rsid w:val="00F95618"/>
    <w:rsid w:val="00F9593F"/>
    <w:rsid w:val="00F9692A"/>
    <w:rsid w:val="00F971F3"/>
    <w:rsid w:val="00FA0339"/>
    <w:rsid w:val="00FA145C"/>
    <w:rsid w:val="00FA1B8B"/>
    <w:rsid w:val="00FA1C27"/>
    <w:rsid w:val="00FA1F06"/>
    <w:rsid w:val="00FA24BE"/>
    <w:rsid w:val="00FA2560"/>
    <w:rsid w:val="00FA308F"/>
    <w:rsid w:val="00FA32A8"/>
    <w:rsid w:val="00FA42A8"/>
    <w:rsid w:val="00FA4353"/>
    <w:rsid w:val="00FA49F7"/>
    <w:rsid w:val="00FA5287"/>
    <w:rsid w:val="00FA5FFB"/>
    <w:rsid w:val="00FA65AC"/>
    <w:rsid w:val="00FA6E5A"/>
    <w:rsid w:val="00FB098F"/>
    <w:rsid w:val="00FB0ACF"/>
    <w:rsid w:val="00FB1428"/>
    <w:rsid w:val="00FB1786"/>
    <w:rsid w:val="00FB1A01"/>
    <w:rsid w:val="00FB1FE1"/>
    <w:rsid w:val="00FB23BD"/>
    <w:rsid w:val="00FB2B59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5107"/>
    <w:rsid w:val="00FB51D3"/>
    <w:rsid w:val="00FB54CC"/>
    <w:rsid w:val="00FB5E24"/>
    <w:rsid w:val="00FB62A7"/>
    <w:rsid w:val="00FB6907"/>
    <w:rsid w:val="00FB7758"/>
    <w:rsid w:val="00FB77BF"/>
    <w:rsid w:val="00FB7E75"/>
    <w:rsid w:val="00FC0385"/>
    <w:rsid w:val="00FC0E1D"/>
    <w:rsid w:val="00FC163F"/>
    <w:rsid w:val="00FC1734"/>
    <w:rsid w:val="00FC364A"/>
    <w:rsid w:val="00FC58AA"/>
    <w:rsid w:val="00FC59AD"/>
    <w:rsid w:val="00FC60B3"/>
    <w:rsid w:val="00FC620E"/>
    <w:rsid w:val="00FC62D1"/>
    <w:rsid w:val="00FC69E3"/>
    <w:rsid w:val="00FC73DF"/>
    <w:rsid w:val="00FC772B"/>
    <w:rsid w:val="00FC78EC"/>
    <w:rsid w:val="00FD00F2"/>
    <w:rsid w:val="00FD0143"/>
    <w:rsid w:val="00FD032C"/>
    <w:rsid w:val="00FD09A1"/>
    <w:rsid w:val="00FD0C37"/>
    <w:rsid w:val="00FD1005"/>
    <w:rsid w:val="00FD1198"/>
    <w:rsid w:val="00FD28D4"/>
    <w:rsid w:val="00FD30AD"/>
    <w:rsid w:val="00FD34DD"/>
    <w:rsid w:val="00FD3503"/>
    <w:rsid w:val="00FD3530"/>
    <w:rsid w:val="00FD38AD"/>
    <w:rsid w:val="00FD39AD"/>
    <w:rsid w:val="00FD3EFD"/>
    <w:rsid w:val="00FD4343"/>
    <w:rsid w:val="00FD490D"/>
    <w:rsid w:val="00FD49F6"/>
    <w:rsid w:val="00FD66D9"/>
    <w:rsid w:val="00FD6F31"/>
    <w:rsid w:val="00FD7307"/>
    <w:rsid w:val="00FD7991"/>
    <w:rsid w:val="00FE0A25"/>
    <w:rsid w:val="00FE0EB1"/>
    <w:rsid w:val="00FE0F3E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62"/>
    <w:rsid w:val="00FE4CA4"/>
    <w:rsid w:val="00FE52C7"/>
    <w:rsid w:val="00FE5AFD"/>
    <w:rsid w:val="00FE617F"/>
    <w:rsid w:val="00FE66E6"/>
    <w:rsid w:val="00FE6D6C"/>
    <w:rsid w:val="00FE77B9"/>
    <w:rsid w:val="00FF02BE"/>
    <w:rsid w:val="00FF06AF"/>
    <w:rsid w:val="00FF1625"/>
    <w:rsid w:val="00FF35D5"/>
    <w:rsid w:val="00FF3E5E"/>
    <w:rsid w:val="00FF457D"/>
    <w:rsid w:val="00FF4829"/>
    <w:rsid w:val="00FF4998"/>
    <w:rsid w:val="00FF4E2D"/>
    <w:rsid w:val="00FF5D71"/>
    <w:rsid w:val="00FF5F2A"/>
    <w:rsid w:val="00FF6BFD"/>
    <w:rsid w:val="00FF72BD"/>
    <w:rsid w:val="00FF76A4"/>
    <w:rsid w:val="00FF7B16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EFE7954"/>
  <w15:docId w15:val="{94772858-F744-4970-B586-7CC574E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C37C9"/>
    <w:pPr>
      <w:widowControl w:val="0"/>
      <w:spacing w:before="120" w:after="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37C9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C33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13E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FBE"/>
  </w:style>
  <w:style w:type="character" w:customStyle="1" w:styleId="TekstkomentarzaZnak1">
    <w:name w:val="Tekst komentarza Znak1"/>
    <w:uiPriority w:val="99"/>
    <w:semiHidden/>
    <w:locked/>
    <w:rsid w:val="00156CE0"/>
    <w:rPr>
      <w:rFonts w:ascii="Calibri" w:hAnsi="Calibri" w:cs="Times New Roman"/>
      <w:sz w:val="20"/>
      <w:szCs w:val="20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D658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1@wup.lodz.pl" TargetMode="External"/><Relationship Id="rId18" Type="http://schemas.openxmlformats.org/officeDocument/2006/relationships/hyperlink" Target="http://www.funduszeUE.wup.lodz.pl" TargetMode="External"/><Relationship Id="rId26" Type="http://schemas.openxmlformats.org/officeDocument/2006/relationships/hyperlink" Target="http://funduszeue.lodzkie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UE.wup.lodz.pl" TargetMode="External"/><Relationship Id="rId17" Type="http://schemas.openxmlformats.org/officeDocument/2006/relationships/hyperlink" Target="https://funduszeue.lodzkie.pl" TargetMode="External"/><Relationship Id="rId25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nerator.sowa@wup.lodz.pl" TargetMode="External"/><Relationship Id="rId20" Type="http://schemas.openxmlformats.org/officeDocument/2006/relationships/hyperlink" Target="mailto:%20sowa.efs@wup.lodz.pl" TargetMode="External"/><Relationship Id="rId29" Type="http://schemas.openxmlformats.org/officeDocument/2006/relationships/hyperlink" Target="https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lodzkie.pl" TargetMode="External"/><Relationship Id="rId24" Type="http://schemas.openxmlformats.org/officeDocument/2006/relationships/hyperlink" Target="http://www.funduszeUE.wup.lodz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.wup.lodz.pl" TargetMode="External"/><Relationship Id="rId23" Type="http://schemas.openxmlformats.org/officeDocument/2006/relationships/hyperlink" Target="http://funduszeue.lodzkie.pl/" TargetMode="External"/><Relationship Id="rId28" Type="http://schemas.openxmlformats.org/officeDocument/2006/relationships/hyperlink" Target="http://www.funduszeeuropejskie.gov.pl" TargetMode="External"/><Relationship Id="rId36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openxmlformats.org/officeDocument/2006/relationships/hyperlink" Target="https://sowa2021.efs.gov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unduszeue.lodzkie.pl/" TargetMode="External"/><Relationship Id="rId22" Type="http://schemas.openxmlformats.org/officeDocument/2006/relationships/hyperlink" Target="http://www.funduszeUE.wup.lodz.pl" TargetMode="External"/><Relationship Id="rId27" Type="http://schemas.openxmlformats.org/officeDocument/2006/relationships/hyperlink" Target="http://www.funduszeUE.wup.lodz.pl" TargetMode="External"/><Relationship Id="rId30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4178-C769-4A8D-9E37-767C67CD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24</Pages>
  <Words>5919</Words>
  <Characters>35514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cp:lastModifiedBy>Joanna Bednarkiewicz</cp:lastModifiedBy>
  <cp:revision>67</cp:revision>
  <cp:lastPrinted>2024-12-09T13:43:00Z</cp:lastPrinted>
  <dcterms:created xsi:type="dcterms:W3CDTF">2024-12-03T08:58:00Z</dcterms:created>
  <dcterms:modified xsi:type="dcterms:W3CDTF">2024-12-17T13:28:00Z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648546450</vt:i4>
  </property>
</Properties>
</file>